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bookmarkStart w:id="0" w:name="_GoBack"/>
      <w:r w:rsidR="00420C2A">
        <w:rPr>
          <w:b/>
          <w:sz w:val="48"/>
        </w:rPr>
        <w:t>18328</w:t>
      </w:r>
      <w:bookmarkEnd w:id="0"/>
    </w:p>
    <w:p w:rsidR="00857533" w:rsidRPr="00857533" w:rsidRDefault="00420C2A" w:rsidP="00857533">
      <w:pPr>
        <w:jc w:val="right"/>
        <w:rPr>
          <w:b/>
          <w:sz w:val="28"/>
        </w:rPr>
      </w:pPr>
      <w:r>
        <w:rPr>
          <w:b/>
          <w:sz w:val="28"/>
        </w:rPr>
        <w:t>Geneva</w:t>
      </w:r>
      <w:r w:rsidR="00857533" w:rsidRPr="00857533">
        <w:rPr>
          <w:b/>
          <w:sz w:val="28"/>
        </w:rPr>
        <w:t xml:space="preserve">, </w:t>
      </w:r>
      <w:r w:rsidR="00857533">
        <w:rPr>
          <w:b/>
          <w:sz w:val="28"/>
        </w:rPr>
        <w:t>C</w:t>
      </w:r>
      <w:r>
        <w:rPr>
          <w:b/>
          <w:sz w:val="28"/>
        </w:rPr>
        <w:t>H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March</w:t>
      </w:r>
      <w:r w:rsidR="00857533" w:rsidRPr="00857533">
        <w:rPr>
          <w:b/>
          <w:sz w:val="28"/>
        </w:rPr>
        <w:t xml:space="preserve"> </w:t>
      </w:r>
      <w:r>
        <w:rPr>
          <w:b/>
          <w:sz w:val="28"/>
        </w:rPr>
        <w:t>2019</w:t>
      </w:r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557"/>
      </w:tblGrid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420C2A" w:rsidP="00406BFA">
            <w:pPr>
              <w:rPr>
                <w:b/>
              </w:rPr>
            </w:pPr>
            <w:r>
              <w:rPr>
                <w:b/>
              </w:rPr>
              <w:t>WG 11 timeline</w:t>
            </w:r>
          </w:p>
        </w:tc>
      </w:tr>
    </w:tbl>
    <w:p w:rsidR="00857533" w:rsidRDefault="00857533" w:rsidP="00857533"/>
    <w:p w:rsidR="00857533" w:rsidRDefault="00857533" w:rsidP="00857533"/>
    <w:p w:rsidR="00857533" w:rsidRPr="00857533" w:rsidRDefault="00420C2A" w:rsidP="00857533">
      <w:pPr>
        <w:jc w:val="center"/>
        <w:rPr>
          <w:b/>
          <w:sz w:val="28"/>
        </w:rPr>
      </w:pPr>
      <w:r>
        <w:rPr>
          <w:b/>
          <w:sz w:val="28"/>
        </w:rPr>
        <w:t>WG 11 timeline</w:t>
      </w:r>
    </w:p>
    <w:p w:rsidR="00857533" w:rsidRDefault="00857533" w:rsidP="00857533"/>
    <w:p w:rsidR="00857533" w:rsidRDefault="00857533" w:rsidP="00857533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291"/>
        <w:gridCol w:w="1988"/>
        <w:gridCol w:w="550"/>
        <w:gridCol w:w="351"/>
        <w:gridCol w:w="680"/>
        <w:gridCol w:w="680"/>
        <w:gridCol w:w="680"/>
        <w:gridCol w:w="30"/>
        <w:gridCol w:w="610"/>
        <w:gridCol w:w="30"/>
        <w:gridCol w:w="531"/>
        <w:gridCol w:w="335"/>
        <w:gridCol w:w="335"/>
        <w:gridCol w:w="335"/>
        <w:gridCol w:w="335"/>
        <w:gridCol w:w="335"/>
        <w:gridCol w:w="281"/>
        <w:gridCol w:w="296"/>
      </w:tblGrid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555555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Type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E#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132</w:t>
            </w: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Carriage of JPEG XS in MPEG-2 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Carriage of associated CMAF boxes for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AV</w:t>
            </w: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elementary streams in MPEG-2 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A52CFC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A52CFC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52CFC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A52CFC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A52CFC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A52CFC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52CFC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A52CFC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52CFC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A52CFC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52CFC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A52CFC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52CFC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A52CFC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A52CFC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A52CFC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A52CFC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A52CFC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A52CFC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A52CFC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Additional supplemental enhancement information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Box relative data addressing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Corrected audio handling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Carriage of NAL unit structured video in the ISO Base Media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Colour font technology and other updates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Reference Software and Conformance for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Registration Authority for MPEG-4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Conformance and Reference Software for C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DVA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User Description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HEVC Media Profiles update, new CMAF Structural Brand and other improvements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Visual Identity Management Application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Multi-Keyed Samples, Content Sensitive Encryption and Item Protection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Multimedia Orchestration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Partial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Carriage of Web Resource in ISOBMFF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Unified Speech and Audio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DRC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Dynamic Range Control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Uncompressed Audio in MP4 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MPEG Media Transport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MPEG Media Transport CDN support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High Efficiency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Additional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SEI</w:t>
            </w: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for HEVC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MMT Reference Software with Network Capabilities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Support for MMTP extensions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3D audio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MMT Conformance Testing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Conformance testing for S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Window-based FEC code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Image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MMT</w:t>
            </w: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Implementation Guidelines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Device information and other extensions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Media presentation description and segment formats/Cor.3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 &amp; RS</w:t>
            </w: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for</w:t>
            </w: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SRD, SAND and Server Push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MPEG-DASH Implementation Guidelines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Format Independent Segment encryption and authentication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Delivery of CMAF content with 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Session based DASH operations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Omnidirectional MediA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Versatile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Immersive 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C2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Video-based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Immersive Media Metrics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Immersive Media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Network-Based Media Processing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Geometry-based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Carraige of Point Cloud 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CICP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Usage of video signal type code points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Transport and Storage of Genomic Information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Genomic Information Representation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API and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IoMT Architecture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IoMT Discovery and Communication API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IoMT Media Data Formats and API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IoMT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RS &amp; 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Essential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WD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Immersive video - 3DoF+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Immersive video - 6DoF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Compression of dense representation of light fields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In-advance signalling of MPEG containers content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Compressed Representation of Neural Networks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Capability Extension of Existing Video Codec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20C2A" w:rsidRPr="00515743" w:rsidTr="004B3EC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Data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515743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en-GB"/>
              </w:rPr>
              <w:t>CfP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C2A" w:rsidRPr="00515743" w:rsidRDefault="00420C2A" w:rsidP="004B3ECF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857533" w:rsidRDefault="00857533" w:rsidP="00857533"/>
    <w:p w:rsidR="00857533" w:rsidRPr="007F2E7F" w:rsidRDefault="00857533" w:rsidP="00857533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80BCC"/>
    <w:multiLevelType w:val="hybridMultilevel"/>
    <w:tmpl w:val="2B2484BA"/>
    <w:lvl w:ilvl="0" w:tplc="D920315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29"/>
  </w:num>
  <w:num w:numId="7">
    <w:abstractNumId w:val="20"/>
  </w:num>
  <w:num w:numId="8">
    <w:abstractNumId w:val="3"/>
  </w:num>
  <w:num w:numId="9">
    <w:abstractNumId w:val="6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7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2A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0C2A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067F6"/>
  <w15:chartTrackingRefBased/>
  <w15:docId w15:val="{8C89C1F7-5F78-4BBE-AF60-47CA3C54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420C2A"/>
    <w:pPr>
      <w:widowControl w:val="0"/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20C2A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420C2A"/>
    <w:pPr>
      <w:widowControl w:val="0"/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20C2A"/>
    <w:rPr>
      <w:rFonts w:ascii="Calibri" w:eastAsia="Calibri" w:hAnsi="Calibri"/>
      <w:sz w:val="22"/>
      <w:szCs w:val="22"/>
      <w:lang w:val="en-US" w:eastAsia="en-US"/>
    </w:rPr>
  </w:style>
  <w:style w:type="paragraph" w:customStyle="1" w:styleId="msonormal0">
    <w:name w:val="msonormal"/>
    <w:basedOn w:val="Normal"/>
    <w:rsid w:val="00420C2A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91F25-18A7-4C8A-8D96-F62680E5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3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1</cp:revision>
  <dcterms:created xsi:type="dcterms:W3CDTF">2019-04-07T12:47:00Z</dcterms:created>
  <dcterms:modified xsi:type="dcterms:W3CDTF">2019-04-07T12:50:00Z</dcterms:modified>
</cp:coreProperties>
</file>