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ED72A" w14:textId="5FF52C1A" w:rsidR="003E24BD" w:rsidRPr="001F1D0D" w:rsidRDefault="003E24BD" w:rsidP="2DD9671B">
      <w:pPr>
        <w:widowControl w:val="0"/>
        <w:tabs>
          <w:tab w:val="clear" w:pos="792"/>
          <w:tab w:val="clear" w:pos="1195"/>
          <w:tab w:val="clear" w:pos="1584"/>
          <w:tab w:val="clear" w:pos="1987"/>
          <w:tab w:val="clear" w:pos="4853"/>
          <w:tab w:val="clear" w:pos="9691"/>
        </w:tabs>
        <w:spacing w:before="0"/>
        <w:jc w:val="center"/>
        <w:rPr>
          <w:b/>
          <w:bCs/>
          <w:sz w:val="28"/>
          <w:szCs w:val="28"/>
          <w:lang w:val="en-US"/>
        </w:rPr>
      </w:pPr>
      <w:r w:rsidRPr="2DD9671B">
        <w:rPr>
          <w:b/>
          <w:bCs/>
          <w:kern w:val="2"/>
          <w:sz w:val="28"/>
          <w:szCs w:val="28"/>
          <w:lang w:val="en-US"/>
        </w:rPr>
        <w:t>INTERNATIONAL ORGANIZATION FOR STANDARDIZATION</w:t>
      </w:r>
    </w:p>
    <w:p w14:paraId="16E137B5" w14:textId="77777777" w:rsidR="003E24BD" w:rsidRPr="001F1D0D" w:rsidRDefault="003E24BD" w:rsidP="003E24BD">
      <w:pPr>
        <w:widowControl w:val="0"/>
        <w:tabs>
          <w:tab w:val="clear" w:pos="792"/>
          <w:tab w:val="clear" w:pos="1195"/>
          <w:tab w:val="clear" w:pos="1584"/>
          <w:tab w:val="clear" w:pos="1987"/>
          <w:tab w:val="clear" w:pos="4853"/>
          <w:tab w:val="clear" w:pos="9691"/>
        </w:tabs>
        <w:spacing w:before="0"/>
        <w:jc w:val="center"/>
        <w:rPr>
          <w:b/>
          <w:kern w:val="2"/>
          <w:sz w:val="28"/>
          <w:szCs w:val="20"/>
          <w:lang w:val="en-US"/>
        </w:rPr>
      </w:pPr>
      <w:r w:rsidRPr="001F1D0D">
        <w:rPr>
          <w:b/>
          <w:kern w:val="2"/>
          <w:sz w:val="28"/>
          <w:szCs w:val="20"/>
          <w:lang w:val="en-US"/>
        </w:rPr>
        <w:t>ORGANISATION INTERNATIONALE DE NORMALISATION</w:t>
      </w:r>
    </w:p>
    <w:p w14:paraId="5922DF3D" w14:textId="77777777" w:rsidR="003E24BD" w:rsidRPr="001F1D0D" w:rsidRDefault="003E24BD" w:rsidP="003E24BD">
      <w:pPr>
        <w:widowControl w:val="0"/>
        <w:tabs>
          <w:tab w:val="clear" w:pos="792"/>
          <w:tab w:val="clear" w:pos="1195"/>
          <w:tab w:val="clear" w:pos="1584"/>
          <w:tab w:val="clear" w:pos="1987"/>
          <w:tab w:val="clear" w:pos="4853"/>
          <w:tab w:val="clear" w:pos="9691"/>
        </w:tabs>
        <w:spacing w:before="0"/>
        <w:jc w:val="center"/>
        <w:rPr>
          <w:b/>
          <w:kern w:val="2"/>
          <w:sz w:val="28"/>
          <w:szCs w:val="20"/>
          <w:lang w:val="en-US"/>
        </w:rPr>
      </w:pPr>
      <w:r w:rsidRPr="001F1D0D">
        <w:rPr>
          <w:b/>
          <w:kern w:val="2"/>
          <w:sz w:val="28"/>
          <w:szCs w:val="20"/>
          <w:lang w:val="en-US"/>
        </w:rPr>
        <w:t>ISO/IEC JTC 1/SC 29/WG 11</w:t>
      </w:r>
    </w:p>
    <w:p w14:paraId="29DB01C0" w14:textId="77777777" w:rsidR="003E24BD" w:rsidRPr="001F1D0D" w:rsidRDefault="003E24BD" w:rsidP="003E24BD">
      <w:pPr>
        <w:widowControl w:val="0"/>
        <w:tabs>
          <w:tab w:val="clear" w:pos="792"/>
          <w:tab w:val="clear" w:pos="1195"/>
          <w:tab w:val="clear" w:pos="1584"/>
          <w:tab w:val="clear" w:pos="1987"/>
          <w:tab w:val="clear" w:pos="4853"/>
          <w:tab w:val="clear" w:pos="9691"/>
        </w:tabs>
        <w:spacing w:before="0"/>
        <w:jc w:val="center"/>
        <w:rPr>
          <w:b/>
          <w:kern w:val="2"/>
          <w:sz w:val="28"/>
          <w:szCs w:val="20"/>
          <w:lang w:val="en-US"/>
        </w:rPr>
      </w:pPr>
      <w:r w:rsidRPr="001F1D0D">
        <w:rPr>
          <w:b/>
          <w:kern w:val="2"/>
          <w:sz w:val="28"/>
          <w:szCs w:val="20"/>
          <w:lang w:val="en-US"/>
        </w:rPr>
        <w:t>CODING OF MOVING PICTURES AND AUDIO</w:t>
      </w:r>
    </w:p>
    <w:p w14:paraId="51DEED61" w14:textId="77777777" w:rsidR="003E24BD" w:rsidRPr="001F1D0D" w:rsidRDefault="003E24BD" w:rsidP="003E24BD">
      <w:pPr>
        <w:widowControl w:val="0"/>
        <w:tabs>
          <w:tab w:val="clear" w:pos="792"/>
          <w:tab w:val="clear" w:pos="1195"/>
          <w:tab w:val="clear" w:pos="1584"/>
          <w:tab w:val="clear" w:pos="1987"/>
          <w:tab w:val="clear" w:pos="4853"/>
          <w:tab w:val="clear" w:pos="9691"/>
        </w:tabs>
        <w:spacing w:before="0"/>
        <w:rPr>
          <w:kern w:val="2"/>
          <w:sz w:val="21"/>
          <w:szCs w:val="20"/>
          <w:lang w:val="en-US"/>
        </w:rPr>
      </w:pPr>
    </w:p>
    <w:p w14:paraId="704578C7" w14:textId="57E1FC8F" w:rsidR="003E24BD" w:rsidRPr="001F1D0D" w:rsidRDefault="003E24BD" w:rsidP="00E34867">
      <w:pPr>
        <w:jc w:val="right"/>
        <w:rPr>
          <w:rFonts w:eastAsia="BatangChe"/>
          <w:b/>
          <w:sz w:val="40"/>
          <w:szCs w:val="20"/>
          <w:lang w:val="en-US" w:eastAsia="ko-KR"/>
        </w:rPr>
      </w:pPr>
      <w:r w:rsidRPr="001F1D0D">
        <w:rPr>
          <w:b/>
          <w:lang w:val="en-US"/>
        </w:rPr>
        <w:t>ISO/IEC JTC1/SC29/WG11/</w:t>
      </w:r>
      <w:r w:rsidR="00A618F0">
        <w:rPr>
          <w:b/>
          <w:sz w:val="40"/>
          <w:szCs w:val="20"/>
          <w:lang w:val="en-US"/>
        </w:rPr>
        <w:t>N</w:t>
      </w:r>
      <w:r w:rsidR="0061562A">
        <w:rPr>
          <w:b/>
          <w:sz w:val="40"/>
          <w:szCs w:val="20"/>
          <w:lang w:val="en-US"/>
        </w:rPr>
        <w:t>1</w:t>
      </w:r>
      <w:r w:rsidR="00A654DB">
        <w:rPr>
          <w:b/>
          <w:sz w:val="40"/>
          <w:szCs w:val="20"/>
          <w:lang w:val="en-US"/>
        </w:rPr>
        <w:t>7886</w:t>
      </w:r>
      <w:bookmarkStart w:id="0" w:name="_GoBack"/>
      <w:bookmarkEnd w:id="0"/>
    </w:p>
    <w:p w14:paraId="4BCF898A" w14:textId="0029CDD0" w:rsidR="003E24BD" w:rsidRDefault="0029001F" w:rsidP="0029001F">
      <w:pPr>
        <w:tabs>
          <w:tab w:val="clear" w:pos="792"/>
          <w:tab w:val="clear" w:pos="1195"/>
          <w:tab w:val="clear" w:pos="1584"/>
          <w:tab w:val="clear" w:pos="1987"/>
          <w:tab w:val="clear" w:pos="4853"/>
          <w:tab w:val="clear" w:pos="9691"/>
          <w:tab w:val="left" w:pos="1260"/>
        </w:tabs>
        <w:suppressAutoHyphens/>
        <w:spacing w:before="60" w:line="239" w:lineRule="atLeast"/>
        <w:jc w:val="right"/>
        <w:rPr>
          <w:b/>
          <w:kern w:val="2"/>
          <w:sz w:val="22"/>
          <w:szCs w:val="22"/>
          <w:lang w:val="en-US"/>
        </w:rPr>
      </w:pPr>
      <w:r w:rsidRPr="0029001F">
        <w:rPr>
          <w:b/>
          <w:kern w:val="2"/>
          <w:sz w:val="22"/>
          <w:szCs w:val="22"/>
          <w:lang w:val="en-US"/>
        </w:rPr>
        <w:t>July 2018, Ljubljana, SI</w:t>
      </w:r>
    </w:p>
    <w:p w14:paraId="5EC94335" w14:textId="77777777" w:rsidR="0029001F" w:rsidRPr="001F1D0D" w:rsidRDefault="0029001F" w:rsidP="0029001F">
      <w:pPr>
        <w:tabs>
          <w:tab w:val="clear" w:pos="792"/>
          <w:tab w:val="clear" w:pos="1195"/>
          <w:tab w:val="clear" w:pos="1584"/>
          <w:tab w:val="clear" w:pos="1987"/>
          <w:tab w:val="clear" w:pos="4853"/>
          <w:tab w:val="clear" w:pos="9691"/>
          <w:tab w:val="left" w:pos="1260"/>
        </w:tabs>
        <w:suppressAutoHyphens/>
        <w:spacing w:before="60" w:line="239" w:lineRule="atLeast"/>
        <w:jc w:val="right"/>
        <w:rPr>
          <w:b/>
          <w:sz w:val="22"/>
          <w:szCs w:val="22"/>
          <w:lang w:val="en-US"/>
        </w:rPr>
      </w:pPr>
    </w:p>
    <w:p w14:paraId="73DC3ECF" w14:textId="7AC738C6" w:rsidR="003E24BD" w:rsidRPr="001F1D0D" w:rsidRDefault="003E24BD" w:rsidP="003E24BD">
      <w:pPr>
        <w:widowControl w:val="0"/>
        <w:tabs>
          <w:tab w:val="clear" w:pos="792"/>
          <w:tab w:val="clear" w:pos="1195"/>
          <w:tab w:val="clear" w:pos="1584"/>
          <w:tab w:val="clear" w:pos="1987"/>
          <w:tab w:val="clear" w:pos="4853"/>
          <w:tab w:val="clear" w:pos="9691"/>
          <w:tab w:val="left" w:pos="1260"/>
        </w:tabs>
        <w:spacing w:before="0"/>
        <w:ind w:left="851" w:hanging="851"/>
        <w:rPr>
          <w:b/>
          <w:kern w:val="2"/>
          <w:sz w:val="22"/>
          <w:szCs w:val="22"/>
          <w:lang w:val="en-US"/>
        </w:rPr>
      </w:pPr>
      <w:r w:rsidRPr="001F1D0D">
        <w:rPr>
          <w:b/>
          <w:kern w:val="2"/>
          <w:sz w:val="22"/>
          <w:szCs w:val="22"/>
          <w:lang w:val="en-US"/>
        </w:rPr>
        <w:t>Title:</w:t>
      </w:r>
      <w:r w:rsidRPr="001F1D0D">
        <w:rPr>
          <w:b/>
          <w:kern w:val="2"/>
          <w:sz w:val="22"/>
          <w:szCs w:val="22"/>
          <w:lang w:val="en-US"/>
        </w:rPr>
        <w:tab/>
      </w:r>
      <w:r w:rsidR="00250D17">
        <w:rPr>
          <w:b/>
          <w:kern w:val="2"/>
          <w:sz w:val="22"/>
          <w:szCs w:val="22"/>
          <w:lang w:val="en-US"/>
        </w:rPr>
        <w:t xml:space="preserve">MPEG-I </w:t>
      </w:r>
      <w:r w:rsidR="0061562A">
        <w:rPr>
          <w:b/>
          <w:kern w:val="2"/>
          <w:sz w:val="22"/>
          <w:szCs w:val="22"/>
          <w:lang w:val="en-US"/>
        </w:rPr>
        <w:t xml:space="preserve">Phase 1 </w:t>
      </w:r>
      <w:r w:rsidR="00250D17">
        <w:rPr>
          <w:b/>
          <w:kern w:val="2"/>
          <w:sz w:val="22"/>
          <w:szCs w:val="22"/>
          <w:lang w:val="en-US"/>
        </w:rPr>
        <w:t>Use Cases</w:t>
      </w:r>
      <w:r w:rsidR="00844887">
        <w:rPr>
          <w:b/>
          <w:kern w:val="2"/>
          <w:sz w:val="22"/>
          <w:szCs w:val="22"/>
          <w:lang w:val="en-US"/>
        </w:rPr>
        <w:t xml:space="preserve"> (v1.</w:t>
      </w:r>
      <w:r w:rsidR="00890CBD">
        <w:rPr>
          <w:b/>
          <w:kern w:val="2"/>
          <w:sz w:val="22"/>
          <w:szCs w:val="22"/>
          <w:lang w:val="en-US"/>
        </w:rPr>
        <w:t>5</w:t>
      </w:r>
      <w:r w:rsidR="00844887">
        <w:rPr>
          <w:b/>
          <w:kern w:val="2"/>
          <w:sz w:val="22"/>
          <w:szCs w:val="22"/>
          <w:lang w:val="en-US"/>
        </w:rPr>
        <w:t>)</w:t>
      </w:r>
    </w:p>
    <w:p w14:paraId="63627692" w14:textId="58E922C9" w:rsidR="003E24BD" w:rsidRPr="001F1D0D" w:rsidRDefault="003E24BD" w:rsidP="003E24BD">
      <w:pPr>
        <w:widowControl w:val="0"/>
        <w:tabs>
          <w:tab w:val="clear" w:pos="792"/>
          <w:tab w:val="clear" w:pos="1195"/>
          <w:tab w:val="clear" w:pos="1584"/>
          <w:tab w:val="clear" w:pos="1987"/>
          <w:tab w:val="clear" w:pos="4853"/>
          <w:tab w:val="clear" w:pos="9691"/>
          <w:tab w:val="left" w:pos="1260"/>
        </w:tabs>
        <w:spacing w:before="0"/>
        <w:ind w:left="851" w:hanging="851"/>
        <w:rPr>
          <w:b/>
          <w:kern w:val="2"/>
          <w:sz w:val="22"/>
          <w:szCs w:val="22"/>
          <w:lang w:val="en-US"/>
        </w:rPr>
      </w:pPr>
      <w:r w:rsidRPr="001F1D0D">
        <w:rPr>
          <w:b/>
          <w:kern w:val="2"/>
          <w:sz w:val="22"/>
          <w:szCs w:val="22"/>
          <w:lang w:val="en-US"/>
        </w:rPr>
        <w:t>Source:</w:t>
      </w:r>
      <w:r w:rsidRPr="001F1D0D">
        <w:rPr>
          <w:b/>
          <w:kern w:val="2"/>
          <w:sz w:val="22"/>
          <w:szCs w:val="22"/>
          <w:lang w:val="en-US"/>
        </w:rPr>
        <w:tab/>
      </w:r>
      <w:r w:rsidR="007A250A" w:rsidRPr="001F1D0D">
        <w:rPr>
          <w:b/>
          <w:kern w:val="2"/>
          <w:sz w:val="22"/>
          <w:szCs w:val="22"/>
          <w:lang w:val="en-US"/>
        </w:rPr>
        <w:t>WG11</w:t>
      </w:r>
    </w:p>
    <w:p w14:paraId="536BA41E" w14:textId="59A95588" w:rsidR="003E24BD" w:rsidRPr="001F1D0D" w:rsidRDefault="003E24BD" w:rsidP="003E24BD">
      <w:pPr>
        <w:widowControl w:val="0"/>
        <w:tabs>
          <w:tab w:val="clear" w:pos="792"/>
          <w:tab w:val="clear" w:pos="1195"/>
          <w:tab w:val="clear" w:pos="1584"/>
          <w:tab w:val="clear" w:pos="1987"/>
          <w:tab w:val="clear" w:pos="4853"/>
          <w:tab w:val="clear" w:pos="9691"/>
          <w:tab w:val="left" w:pos="1260"/>
        </w:tabs>
        <w:spacing w:before="0"/>
        <w:ind w:left="851" w:hanging="851"/>
        <w:rPr>
          <w:b/>
          <w:kern w:val="2"/>
          <w:sz w:val="22"/>
          <w:szCs w:val="22"/>
          <w:lang w:val="en-US"/>
        </w:rPr>
      </w:pPr>
      <w:r w:rsidRPr="001F1D0D">
        <w:rPr>
          <w:b/>
          <w:kern w:val="2"/>
          <w:sz w:val="22"/>
          <w:szCs w:val="22"/>
          <w:lang w:val="en-US"/>
        </w:rPr>
        <w:t>Status:</w:t>
      </w:r>
      <w:r w:rsidRPr="001F1D0D">
        <w:rPr>
          <w:b/>
          <w:kern w:val="2"/>
          <w:sz w:val="22"/>
          <w:szCs w:val="22"/>
          <w:lang w:val="en-US"/>
        </w:rPr>
        <w:tab/>
      </w:r>
      <w:r w:rsidR="0029001F">
        <w:rPr>
          <w:b/>
          <w:kern w:val="2"/>
          <w:sz w:val="22"/>
          <w:szCs w:val="22"/>
          <w:lang w:val="en-US"/>
        </w:rPr>
        <w:t>Approved</w:t>
      </w:r>
      <w:r w:rsidR="00705070">
        <w:rPr>
          <w:b/>
          <w:kern w:val="2"/>
          <w:sz w:val="22"/>
          <w:szCs w:val="22"/>
          <w:lang w:val="en-US"/>
        </w:rPr>
        <w:t>, Public</w:t>
      </w:r>
    </w:p>
    <w:p w14:paraId="5AAFFDEC" w14:textId="54005ADE" w:rsidR="009A3CF0" w:rsidRDefault="009A3CF0" w:rsidP="003E24BD">
      <w:pPr>
        <w:widowControl w:val="0"/>
        <w:tabs>
          <w:tab w:val="clear" w:pos="792"/>
          <w:tab w:val="clear" w:pos="1195"/>
          <w:tab w:val="clear" w:pos="1584"/>
          <w:tab w:val="clear" w:pos="1987"/>
          <w:tab w:val="clear" w:pos="4853"/>
          <w:tab w:val="clear" w:pos="9691"/>
          <w:tab w:val="left" w:pos="1260"/>
        </w:tabs>
        <w:spacing w:before="0"/>
        <w:ind w:left="851" w:hanging="851"/>
        <w:rPr>
          <w:b/>
          <w:kern w:val="2"/>
          <w:sz w:val="22"/>
          <w:szCs w:val="22"/>
          <w:lang w:val="en-US"/>
        </w:rPr>
      </w:pPr>
      <w:r w:rsidRPr="001F1D0D">
        <w:rPr>
          <w:b/>
          <w:kern w:val="2"/>
          <w:sz w:val="22"/>
          <w:szCs w:val="22"/>
          <w:lang w:val="en-US"/>
        </w:rPr>
        <w:t>Editor:</w:t>
      </w:r>
      <w:r w:rsidRPr="001F1D0D">
        <w:rPr>
          <w:b/>
          <w:kern w:val="2"/>
          <w:sz w:val="22"/>
          <w:szCs w:val="22"/>
          <w:lang w:val="en-US"/>
        </w:rPr>
        <w:tab/>
      </w:r>
      <w:r w:rsidR="00BC0C79">
        <w:rPr>
          <w:b/>
          <w:kern w:val="2"/>
          <w:sz w:val="22"/>
          <w:szCs w:val="22"/>
          <w:lang w:val="en-US"/>
        </w:rPr>
        <w:t>Mary-Luc Champel (</w:t>
      </w:r>
      <w:r w:rsidR="00C13B3D" w:rsidRPr="00C13B3D">
        <w:rPr>
          <w:b/>
          <w:kern w:val="2"/>
          <w:sz w:val="22"/>
          <w:szCs w:val="22"/>
          <w:lang w:val="en-US"/>
        </w:rPr>
        <w:t>mary-luc.champel@technicolor.com</w:t>
      </w:r>
      <w:r w:rsidR="00BC0C79">
        <w:rPr>
          <w:b/>
          <w:kern w:val="2"/>
          <w:sz w:val="22"/>
          <w:szCs w:val="22"/>
          <w:lang w:val="en-US"/>
        </w:rPr>
        <w:t>)</w:t>
      </w:r>
    </w:p>
    <w:p w14:paraId="63CEA2BE" w14:textId="77F0F60D" w:rsidR="004C5885" w:rsidRPr="00280692" w:rsidRDefault="004C5885" w:rsidP="003E24BD">
      <w:pPr>
        <w:widowControl w:val="0"/>
        <w:tabs>
          <w:tab w:val="clear" w:pos="792"/>
          <w:tab w:val="clear" w:pos="1195"/>
          <w:tab w:val="clear" w:pos="1584"/>
          <w:tab w:val="clear" w:pos="1987"/>
          <w:tab w:val="clear" w:pos="4853"/>
          <w:tab w:val="clear" w:pos="9691"/>
          <w:tab w:val="left" w:pos="1260"/>
        </w:tabs>
        <w:spacing w:before="0"/>
        <w:ind w:left="851" w:hanging="851"/>
        <w:rPr>
          <w:b/>
          <w:kern w:val="2"/>
          <w:sz w:val="22"/>
          <w:szCs w:val="22"/>
          <w:lang w:val="nl-NL"/>
        </w:rPr>
      </w:pPr>
      <w:r>
        <w:rPr>
          <w:b/>
          <w:kern w:val="2"/>
          <w:sz w:val="22"/>
          <w:szCs w:val="22"/>
          <w:lang w:val="en-US"/>
        </w:rPr>
        <w:tab/>
      </w:r>
      <w:r w:rsidRPr="00280692">
        <w:rPr>
          <w:b/>
          <w:kern w:val="2"/>
          <w:sz w:val="22"/>
          <w:szCs w:val="22"/>
          <w:lang w:val="nl-NL"/>
        </w:rPr>
        <w:t>Rob Koenen (</w:t>
      </w:r>
      <w:r w:rsidR="00E8737C" w:rsidRPr="00280692">
        <w:rPr>
          <w:b/>
          <w:kern w:val="2"/>
          <w:sz w:val="22"/>
          <w:szCs w:val="22"/>
          <w:lang w:val="nl-NL"/>
        </w:rPr>
        <w:t>rob.koenen@tno.nl</w:t>
      </w:r>
      <w:r w:rsidRPr="00280692">
        <w:rPr>
          <w:b/>
          <w:kern w:val="2"/>
          <w:sz w:val="22"/>
          <w:szCs w:val="22"/>
          <w:lang w:val="nl-NL"/>
        </w:rPr>
        <w:t>)</w:t>
      </w:r>
    </w:p>
    <w:p w14:paraId="04348061" w14:textId="799D05EA" w:rsidR="00E8737C" w:rsidRPr="00280692" w:rsidRDefault="00E8737C">
      <w:pPr>
        <w:widowControl w:val="0"/>
        <w:tabs>
          <w:tab w:val="clear" w:pos="792"/>
          <w:tab w:val="clear" w:pos="1195"/>
          <w:tab w:val="clear" w:pos="1584"/>
          <w:tab w:val="clear" w:pos="1987"/>
          <w:tab w:val="clear" w:pos="4853"/>
          <w:tab w:val="clear" w:pos="9691"/>
          <w:tab w:val="left" w:pos="1260"/>
        </w:tabs>
        <w:spacing w:before="0"/>
        <w:ind w:left="851" w:hanging="851"/>
        <w:rPr>
          <w:b/>
          <w:kern w:val="2"/>
          <w:sz w:val="22"/>
          <w:szCs w:val="22"/>
          <w:lang w:val="nl-NL"/>
        </w:rPr>
      </w:pPr>
      <w:r w:rsidRPr="00280692">
        <w:rPr>
          <w:b/>
          <w:kern w:val="2"/>
          <w:sz w:val="22"/>
          <w:szCs w:val="22"/>
          <w:lang w:val="nl-NL"/>
        </w:rPr>
        <w:tab/>
        <w:t>Madhukar Budagavi (m.budagavi@samsung.com)</w:t>
      </w:r>
    </w:p>
    <w:p w14:paraId="154EC5AE" w14:textId="0D4CB960" w:rsidR="006077C7" w:rsidRPr="00280692" w:rsidRDefault="006077C7" w:rsidP="007B6848">
      <w:pPr>
        <w:spacing w:before="0"/>
        <w:rPr>
          <w:lang w:val="nl-NL"/>
        </w:rPr>
      </w:pPr>
    </w:p>
    <w:p w14:paraId="40E0BA63" w14:textId="24F0DD75" w:rsidR="007B6848" w:rsidRPr="00D750CD" w:rsidRDefault="007B6848" w:rsidP="007B6848">
      <w:pPr>
        <w:tabs>
          <w:tab w:val="left" w:pos="1800"/>
          <w:tab w:val="right" w:pos="9360"/>
        </w:tabs>
        <w:spacing w:before="120" w:after="240"/>
        <w:jc w:val="center"/>
        <w:rPr>
          <w:szCs w:val="22"/>
          <w:lang w:val="fr-FR"/>
        </w:rPr>
      </w:pPr>
      <w:r w:rsidRPr="00D750CD">
        <w:rPr>
          <w:szCs w:val="22"/>
          <w:u w:val="single"/>
          <w:lang w:val="fr-FR"/>
        </w:rPr>
        <w:t>____________________________</w:t>
      </w:r>
    </w:p>
    <w:sdt>
      <w:sdtPr>
        <w:rPr>
          <w:b/>
          <w:bCs/>
        </w:rPr>
        <w:id w:val="1933317906"/>
        <w:docPartObj>
          <w:docPartGallery w:val="Table of Contents"/>
          <w:docPartUnique/>
        </w:docPartObj>
      </w:sdtPr>
      <w:sdtEndPr>
        <w:rPr>
          <w:b w:val="0"/>
          <w:bCs w:val="0"/>
          <w:lang w:val="en-US"/>
        </w:rPr>
      </w:sdtEndPr>
      <w:sdtContent>
        <w:p w14:paraId="01D81923" w14:textId="4F61EB75" w:rsidR="00513D3C" w:rsidRPr="00D750CD" w:rsidRDefault="00513D3C" w:rsidP="001F1D0D">
          <w:pPr>
            <w:rPr>
              <w:b/>
              <w:sz w:val="24"/>
              <w:lang w:val="fr-FR"/>
            </w:rPr>
          </w:pPr>
          <w:r w:rsidRPr="00D750CD">
            <w:rPr>
              <w:b/>
              <w:sz w:val="24"/>
              <w:lang w:val="fr-FR"/>
            </w:rPr>
            <w:t>Contents</w:t>
          </w:r>
        </w:p>
        <w:p w14:paraId="7A92B86C" w14:textId="77777777" w:rsidR="001F1D0D" w:rsidRPr="00D750CD" w:rsidRDefault="001F1D0D" w:rsidP="001F1D0D">
          <w:pPr>
            <w:rPr>
              <w:b/>
              <w:sz w:val="24"/>
              <w:lang w:val="fr-FR"/>
            </w:rPr>
          </w:pPr>
        </w:p>
        <w:p w14:paraId="1C5514B2" w14:textId="6352CAB0" w:rsidR="00A92D9D" w:rsidRDefault="001F1D0D">
          <w:pPr>
            <w:pStyle w:val="TOC1"/>
            <w:tabs>
              <w:tab w:val="left" w:pos="400"/>
            </w:tabs>
            <w:rPr>
              <w:rFonts w:eastAsiaTheme="minorEastAsia" w:cstheme="minorBidi"/>
              <w:b w:val="0"/>
              <w:caps w:val="0"/>
              <w:noProof/>
              <w:lang w:val="en-US"/>
            </w:rPr>
          </w:pPr>
          <w:r>
            <w:rPr>
              <w:lang w:val="en-US"/>
            </w:rPr>
            <w:fldChar w:fldCharType="begin"/>
          </w:r>
          <w:r>
            <w:rPr>
              <w:lang w:val="en-US"/>
            </w:rPr>
            <w:instrText xml:space="preserve"> TOC \o "1-1" \h \z \u </w:instrText>
          </w:r>
          <w:r>
            <w:rPr>
              <w:lang w:val="en-US"/>
            </w:rPr>
            <w:fldChar w:fldCharType="separate"/>
          </w:r>
          <w:hyperlink w:anchor="_Toc488422708" w:history="1">
            <w:r w:rsidR="00A92D9D" w:rsidRPr="00E07D41">
              <w:rPr>
                <w:rStyle w:val="Hyperlink"/>
                <w:noProof/>
              </w:rPr>
              <w:t>1</w:t>
            </w:r>
            <w:r w:rsidR="00A92D9D">
              <w:rPr>
                <w:rFonts w:eastAsiaTheme="minorEastAsia" w:cstheme="minorBidi"/>
                <w:b w:val="0"/>
                <w:caps w:val="0"/>
                <w:noProof/>
                <w:lang w:val="en-US"/>
              </w:rPr>
              <w:tab/>
            </w:r>
            <w:r w:rsidR="00A92D9D" w:rsidRPr="00E07D41">
              <w:rPr>
                <w:rStyle w:val="Hyperlink"/>
                <w:noProof/>
              </w:rPr>
              <w:t>Introduction</w:t>
            </w:r>
            <w:r w:rsidR="00A92D9D">
              <w:rPr>
                <w:noProof/>
                <w:webHidden/>
              </w:rPr>
              <w:tab/>
            </w:r>
            <w:r w:rsidR="00A92D9D">
              <w:rPr>
                <w:noProof/>
                <w:webHidden/>
              </w:rPr>
              <w:fldChar w:fldCharType="begin"/>
            </w:r>
            <w:r w:rsidR="00A92D9D">
              <w:rPr>
                <w:noProof/>
                <w:webHidden/>
              </w:rPr>
              <w:instrText xml:space="preserve"> PAGEREF _Toc488422708 \h </w:instrText>
            </w:r>
            <w:r w:rsidR="00A92D9D">
              <w:rPr>
                <w:noProof/>
                <w:webHidden/>
              </w:rPr>
            </w:r>
            <w:r w:rsidR="00A92D9D">
              <w:rPr>
                <w:noProof/>
                <w:webHidden/>
              </w:rPr>
              <w:fldChar w:fldCharType="separate"/>
            </w:r>
            <w:r w:rsidR="00A92D9D">
              <w:rPr>
                <w:noProof/>
                <w:webHidden/>
              </w:rPr>
              <w:t>2</w:t>
            </w:r>
            <w:r w:rsidR="00A92D9D">
              <w:rPr>
                <w:noProof/>
                <w:webHidden/>
              </w:rPr>
              <w:fldChar w:fldCharType="end"/>
            </w:r>
          </w:hyperlink>
        </w:p>
        <w:p w14:paraId="0707B108" w14:textId="7442C2B3" w:rsidR="00A92D9D" w:rsidRDefault="00BF7D27">
          <w:pPr>
            <w:pStyle w:val="TOC1"/>
            <w:tabs>
              <w:tab w:val="left" w:pos="400"/>
            </w:tabs>
            <w:rPr>
              <w:rFonts w:eastAsiaTheme="minorEastAsia" w:cstheme="minorBidi"/>
              <w:b w:val="0"/>
              <w:caps w:val="0"/>
              <w:noProof/>
              <w:lang w:val="en-US"/>
            </w:rPr>
          </w:pPr>
          <w:hyperlink w:anchor="_Toc488422709" w:history="1">
            <w:r w:rsidR="00A92D9D" w:rsidRPr="00E07D41">
              <w:rPr>
                <w:rStyle w:val="Hyperlink"/>
                <w:noProof/>
              </w:rPr>
              <w:t>2</w:t>
            </w:r>
            <w:r w:rsidR="00A92D9D">
              <w:rPr>
                <w:rFonts w:eastAsiaTheme="minorEastAsia" w:cstheme="minorBidi"/>
                <w:b w:val="0"/>
                <w:caps w:val="0"/>
                <w:noProof/>
                <w:lang w:val="en-US"/>
              </w:rPr>
              <w:tab/>
            </w:r>
            <w:r w:rsidR="00A92D9D" w:rsidRPr="00E07D41">
              <w:rPr>
                <w:rStyle w:val="Hyperlink"/>
                <w:noProof/>
              </w:rPr>
              <w:t>Use Cases</w:t>
            </w:r>
            <w:r w:rsidR="00A92D9D">
              <w:rPr>
                <w:noProof/>
                <w:webHidden/>
              </w:rPr>
              <w:tab/>
            </w:r>
            <w:r w:rsidR="00A92D9D">
              <w:rPr>
                <w:noProof/>
                <w:webHidden/>
              </w:rPr>
              <w:fldChar w:fldCharType="begin"/>
            </w:r>
            <w:r w:rsidR="00A92D9D">
              <w:rPr>
                <w:noProof/>
                <w:webHidden/>
              </w:rPr>
              <w:instrText xml:space="preserve"> PAGEREF _Toc488422709 \h </w:instrText>
            </w:r>
            <w:r w:rsidR="00A92D9D">
              <w:rPr>
                <w:noProof/>
                <w:webHidden/>
              </w:rPr>
            </w:r>
            <w:r w:rsidR="00A92D9D">
              <w:rPr>
                <w:noProof/>
                <w:webHidden/>
              </w:rPr>
              <w:fldChar w:fldCharType="separate"/>
            </w:r>
            <w:r w:rsidR="00A92D9D">
              <w:rPr>
                <w:noProof/>
                <w:webHidden/>
              </w:rPr>
              <w:t>2</w:t>
            </w:r>
            <w:r w:rsidR="00A92D9D">
              <w:rPr>
                <w:noProof/>
                <w:webHidden/>
              </w:rPr>
              <w:fldChar w:fldCharType="end"/>
            </w:r>
          </w:hyperlink>
        </w:p>
        <w:p w14:paraId="5A48FE7F" w14:textId="42252352" w:rsidR="00513D3C" w:rsidRPr="001F1D0D" w:rsidRDefault="001F1D0D">
          <w:pPr>
            <w:rPr>
              <w:lang w:val="en-US"/>
            </w:rPr>
          </w:pPr>
          <w:r>
            <w:rPr>
              <w:rFonts w:asciiTheme="minorHAnsi" w:hAnsiTheme="minorHAnsi"/>
              <w:sz w:val="22"/>
              <w:szCs w:val="22"/>
              <w:lang w:val="en-US"/>
            </w:rPr>
            <w:fldChar w:fldCharType="end"/>
          </w:r>
        </w:p>
      </w:sdtContent>
    </w:sdt>
    <w:p w14:paraId="085B4B40" w14:textId="755954F3" w:rsidR="007B6848" w:rsidRPr="001F1D0D" w:rsidRDefault="0014780D" w:rsidP="00E34867">
      <w:pPr>
        <w:pStyle w:val="Heading1"/>
      </w:pPr>
      <w:bookmarkStart w:id="1" w:name="_Toc488422708"/>
      <w:r>
        <w:lastRenderedPageBreak/>
        <w:t>Introduction</w:t>
      </w:r>
      <w:bookmarkEnd w:id="1"/>
    </w:p>
    <w:p w14:paraId="7E19EF1E" w14:textId="47E29A68" w:rsidR="00A1739D" w:rsidRDefault="00A1739D" w:rsidP="00A1739D">
      <w:pPr>
        <w:rPr>
          <w:lang w:val="en-US"/>
        </w:rPr>
      </w:pPr>
      <w:r w:rsidRPr="001F1D0D">
        <w:rPr>
          <w:lang w:val="en-US"/>
        </w:rPr>
        <w:t xml:space="preserve">This </w:t>
      </w:r>
      <w:r>
        <w:rPr>
          <w:lang w:val="en-US"/>
        </w:rPr>
        <w:t xml:space="preserve">document gathers </w:t>
      </w:r>
      <w:r w:rsidRPr="001F1D0D">
        <w:rPr>
          <w:lang w:val="en-US"/>
        </w:rPr>
        <w:t xml:space="preserve">use cases </w:t>
      </w:r>
      <w:r w:rsidR="00705070">
        <w:rPr>
          <w:lang w:val="en-US"/>
        </w:rPr>
        <w:t>for immersive media.</w:t>
      </w:r>
      <w:r w:rsidRPr="001F1D0D">
        <w:rPr>
          <w:lang w:val="en-US"/>
        </w:rPr>
        <w:t xml:space="preserve"> They are used to derive requirements for immersive applications and services.</w:t>
      </w:r>
    </w:p>
    <w:p w14:paraId="0D2C0500" w14:textId="4577B4DB" w:rsidR="0014780D" w:rsidRPr="001F1D0D" w:rsidRDefault="00052FFD" w:rsidP="00890CBD">
      <w:pPr>
        <w:rPr>
          <w:lang w:val="en-US"/>
        </w:rPr>
      </w:pPr>
      <w:r>
        <w:rPr>
          <w:lang w:val="en-US"/>
        </w:rPr>
        <w:t xml:space="preserve">Use cases presented here are targeting </w:t>
      </w:r>
      <w:r w:rsidR="00A618F0">
        <w:rPr>
          <w:lang w:val="en-US"/>
        </w:rPr>
        <w:t xml:space="preserve">the first two </w:t>
      </w:r>
      <w:r>
        <w:rPr>
          <w:lang w:val="en-US"/>
        </w:rPr>
        <w:t>phases of MPEG-I Phase 1a</w:t>
      </w:r>
      <w:r w:rsidR="00A618F0">
        <w:rPr>
          <w:lang w:val="en-US"/>
        </w:rPr>
        <w:t xml:space="preserve"> and</w:t>
      </w:r>
      <w:r>
        <w:rPr>
          <w:lang w:val="en-US"/>
        </w:rPr>
        <w:t xml:space="preserve"> Phase 1b. </w:t>
      </w:r>
      <w:r w:rsidR="0014780D">
        <w:rPr>
          <w:lang w:val="en-US"/>
        </w:rPr>
        <w:t xml:space="preserve">A separate document, </w:t>
      </w:r>
      <w:r w:rsidR="0061562A">
        <w:rPr>
          <w:lang w:val="en-US"/>
        </w:rPr>
        <w:t>N17683</w:t>
      </w:r>
      <w:r w:rsidR="00705070">
        <w:rPr>
          <w:lang w:val="en-US"/>
        </w:rPr>
        <w:t xml:space="preserve">, documents the use cases used to derive ruirements for </w:t>
      </w:r>
      <w:r w:rsidR="0014780D" w:rsidRPr="00ED31A9">
        <w:rPr>
          <w:lang w:val="en-US"/>
        </w:rPr>
        <w:t xml:space="preserve">MPEG-I </w:t>
      </w:r>
      <w:r w:rsidR="00A618F0">
        <w:rPr>
          <w:lang w:val="en-US"/>
        </w:rPr>
        <w:t>Phase 2</w:t>
      </w:r>
      <w:r w:rsidR="0014780D">
        <w:rPr>
          <w:lang w:val="en-US"/>
        </w:rPr>
        <w:t>.</w:t>
      </w:r>
    </w:p>
    <w:p w14:paraId="61738404" w14:textId="5CCA71E7" w:rsidR="0055172C" w:rsidRPr="001F1D0D" w:rsidRDefault="0014780D" w:rsidP="00ED31A9">
      <w:pPr>
        <w:pStyle w:val="Heading1"/>
        <w:pageBreakBefore w:val="0"/>
        <w:ind w:left="432" w:hanging="432"/>
      </w:pPr>
      <w:bookmarkStart w:id="2" w:name="_Toc467225393"/>
      <w:bookmarkStart w:id="3" w:name="_Toc467226072"/>
      <w:bookmarkStart w:id="4" w:name="_Toc467225394"/>
      <w:bookmarkStart w:id="5" w:name="_Toc467226073"/>
      <w:bookmarkStart w:id="6" w:name="_Toc478805270"/>
      <w:bookmarkStart w:id="7" w:name="_Toc478805271"/>
      <w:bookmarkStart w:id="8" w:name="_Toc478805272"/>
      <w:bookmarkStart w:id="9" w:name="_Toc488422709"/>
      <w:bookmarkEnd w:id="2"/>
      <w:bookmarkEnd w:id="3"/>
      <w:bookmarkEnd w:id="4"/>
      <w:bookmarkEnd w:id="5"/>
      <w:bookmarkEnd w:id="6"/>
      <w:bookmarkEnd w:id="7"/>
      <w:bookmarkEnd w:id="8"/>
      <w:r>
        <w:t>Us</w:t>
      </w:r>
      <w:r w:rsidR="0055172C" w:rsidRPr="001F1D0D">
        <w:t>e Cases</w:t>
      </w:r>
      <w:bookmarkEnd w:id="9"/>
    </w:p>
    <w:tbl>
      <w:tblPr>
        <w:tblW w:w="0" w:type="auto"/>
        <w:tblCellMar>
          <w:top w:w="15" w:type="dxa"/>
          <w:left w:w="15" w:type="dxa"/>
          <w:bottom w:w="15" w:type="dxa"/>
          <w:right w:w="15" w:type="dxa"/>
        </w:tblCellMar>
        <w:tblLook w:val="04A0" w:firstRow="1" w:lastRow="0" w:firstColumn="1" w:lastColumn="0" w:noHBand="0" w:noVBand="1"/>
      </w:tblPr>
      <w:tblGrid>
        <w:gridCol w:w="10036"/>
      </w:tblGrid>
      <w:tr w:rsidR="00D84B16" w:rsidRPr="001F1D0D" w14:paraId="6666289C" w14:textId="77777777" w:rsidTr="00D84B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2FCA07" w14:textId="55774056" w:rsidR="00D84B16" w:rsidRPr="001F1D0D" w:rsidRDefault="00D84B16" w:rsidP="00D84B16">
            <w:pPr>
              <w:pStyle w:val="Heading2"/>
              <w:rPr>
                <w:lang w:val="en-US"/>
              </w:rPr>
            </w:pPr>
            <w:r w:rsidRPr="001F1D0D">
              <w:rPr>
                <w:lang w:val="en-US"/>
              </w:rPr>
              <w:t>Multiple users in VR environment</w:t>
            </w:r>
          </w:p>
        </w:tc>
      </w:tr>
      <w:tr w:rsidR="00D84B16" w:rsidRPr="001F1D0D" w14:paraId="2277C888" w14:textId="77777777" w:rsidTr="00D84B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B8894A" w14:textId="77777777" w:rsidR="00D84B16" w:rsidRPr="001F1D0D" w:rsidRDefault="00D84B16">
            <w:pPr>
              <w:pStyle w:val="NormalWeb"/>
              <w:spacing w:before="0" w:beforeAutospacing="0" w:after="0" w:afterAutospacing="0"/>
              <w:rPr>
                <w:sz w:val="20"/>
                <w:szCs w:val="20"/>
              </w:rPr>
            </w:pPr>
            <w:r w:rsidRPr="001F1D0D">
              <w:rPr>
                <w:color w:val="000000"/>
                <w:sz w:val="20"/>
                <w:szCs w:val="20"/>
              </w:rPr>
              <w:t>Several users can navigate simultaneously within a shared VR environment. User interactions with VR objects and possibly between VR users are shared in real-time among all users.</w:t>
            </w:r>
          </w:p>
        </w:tc>
      </w:tr>
      <w:tr w:rsidR="00D84B16" w:rsidRPr="001F1D0D" w14:paraId="5980435A" w14:textId="77777777" w:rsidTr="00D84B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C9F31C" w14:textId="77777777" w:rsidR="00D84B16" w:rsidRPr="001F1D0D" w:rsidRDefault="00D84B16">
            <w:pPr>
              <w:pStyle w:val="NormalWeb"/>
              <w:spacing w:before="0" w:beforeAutospacing="0" w:after="0" w:afterAutospacing="0"/>
              <w:rPr>
                <w:sz w:val="20"/>
                <w:szCs w:val="20"/>
              </w:rPr>
            </w:pPr>
            <w:r w:rsidRPr="001F1D0D">
              <w:rPr>
                <w:b/>
                <w:bCs/>
                <w:color w:val="000000"/>
                <w:sz w:val="20"/>
                <w:szCs w:val="20"/>
              </w:rPr>
              <w:t>Overlap with other use cases</w:t>
            </w:r>
          </w:p>
        </w:tc>
      </w:tr>
      <w:tr w:rsidR="00D84B16" w:rsidRPr="001F1D0D" w14:paraId="34B4B848" w14:textId="77777777" w:rsidTr="00D84B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A4A6CB" w14:textId="77777777" w:rsidR="00D84B16" w:rsidRPr="001F1D0D" w:rsidRDefault="00D84B16">
            <w:pPr>
              <w:pStyle w:val="NormalWeb"/>
              <w:spacing w:before="0" w:beforeAutospacing="0" w:after="0" w:afterAutospacing="0"/>
              <w:rPr>
                <w:sz w:val="20"/>
                <w:szCs w:val="20"/>
              </w:rPr>
            </w:pPr>
            <w:r w:rsidRPr="001F1D0D">
              <w:rPr>
                <w:color w:val="000000"/>
                <w:sz w:val="20"/>
                <w:szCs w:val="20"/>
              </w:rPr>
              <w:t>user embodiment in 360 video</w:t>
            </w:r>
          </w:p>
          <w:p w14:paraId="4F9F7E14" w14:textId="77777777" w:rsidR="00D84B16" w:rsidRPr="001F1D0D" w:rsidRDefault="00D84B16">
            <w:pPr>
              <w:pStyle w:val="NormalWeb"/>
              <w:spacing w:before="0" w:beforeAutospacing="0" w:after="0" w:afterAutospacing="0"/>
              <w:rPr>
                <w:sz w:val="20"/>
                <w:szCs w:val="20"/>
              </w:rPr>
            </w:pPr>
            <w:r w:rsidRPr="001F1D0D">
              <w:rPr>
                <w:color w:val="000000"/>
                <w:sz w:val="20"/>
                <w:szCs w:val="20"/>
              </w:rPr>
              <w:t>user interactions with VR environment objects</w:t>
            </w:r>
          </w:p>
        </w:tc>
      </w:tr>
      <w:tr w:rsidR="00D84B16" w:rsidRPr="001F1D0D" w14:paraId="09AC6357" w14:textId="77777777" w:rsidTr="00D84B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0E7508" w14:textId="77777777" w:rsidR="00D84B16" w:rsidRPr="001F1D0D" w:rsidRDefault="00D84B16">
            <w:pPr>
              <w:pStyle w:val="NormalWeb"/>
              <w:spacing w:before="0" w:beforeAutospacing="0" w:after="0" w:afterAutospacing="0"/>
              <w:rPr>
                <w:sz w:val="20"/>
                <w:szCs w:val="20"/>
              </w:rPr>
            </w:pPr>
            <w:r w:rsidRPr="001F1D0D">
              <w:rPr>
                <w:b/>
                <w:bCs/>
                <w:color w:val="000000"/>
                <w:sz w:val="20"/>
                <w:szCs w:val="20"/>
              </w:rPr>
              <w:t xml:space="preserve">Target Phase (1a, 1b, 2) : </w:t>
            </w:r>
            <w:r w:rsidRPr="001F1D0D">
              <w:rPr>
                <w:color w:val="000000"/>
                <w:sz w:val="20"/>
                <w:szCs w:val="20"/>
              </w:rPr>
              <w:t>Phase 1b, Phase 2</w:t>
            </w:r>
          </w:p>
        </w:tc>
      </w:tr>
      <w:tr w:rsidR="00D84B16" w:rsidRPr="001F1D0D" w14:paraId="7FC8BCB8" w14:textId="77777777" w:rsidTr="00D84B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6BB342" w14:textId="77777777" w:rsidR="00D84B16" w:rsidRPr="001F1D0D" w:rsidRDefault="00D84B16">
            <w:pPr>
              <w:pStyle w:val="NormalWeb"/>
              <w:spacing w:before="0" w:beforeAutospacing="0" w:after="0" w:afterAutospacing="0"/>
              <w:rPr>
                <w:sz w:val="20"/>
                <w:szCs w:val="20"/>
              </w:rPr>
            </w:pPr>
            <w:r w:rsidRPr="001F1D0D">
              <w:rPr>
                <w:b/>
                <w:bCs/>
                <w:color w:val="000000"/>
                <w:sz w:val="20"/>
                <w:szCs w:val="20"/>
              </w:rPr>
              <w:t>Required  features</w:t>
            </w:r>
          </w:p>
        </w:tc>
      </w:tr>
      <w:tr w:rsidR="00D84B16" w:rsidRPr="001F1D0D" w14:paraId="6D460D00" w14:textId="77777777" w:rsidTr="00D84B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FCE590" w14:textId="77777777" w:rsidR="00D84B16" w:rsidRPr="001F1D0D" w:rsidRDefault="00D84B16">
            <w:pPr>
              <w:pStyle w:val="NormalWeb"/>
              <w:spacing w:before="0" w:beforeAutospacing="0" w:after="0" w:afterAutospacing="0"/>
              <w:rPr>
                <w:sz w:val="20"/>
                <w:szCs w:val="20"/>
              </w:rPr>
            </w:pPr>
            <w:r w:rsidRPr="001F1D0D">
              <w:rPr>
                <w:color w:val="000000"/>
                <w:sz w:val="20"/>
                <w:szCs w:val="20"/>
              </w:rPr>
              <w:t>Interactions with VR objects and between users</w:t>
            </w:r>
          </w:p>
          <w:p w14:paraId="4AFFB5EE" w14:textId="77777777" w:rsidR="00D84B16" w:rsidRPr="001F1D0D" w:rsidRDefault="00D84B16">
            <w:pPr>
              <w:pStyle w:val="NormalWeb"/>
              <w:spacing w:before="0" w:beforeAutospacing="0" w:after="0" w:afterAutospacing="0"/>
              <w:rPr>
                <w:sz w:val="20"/>
                <w:szCs w:val="20"/>
              </w:rPr>
            </w:pPr>
            <w:r w:rsidRPr="001F1D0D">
              <w:rPr>
                <w:color w:val="000000"/>
                <w:sz w:val="20"/>
                <w:szCs w:val="20"/>
              </w:rPr>
              <w:t>Synchronization of interactions among users</w:t>
            </w:r>
          </w:p>
          <w:p w14:paraId="4EF34586" w14:textId="77777777" w:rsidR="00D84B16" w:rsidRPr="001F1D0D" w:rsidRDefault="00D84B16">
            <w:pPr>
              <w:pStyle w:val="NormalWeb"/>
              <w:spacing w:before="0" w:beforeAutospacing="0" w:after="0" w:afterAutospacing="0"/>
              <w:rPr>
                <w:sz w:val="20"/>
                <w:szCs w:val="20"/>
              </w:rPr>
            </w:pPr>
            <w:r w:rsidRPr="001F1D0D">
              <w:rPr>
                <w:color w:val="000000"/>
                <w:sz w:val="20"/>
                <w:szCs w:val="20"/>
              </w:rPr>
              <w:t xml:space="preserve">Rendering of other users in the virtual environment; </w:t>
            </w:r>
          </w:p>
          <w:p w14:paraId="65BF0C41" w14:textId="77777777" w:rsidR="00D84B16" w:rsidRPr="001F1D0D" w:rsidRDefault="00D84B16">
            <w:pPr>
              <w:pStyle w:val="NormalWeb"/>
              <w:spacing w:before="0" w:beforeAutospacing="0" w:after="0" w:afterAutospacing="0"/>
              <w:rPr>
                <w:sz w:val="20"/>
                <w:szCs w:val="20"/>
              </w:rPr>
            </w:pPr>
            <w:r w:rsidRPr="001F1D0D">
              <w:rPr>
                <w:color w:val="000000"/>
                <w:sz w:val="20"/>
                <w:szCs w:val="20"/>
              </w:rPr>
              <w:t>synchronization of audio and video of users and the scene (this may duplicate what goes above) - not that there is a trade-off between synchronization and immediate interaction</w:t>
            </w:r>
          </w:p>
        </w:tc>
      </w:tr>
      <w:tr w:rsidR="00D84B16" w:rsidRPr="001F1D0D" w14:paraId="11D463BF" w14:textId="77777777" w:rsidTr="00D84B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6DAEB7" w14:textId="77777777" w:rsidR="00D84B16" w:rsidRPr="001F1D0D" w:rsidRDefault="00D84B16">
            <w:pPr>
              <w:pStyle w:val="NormalWeb"/>
              <w:spacing w:before="0" w:beforeAutospacing="0" w:after="0" w:afterAutospacing="0"/>
              <w:rPr>
                <w:sz w:val="20"/>
                <w:szCs w:val="20"/>
              </w:rPr>
            </w:pPr>
            <w:r w:rsidRPr="001F1D0D">
              <w:rPr>
                <w:b/>
                <w:bCs/>
                <w:color w:val="000000"/>
                <w:sz w:val="20"/>
                <w:szCs w:val="20"/>
              </w:rPr>
              <w:t>Identified Gaps and Optimization Potentials</w:t>
            </w:r>
          </w:p>
        </w:tc>
      </w:tr>
      <w:tr w:rsidR="00D84B16" w:rsidRPr="001F1D0D" w14:paraId="4669071E" w14:textId="77777777" w:rsidTr="00D84B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0351E2" w14:textId="77777777" w:rsidR="00D84B16" w:rsidRPr="001F1D0D" w:rsidRDefault="00D84B16">
            <w:pPr>
              <w:rPr>
                <w:szCs w:val="20"/>
                <w:lang w:val="en-US"/>
              </w:rPr>
            </w:pPr>
          </w:p>
        </w:tc>
      </w:tr>
      <w:tr w:rsidR="00D84B16" w:rsidRPr="001F1D0D" w14:paraId="11FEDA9E" w14:textId="77777777" w:rsidTr="00D84B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42F6B2" w14:textId="77777777" w:rsidR="00D84B16" w:rsidRPr="001F1D0D" w:rsidRDefault="00D84B16">
            <w:pPr>
              <w:pStyle w:val="NormalWeb"/>
              <w:spacing w:before="0" w:beforeAutospacing="0" w:after="0" w:afterAutospacing="0"/>
              <w:rPr>
                <w:sz w:val="20"/>
                <w:szCs w:val="20"/>
              </w:rPr>
            </w:pPr>
            <w:r w:rsidRPr="001F1D0D">
              <w:rPr>
                <w:b/>
                <w:bCs/>
                <w:color w:val="000000"/>
                <w:sz w:val="20"/>
                <w:szCs w:val="20"/>
              </w:rPr>
              <w:t>Potential Requirements and Specifications</w:t>
            </w:r>
          </w:p>
        </w:tc>
      </w:tr>
      <w:tr w:rsidR="00D84B16" w:rsidRPr="001F1D0D" w14:paraId="01A61F6F" w14:textId="77777777" w:rsidTr="00D84B1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158B9A" w14:textId="77777777" w:rsidR="00D84B16" w:rsidRPr="001F1D0D" w:rsidRDefault="00D84B16">
            <w:pPr>
              <w:pStyle w:val="NormalWeb"/>
              <w:spacing w:before="0" w:beforeAutospacing="0" w:after="0" w:afterAutospacing="0"/>
              <w:rPr>
                <w:sz w:val="20"/>
                <w:szCs w:val="20"/>
              </w:rPr>
            </w:pPr>
            <w:r w:rsidRPr="001F1D0D">
              <w:rPr>
                <w:color w:val="000000"/>
                <w:sz w:val="20"/>
                <w:szCs w:val="20"/>
              </w:rPr>
              <w:t>Detection and rendering of interactions between users within the VR environment</w:t>
            </w:r>
          </w:p>
          <w:p w14:paraId="4A999997" w14:textId="77777777" w:rsidR="00D84B16" w:rsidRPr="001F1D0D" w:rsidRDefault="00D84B16">
            <w:pPr>
              <w:pStyle w:val="NormalWeb"/>
              <w:spacing w:before="0" w:beforeAutospacing="0" w:after="0" w:afterAutospacing="0"/>
              <w:rPr>
                <w:sz w:val="20"/>
                <w:szCs w:val="20"/>
              </w:rPr>
            </w:pPr>
            <w:r w:rsidRPr="001F1D0D">
              <w:rPr>
                <w:color w:val="000000"/>
                <w:sz w:val="20"/>
                <w:szCs w:val="20"/>
              </w:rPr>
              <w:t>Synchronization among users of interactions with VR objects</w:t>
            </w:r>
          </w:p>
        </w:tc>
      </w:tr>
    </w:tbl>
    <w:p w14:paraId="5E804666" w14:textId="77777777" w:rsidR="00921C91" w:rsidRDefault="00921C91"/>
    <w:p w14:paraId="6406274F" w14:textId="7093BC50" w:rsidR="006F3E06" w:rsidRPr="001F1D0D" w:rsidRDefault="006F3E06" w:rsidP="006F3E06">
      <w:pPr>
        <w:spacing w:after="240"/>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0036"/>
      </w:tblGrid>
      <w:tr w:rsidR="006F3E06" w:rsidRPr="001F1D0D" w14:paraId="4D068A34" w14:textId="602903DF"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1EF0BE" w14:textId="17C0F2A3" w:rsidR="006F3E06" w:rsidRPr="001F1D0D" w:rsidRDefault="006F3E06" w:rsidP="00D66A44">
            <w:pPr>
              <w:pStyle w:val="Heading2"/>
              <w:rPr>
                <w:lang w:val="en-US"/>
              </w:rPr>
            </w:pPr>
            <w:r w:rsidRPr="001F1D0D">
              <w:rPr>
                <w:lang w:val="en-US"/>
              </w:rPr>
              <w:t>360 3DoF+ video with depth</w:t>
            </w:r>
          </w:p>
        </w:tc>
      </w:tr>
      <w:tr w:rsidR="006F3E06" w:rsidRPr="001F1D0D" w14:paraId="328BEEF7" w14:textId="1096B1A0"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D9046F" w14:textId="3717369B" w:rsidR="006F3E06" w:rsidRPr="001F1D0D" w:rsidRDefault="006F3E06">
            <w:pPr>
              <w:pStyle w:val="NormalWeb"/>
              <w:spacing w:before="0" w:beforeAutospacing="0" w:after="0" w:afterAutospacing="0"/>
            </w:pPr>
            <w:r w:rsidRPr="001F1D0D">
              <w:rPr>
                <w:rFonts w:ascii="Arial" w:hAnsi="Arial" w:cs="Arial"/>
                <w:color w:val="000000"/>
                <w:sz w:val="22"/>
                <w:szCs w:val="22"/>
              </w:rPr>
              <w:t>While still sitting, the user can experience full 3DoF VR experience (the three head rotation degrees of freedom are fully supported) with the addition of constrained degree of freedom on translation axis (heave, sway and surge). Such 3DoF+ experience allows the user to benefit from a true 3D experience thanks to the support of motion parallax.</w:t>
            </w:r>
          </w:p>
        </w:tc>
      </w:tr>
      <w:tr w:rsidR="006F3E06" w:rsidRPr="001F1D0D" w14:paraId="72F28199" w14:textId="06633487"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5B4F00" w14:textId="6A8834EC" w:rsidR="006F3E06" w:rsidRPr="001F1D0D" w:rsidRDefault="006F3E06">
            <w:pPr>
              <w:pStyle w:val="NormalWeb"/>
              <w:spacing w:before="0" w:beforeAutospacing="0" w:after="0" w:afterAutospacing="0"/>
            </w:pPr>
            <w:r w:rsidRPr="001F1D0D">
              <w:rPr>
                <w:rFonts w:ascii="Arial" w:hAnsi="Arial" w:cs="Arial"/>
                <w:b/>
                <w:bCs/>
                <w:color w:val="000000"/>
                <w:sz w:val="22"/>
                <w:szCs w:val="22"/>
              </w:rPr>
              <w:t>Interested People:</w:t>
            </w:r>
          </w:p>
        </w:tc>
      </w:tr>
      <w:tr w:rsidR="006F3E06" w:rsidRPr="001F1D0D" w14:paraId="5266D115" w14:textId="4C14F0FE"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62B92D" w14:textId="684577E1" w:rsidR="006F3E06" w:rsidRPr="001F1D0D" w:rsidRDefault="006F3E06">
            <w:pPr>
              <w:pStyle w:val="NormalWeb"/>
              <w:spacing w:before="0" w:beforeAutospacing="0" w:after="0" w:afterAutospacing="0"/>
            </w:pPr>
            <w:r w:rsidRPr="001F1D0D">
              <w:rPr>
                <w:rFonts w:ascii="Arial" w:hAnsi="Arial" w:cs="Arial"/>
                <w:b/>
                <w:bCs/>
                <w:color w:val="000000"/>
                <w:sz w:val="22"/>
                <w:szCs w:val="22"/>
              </w:rPr>
              <w:t>Overlap with other use cases</w:t>
            </w:r>
          </w:p>
        </w:tc>
      </w:tr>
      <w:tr w:rsidR="006F3E06" w:rsidRPr="001F1D0D" w14:paraId="5B2599E0" w14:textId="6D77BCDB"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6FF562" w14:textId="63451D09" w:rsidR="006F3E06" w:rsidRPr="001F1D0D" w:rsidRDefault="006F3E06">
            <w:pPr>
              <w:pStyle w:val="NormalWeb"/>
              <w:spacing w:before="0" w:beforeAutospacing="0" w:after="0" w:afterAutospacing="0"/>
            </w:pPr>
            <w:r w:rsidRPr="001F1D0D">
              <w:rPr>
                <w:rFonts w:ascii="Arial" w:hAnsi="Arial" w:cs="Arial"/>
                <w:color w:val="000000"/>
                <w:sz w:val="22"/>
                <w:szCs w:val="22"/>
              </w:rPr>
              <w:lastRenderedPageBreak/>
              <w:t>Overlap with : 360 3DoF video with depth. The present use case adds the capability to have constrained movement along heave, sway and surge axis. The constraints reproduce the actual physical constraints experienced by a sitting user.</w:t>
            </w:r>
          </w:p>
        </w:tc>
      </w:tr>
      <w:tr w:rsidR="006F3E06" w:rsidRPr="001F1D0D" w14:paraId="597BE212" w14:textId="1F8C8F40"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8D0815" w14:textId="0088EA2E" w:rsidR="006F3E06" w:rsidRPr="001F1D0D" w:rsidRDefault="006F3E06">
            <w:pPr>
              <w:pStyle w:val="NormalWeb"/>
              <w:spacing w:before="0" w:beforeAutospacing="0" w:after="0" w:afterAutospacing="0"/>
            </w:pPr>
            <w:r w:rsidRPr="001F1D0D">
              <w:rPr>
                <w:rFonts w:ascii="Arial" w:hAnsi="Arial" w:cs="Arial"/>
                <w:b/>
                <w:bCs/>
                <w:color w:val="000000"/>
                <w:sz w:val="22"/>
                <w:szCs w:val="22"/>
              </w:rPr>
              <w:t xml:space="preserve">Target Phase (1a, 1b, 2) : </w:t>
            </w:r>
            <w:r w:rsidRPr="001F1D0D">
              <w:rPr>
                <w:rFonts w:ascii="Arial" w:hAnsi="Arial" w:cs="Arial"/>
                <w:color w:val="000000"/>
                <w:sz w:val="22"/>
                <w:szCs w:val="22"/>
              </w:rPr>
              <w:t>Phase 1b</w:t>
            </w:r>
          </w:p>
        </w:tc>
      </w:tr>
      <w:tr w:rsidR="006F3E06" w:rsidRPr="001F1D0D" w14:paraId="18BB19F8" w14:textId="42253D32"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9CC195" w14:textId="7EB6B406" w:rsidR="006F3E06" w:rsidRPr="001F1D0D" w:rsidRDefault="006F3E06">
            <w:pPr>
              <w:pStyle w:val="NormalWeb"/>
              <w:spacing w:before="0" w:beforeAutospacing="0" w:after="0" w:afterAutospacing="0"/>
            </w:pPr>
            <w:r w:rsidRPr="001F1D0D">
              <w:rPr>
                <w:rFonts w:ascii="Arial" w:hAnsi="Arial" w:cs="Arial"/>
                <w:b/>
                <w:bCs/>
                <w:color w:val="000000"/>
                <w:sz w:val="22"/>
                <w:szCs w:val="22"/>
              </w:rPr>
              <w:t>Required  features</w:t>
            </w:r>
          </w:p>
        </w:tc>
      </w:tr>
      <w:tr w:rsidR="006F3E06" w:rsidRPr="001F1D0D" w14:paraId="77BA05FE" w14:textId="0C416323"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DFF258" w14:textId="65BE60EE" w:rsidR="006F3E06" w:rsidRPr="001F1D0D" w:rsidRDefault="006F3E06">
            <w:pPr>
              <w:pStyle w:val="NormalWeb"/>
              <w:spacing w:before="0" w:beforeAutospacing="0" w:after="0" w:afterAutospacing="0"/>
            </w:pPr>
            <w:r w:rsidRPr="001F1D0D">
              <w:rPr>
                <w:rFonts w:ascii="Arial" w:hAnsi="Arial" w:cs="Arial"/>
                <w:color w:val="000000"/>
                <w:sz w:val="22"/>
                <w:szCs w:val="22"/>
              </w:rPr>
              <w:t>3DoF+ navigation</w:t>
            </w:r>
          </w:p>
          <w:p w14:paraId="1661089A" w14:textId="43ABB5F7" w:rsidR="006F3E06" w:rsidRPr="001F1D0D" w:rsidRDefault="006F3E06">
            <w:pPr>
              <w:pStyle w:val="NormalWeb"/>
              <w:spacing w:before="0" w:beforeAutospacing="0" w:after="0" w:afterAutospacing="0"/>
            </w:pPr>
            <w:r w:rsidRPr="001F1D0D">
              <w:rPr>
                <w:rFonts w:ascii="Arial" w:hAnsi="Arial" w:cs="Arial"/>
                <w:color w:val="000000"/>
                <w:sz w:val="22"/>
                <w:szCs w:val="22"/>
              </w:rPr>
              <w:t>Depth information</w:t>
            </w:r>
          </w:p>
          <w:p w14:paraId="2393CA06" w14:textId="54F31389" w:rsidR="006F3E06" w:rsidRPr="001F1D0D" w:rsidRDefault="006F3E06">
            <w:pPr>
              <w:pStyle w:val="NormalWeb"/>
              <w:spacing w:before="0" w:beforeAutospacing="0" w:after="0" w:afterAutospacing="0"/>
            </w:pPr>
            <w:r w:rsidRPr="001F1D0D">
              <w:rPr>
                <w:rFonts w:ascii="Arial" w:hAnsi="Arial" w:cs="Arial"/>
                <w:color w:val="000000"/>
                <w:sz w:val="22"/>
                <w:szCs w:val="22"/>
              </w:rPr>
              <w:t>Motion parallax support</w:t>
            </w:r>
          </w:p>
        </w:tc>
      </w:tr>
      <w:tr w:rsidR="006F3E06" w:rsidRPr="001F1D0D" w14:paraId="21F340B2" w14:textId="4C486E6D"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84DBDB" w14:textId="5D7428A7" w:rsidR="006F3E06" w:rsidRPr="001F1D0D" w:rsidRDefault="006F3E06">
            <w:pPr>
              <w:pStyle w:val="NormalWeb"/>
              <w:spacing w:before="0" w:beforeAutospacing="0" w:after="0" w:afterAutospacing="0"/>
            </w:pPr>
            <w:r w:rsidRPr="001F1D0D">
              <w:rPr>
                <w:rFonts w:ascii="Arial" w:hAnsi="Arial" w:cs="Arial"/>
                <w:b/>
                <w:bCs/>
                <w:color w:val="000000"/>
                <w:sz w:val="22"/>
                <w:szCs w:val="22"/>
              </w:rPr>
              <w:t>Identified Gaps and Optimization Potentials</w:t>
            </w:r>
          </w:p>
        </w:tc>
      </w:tr>
      <w:tr w:rsidR="006F3E06" w:rsidRPr="001F1D0D" w14:paraId="70ECB0F7" w14:textId="179F1837"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05A1DE" w14:textId="3A8F424F" w:rsidR="006F3E06" w:rsidRPr="001F1D0D" w:rsidRDefault="006F3E06">
            <w:pPr>
              <w:pStyle w:val="NormalWeb"/>
              <w:spacing w:before="0" w:beforeAutospacing="0" w:after="0" w:afterAutospacing="0"/>
            </w:pPr>
            <w:r w:rsidRPr="001F1D0D">
              <w:rPr>
                <w:rFonts w:ascii="Arial" w:hAnsi="Arial" w:cs="Arial"/>
                <w:color w:val="000000"/>
                <w:sz w:val="22"/>
                <w:szCs w:val="22"/>
              </w:rPr>
              <w:t>Quality of motion parallax perception</w:t>
            </w:r>
          </w:p>
          <w:p w14:paraId="4F1F73C6" w14:textId="0B0ED2F8" w:rsidR="006F3E06" w:rsidRPr="001F1D0D" w:rsidRDefault="006F3E06">
            <w:pPr>
              <w:pStyle w:val="NormalWeb"/>
              <w:spacing w:before="0" w:beforeAutospacing="0" w:after="0" w:afterAutospacing="0"/>
            </w:pPr>
            <w:r w:rsidRPr="001F1D0D">
              <w:rPr>
                <w:rFonts w:ascii="Arial" w:hAnsi="Arial" w:cs="Arial"/>
                <w:color w:val="000000"/>
                <w:sz w:val="22"/>
                <w:szCs w:val="22"/>
              </w:rPr>
              <w:t>Experience shall not rely on heave , sway and surge sensors but benefit from them when present.</w:t>
            </w:r>
          </w:p>
          <w:p w14:paraId="04A960A1" w14:textId="30F73AFF" w:rsidR="006F3E06" w:rsidRPr="001F1D0D" w:rsidRDefault="006F3E06">
            <w:pPr>
              <w:pStyle w:val="NormalWeb"/>
              <w:spacing w:before="0" w:beforeAutospacing="0" w:after="0" w:afterAutospacing="0"/>
            </w:pPr>
            <w:r w:rsidRPr="001F1D0D">
              <w:rPr>
                <w:rFonts w:ascii="Arial" w:hAnsi="Arial" w:cs="Arial"/>
                <w:color w:val="000000"/>
                <w:sz w:val="22"/>
                <w:szCs w:val="22"/>
              </w:rPr>
              <w:t>Composition of video objects with different depths.</w:t>
            </w:r>
          </w:p>
        </w:tc>
      </w:tr>
      <w:tr w:rsidR="006F3E06" w:rsidRPr="001F1D0D" w14:paraId="1DD3A955" w14:textId="7DEF4C33"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4DE193" w14:textId="759205A4" w:rsidR="006F3E06" w:rsidRPr="001F1D0D" w:rsidRDefault="006F3E06">
            <w:pPr>
              <w:pStyle w:val="NormalWeb"/>
              <w:spacing w:before="0" w:beforeAutospacing="0" w:after="0" w:afterAutospacing="0"/>
            </w:pPr>
            <w:r w:rsidRPr="001F1D0D">
              <w:rPr>
                <w:rFonts w:ascii="Arial" w:hAnsi="Arial" w:cs="Arial"/>
                <w:b/>
                <w:bCs/>
                <w:color w:val="000000"/>
                <w:sz w:val="22"/>
                <w:szCs w:val="22"/>
              </w:rPr>
              <w:t>Potential Requirements and Specifications</w:t>
            </w:r>
          </w:p>
        </w:tc>
      </w:tr>
      <w:tr w:rsidR="006F3E06" w:rsidRPr="001F1D0D" w14:paraId="03C6C960" w14:textId="77F0FAC2"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13EF0E" w14:textId="433589B7" w:rsidR="006F3E06" w:rsidRPr="001F1D0D" w:rsidRDefault="006F3E06">
            <w:pPr>
              <w:pStyle w:val="NormalWeb"/>
              <w:spacing w:before="0" w:beforeAutospacing="0" w:after="0" w:afterAutospacing="0"/>
            </w:pPr>
            <w:r w:rsidRPr="001F1D0D">
              <w:rPr>
                <w:rFonts w:ascii="Arial" w:hAnsi="Arial" w:cs="Arial"/>
                <w:color w:val="000000"/>
                <w:sz w:val="22"/>
                <w:szCs w:val="22"/>
              </w:rPr>
              <w:t>Depth rendering and composition with support of motion parallax</w:t>
            </w:r>
          </w:p>
        </w:tc>
      </w:tr>
    </w:tbl>
    <w:p w14:paraId="7C2820D1" w14:textId="72D0D70A" w:rsidR="006F3E06" w:rsidRPr="001F1D0D" w:rsidRDefault="006F3E06" w:rsidP="006F3E06">
      <w:pPr>
        <w:spacing w:after="240"/>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0036"/>
      </w:tblGrid>
      <w:tr w:rsidR="006F3E06" w:rsidRPr="001F1D0D" w14:paraId="09BDAAA3" w14:textId="77777777"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7FF3EE" w14:textId="7A89BBD8" w:rsidR="006F3E06" w:rsidRPr="001F1D0D" w:rsidRDefault="006F3E06" w:rsidP="00D66A44">
            <w:pPr>
              <w:pStyle w:val="Heading2"/>
              <w:rPr>
                <w:lang w:val="en-US"/>
              </w:rPr>
            </w:pPr>
            <w:r w:rsidRPr="001F1D0D">
              <w:rPr>
                <w:lang w:val="en-US"/>
              </w:rPr>
              <w:t>High Quality 360 3DoF+ video with depth</w:t>
            </w:r>
            <w:r w:rsidR="0017164E">
              <w:rPr>
                <w:lang w:val="en-US"/>
              </w:rPr>
              <w:t xml:space="preserve"> and OTT delivery</w:t>
            </w:r>
          </w:p>
        </w:tc>
      </w:tr>
      <w:tr w:rsidR="006F3E06" w:rsidRPr="001F1D0D" w14:paraId="30342F93" w14:textId="77777777"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89C415" w14:textId="77777777" w:rsidR="006F3E06" w:rsidRPr="001F1D0D" w:rsidRDefault="006F3E06">
            <w:pPr>
              <w:pStyle w:val="NormalWeb"/>
              <w:spacing w:before="0" w:beforeAutospacing="0" w:after="0" w:afterAutospacing="0"/>
            </w:pPr>
            <w:r w:rsidRPr="001F1D0D">
              <w:rPr>
                <w:rFonts w:ascii="Arial" w:hAnsi="Arial" w:cs="Arial"/>
                <w:color w:val="000000"/>
                <w:sz w:val="22"/>
                <w:szCs w:val="22"/>
              </w:rPr>
              <w:t>Users can experience the highest quality VR supported by its HMD.</w:t>
            </w:r>
          </w:p>
        </w:tc>
      </w:tr>
      <w:tr w:rsidR="006F3E06" w:rsidRPr="001F1D0D" w14:paraId="110B0BC8" w14:textId="77777777"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11DAFD" w14:textId="77777777" w:rsidR="006F3E06" w:rsidRPr="001F1D0D" w:rsidRDefault="006F3E06">
            <w:pPr>
              <w:pStyle w:val="NormalWeb"/>
              <w:spacing w:before="0" w:beforeAutospacing="0" w:after="0" w:afterAutospacing="0"/>
            </w:pPr>
            <w:r w:rsidRPr="001F1D0D">
              <w:rPr>
                <w:rFonts w:ascii="Arial" w:hAnsi="Arial" w:cs="Arial"/>
                <w:b/>
                <w:bCs/>
                <w:color w:val="000000"/>
                <w:sz w:val="22"/>
                <w:szCs w:val="22"/>
              </w:rPr>
              <w:t>Interested People:</w:t>
            </w:r>
          </w:p>
        </w:tc>
      </w:tr>
      <w:tr w:rsidR="006F3E06" w:rsidRPr="001F1D0D" w14:paraId="0DFBDC7B" w14:textId="77777777"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CFB266" w14:textId="77777777" w:rsidR="006F3E06" w:rsidRPr="001F1D0D" w:rsidRDefault="006F3E06">
            <w:pPr>
              <w:pStyle w:val="NormalWeb"/>
              <w:spacing w:before="0" w:beforeAutospacing="0" w:after="0" w:afterAutospacing="0"/>
            </w:pPr>
            <w:r w:rsidRPr="001F1D0D">
              <w:rPr>
                <w:rFonts w:ascii="Arial" w:hAnsi="Arial" w:cs="Arial"/>
                <w:b/>
                <w:bCs/>
                <w:color w:val="000000"/>
                <w:sz w:val="22"/>
                <w:szCs w:val="22"/>
              </w:rPr>
              <w:t>Overlap with other use cases</w:t>
            </w:r>
          </w:p>
        </w:tc>
      </w:tr>
      <w:tr w:rsidR="006F3E06" w:rsidRPr="001F1D0D" w14:paraId="4772059C" w14:textId="77777777"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46240B" w14:textId="77777777" w:rsidR="006F3E06" w:rsidRPr="001F1D0D" w:rsidRDefault="006F3E06">
            <w:pPr>
              <w:pStyle w:val="NormalWeb"/>
              <w:spacing w:before="0" w:beforeAutospacing="0" w:after="0" w:afterAutospacing="0"/>
            </w:pPr>
            <w:r w:rsidRPr="001F1D0D">
              <w:rPr>
                <w:rFonts w:ascii="Arial" w:hAnsi="Arial" w:cs="Arial"/>
                <w:color w:val="000000"/>
                <w:sz w:val="22"/>
                <w:szCs w:val="22"/>
              </w:rPr>
              <w:t>360 3DoF+ video with depth</w:t>
            </w:r>
          </w:p>
          <w:p w14:paraId="27E166CE" w14:textId="77777777" w:rsidR="006F3E06" w:rsidRPr="001F1D0D" w:rsidRDefault="006F3E06">
            <w:pPr>
              <w:pStyle w:val="NormalWeb"/>
              <w:spacing w:before="0" w:beforeAutospacing="0" w:after="0" w:afterAutospacing="0"/>
            </w:pPr>
            <w:r w:rsidRPr="001F1D0D">
              <w:rPr>
                <w:rFonts w:ascii="Arial" w:hAnsi="Arial" w:cs="Arial"/>
                <w:color w:val="000000"/>
                <w:sz w:val="22"/>
                <w:szCs w:val="22"/>
              </w:rPr>
              <w:t>user embodiment in 360 video</w:t>
            </w:r>
          </w:p>
          <w:p w14:paraId="0D31B824" w14:textId="77777777" w:rsidR="006F3E06" w:rsidRPr="001F1D0D" w:rsidRDefault="006F3E06">
            <w:pPr>
              <w:pStyle w:val="NormalWeb"/>
              <w:spacing w:before="0" w:beforeAutospacing="0" w:after="0" w:afterAutospacing="0"/>
            </w:pPr>
            <w:r w:rsidRPr="001F1D0D">
              <w:rPr>
                <w:rFonts w:ascii="Arial" w:hAnsi="Arial" w:cs="Arial"/>
                <w:color w:val="000000"/>
                <w:sz w:val="22"/>
                <w:szCs w:val="22"/>
              </w:rPr>
              <w:t>user interactions with VR environment objects</w:t>
            </w:r>
          </w:p>
        </w:tc>
      </w:tr>
      <w:tr w:rsidR="006F3E06" w:rsidRPr="001F1D0D" w14:paraId="581F7DA4" w14:textId="77777777"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4E04EA" w14:textId="77777777" w:rsidR="006F3E06" w:rsidRPr="001F1D0D" w:rsidRDefault="006F3E06">
            <w:pPr>
              <w:pStyle w:val="NormalWeb"/>
              <w:spacing w:before="0" w:beforeAutospacing="0" w:after="0" w:afterAutospacing="0"/>
            </w:pPr>
            <w:r w:rsidRPr="001F1D0D">
              <w:rPr>
                <w:rFonts w:ascii="Arial" w:hAnsi="Arial" w:cs="Arial"/>
                <w:b/>
                <w:bCs/>
                <w:color w:val="000000"/>
                <w:sz w:val="22"/>
                <w:szCs w:val="22"/>
              </w:rPr>
              <w:t xml:space="preserve">Target Phase (1a, 1b, 2): </w:t>
            </w:r>
            <w:r w:rsidRPr="001F1D0D">
              <w:rPr>
                <w:rFonts w:ascii="Arial" w:hAnsi="Arial" w:cs="Arial"/>
                <w:color w:val="000000"/>
                <w:sz w:val="22"/>
                <w:szCs w:val="22"/>
              </w:rPr>
              <w:t>Phase 1b</w:t>
            </w:r>
          </w:p>
        </w:tc>
      </w:tr>
      <w:tr w:rsidR="006F3E06" w:rsidRPr="001F1D0D" w14:paraId="3B74FB0F" w14:textId="77777777"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23E780" w14:textId="77777777" w:rsidR="006F3E06" w:rsidRPr="001F1D0D" w:rsidRDefault="006F3E06">
            <w:pPr>
              <w:pStyle w:val="NormalWeb"/>
              <w:spacing w:before="0" w:beforeAutospacing="0" w:after="0" w:afterAutospacing="0"/>
            </w:pPr>
            <w:r w:rsidRPr="001F1D0D">
              <w:rPr>
                <w:rFonts w:ascii="Arial" w:hAnsi="Arial" w:cs="Arial"/>
                <w:b/>
                <w:bCs/>
                <w:color w:val="000000"/>
                <w:sz w:val="22"/>
                <w:szCs w:val="22"/>
              </w:rPr>
              <w:t>Required  features</w:t>
            </w:r>
          </w:p>
        </w:tc>
      </w:tr>
      <w:tr w:rsidR="006F3E06" w:rsidRPr="001F1D0D" w14:paraId="689EEBC8" w14:textId="77777777"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D034F6" w14:textId="77777777" w:rsidR="006F3E06" w:rsidRPr="001F1D0D" w:rsidRDefault="006F3E06">
            <w:pPr>
              <w:pStyle w:val="NormalWeb"/>
              <w:spacing w:before="0" w:beforeAutospacing="0" w:after="0" w:afterAutospacing="0"/>
            </w:pPr>
            <w:r w:rsidRPr="001F1D0D">
              <w:rPr>
                <w:rFonts w:ascii="Arial" w:hAnsi="Arial" w:cs="Arial"/>
                <w:color w:val="000000"/>
                <w:sz w:val="22"/>
                <w:szCs w:val="22"/>
              </w:rPr>
              <w:t>High Quality VR builds on 3 quality pillars : audio, video and immersiveness.</w:t>
            </w:r>
          </w:p>
          <w:p w14:paraId="7B8C71EB" w14:textId="77777777" w:rsidR="006F3E06" w:rsidRPr="001F1D0D" w:rsidRDefault="006F3E06" w:rsidP="006F3E06">
            <w:pPr>
              <w:pStyle w:val="NormalWeb"/>
              <w:numPr>
                <w:ilvl w:val="0"/>
                <w:numId w:val="27"/>
              </w:numPr>
              <w:spacing w:before="0" w:beforeAutospacing="0" w:after="0" w:afterAutospacing="0"/>
              <w:textAlignment w:val="baseline"/>
              <w:rPr>
                <w:rFonts w:ascii="Arial" w:hAnsi="Arial" w:cs="Arial"/>
                <w:color w:val="000000"/>
                <w:sz w:val="22"/>
                <w:szCs w:val="22"/>
              </w:rPr>
            </w:pPr>
            <w:r w:rsidRPr="001F1D0D">
              <w:rPr>
                <w:rFonts w:ascii="Arial" w:hAnsi="Arial" w:cs="Arial"/>
                <w:color w:val="000000"/>
                <w:sz w:val="22"/>
                <w:szCs w:val="22"/>
              </w:rPr>
              <w:t xml:space="preserve">Visual quality is such that #pixels per degree of the content is at least above what current HMDs can support (40). In other words, visible viewport resolution is equal or higher to HMD display resolution. </w:t>
            </w:r>
          </w:p>
          <w:p w14:paraId="55FB392F" w14:textId="77777777" w:rsidR="006F3E06" w:rsidRPr="001F1D0D" w:rsidRDefault="006F3E06" w:rsidP="006F3E06">
            <w:pPr>
              <w:pStyle w:val="NormalWeb"/>
              <w:numPr>
                <w:ilvl w:val="0"/>
                <w:numId w:val="27"/>
              </w:numPr>
              <w:spacing w:before="0" w:beforeAutospacing="0" w:after="0" w:afterAutospacing="0"/>
              <w:textAlignment w:val="baseline"/>
              <w:rPr>
                <w:rFonts w:ascii="Arial" w:hAnsi="Arial" w:cs="Arial"/>
                <w:color w:val="000000"/>
                <w:sz w:val="22"/>
                <w:szCs w:val="22"/>
              </w:rPr>
            </w:pPr>
            <w:r w:rsidRPr="001F1D0D">
              <w:rPr>
                <w:rFonts w:ascii="Arial" w:hAnsi="Arial" w:cs="Arial"/>
                <w:color w:val="000000"/>
                <w:sz w:val="22"/>
                <w:szCs w:val="22"/>
              </w:rPr>
              <w:t>Audio quality is high enough to support 3DoF+.</w:t>
            </w:r>
          </w:p>
          <w:p w14:paraId="2863F3D4" w14:textId="77777777" w:rsidR="006F3E06" w:rsidRDefault="006F3E06" w:rsidP="006F3E06">
            <w:pPr>
              <w:pStyle w:val="NormalWeb"/>
              <w:numPr>
                <w:ilvl w:val="0"/>
                <w:numId w:val="27"/>
              </w:numPr>
              <w:spacing w:before="0" w:beforeAutospacing="0" w:after="0" w:afterAutospacing="0"/>
              <w:textAlignment w:val="baseline"/>
              <w:rPr>
                <w:rFonts w:ascii="Arial" w:hAnsi="Arial" w:cs="Arial"/>
                <w:color w:val="000000"/>
                <w:sz w:val="22"/>
                <w:szCs w:val="22"/>
              </w:rPr>
            </w:pPr>
            <w:r w:rsidRPr="001F1D0D">
              <w:rPr>
                <w:rFonts w:ascii="Arial" w:hAnsi="Arial" w:cs="Arial"/>
                <w:color w:val="000000"/>
                <w:sz w:val="22"/>
                <w:szCs w:val="22"/>
              </w:rPr>
              <w:t>Immersiveness quality is obtained thanks to high video framerate (90fps), very low motion-to-photon latency (20ms), motion parallax support, user embodiment and interactions.</w:t>
            </w:r>
          </w:p>
          <w:p w14:paraId="21CDA0CF" w14:textId="00D02D18" w:rsidR="0017164E" w:rsidRPr="001F1D0D" w:rsidRDefault="0017164E" w:rsidP="00ED31A9">
            <w:pPr>
              <w:pStyle w:val="NormalWeb"/>
              <w:spacing w:before="0" w:beforeAutospacing="0" w:after="0" w:afterAutospacing="0"/>
              <w:textAlignment w:val="baseline"/>
              <w:rPr>
                <w:rFonts w:ascii="Arial" w:hAnsi="Arial" w:cs="Arial"/>
                <w:color w:val="000000"/>
                <w:sz w:val="22"/>
                <w:szCs w:val="22"/>
              </w:rPr>
            </w:pPr>
            <w:r w:rsidRPr="001F1D0D">
              <w:rPr>
                <w:rFonts w:ascii="Arial" w:hAnsi="Arial" w:cs="Arial"/>
                <w:color w:val="000000"/>
                <w:sz w:val="22"/>
                <w:szCs w:val="22"/>
              </w:rPr>
              <w:t>Despite its limited and not guaranteed bandwidth, OTT delivery shall not negatively impact the high quality of the VR experience. More precisely delivery shall be done without sacrificing on visual quality, motion-to-photon latency or framerate.  </w:t>
            </w:r>
          </w:p>
        </w:tc>
      </w:tr>
      <w:tr w:rsidR="006F3E06" w:rsidRPr="001F1D0D" w14:paraId="22BADFD4" w14:textId="77777777"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C8358B" w14:textId="77777777" w:rsidR="006F3E06" w:rsidRPr="001F1D0D" w:rsidRDefault="006F3E06">
            <w:pPr>
              <w:pStyle w:val="NormalWeb"/>
              <w:spacing w:before="0" w:beforeAutospacing="0" w:after="0" w:afterAutospacing="0"/>
            </w:pPr>
            <w:r w:rsidRPr="001F1D0D">
              <w:rPr>
                <w:rFonts w:ascii="Arial" w:hAnsi="Arial" w:cs="Arial"/>
                <w:b/>
                <w:bCs/>
                <w:color w:val="000000"/>
                <w:sz w:val="22"/>
                <w:szCs w:val="22"/>
              </w:rPr>
              <w:t>Identified Gaps and Optimization Potentials</w:t>
            </w:r>
          </w:p>
        </w:tc>
      </w:tr>
      <w:tr w:rsidR="006F3E06" w:rsidRPr="001F1D0D" w14:paraId="31875608" w14:textId="77777777"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2982AE" w14:textId="77777777" w:rsidR="006F3E06" w:rsidRPr="001F1D0D" w:rsidRDefault="006F3E06">
            <w:pPr>
              <w:rPr>
                <w:lang w:val="en-US"/>
              </w:rPr>
            </w:pPr>
          </w:p>
        </w:tc>
      </w:tr>
      <w:tr w:rsidR="006F3E06" w:rsidRPr="001F1D0D" w14:paraId="7AF4E844" w14:textId="77777777"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FC3E75" w14:textId="77777777" w:rsidR="006F3E06" w:rsidRPr="001F1D0D" w:rsidRDefault="006F3E06">
            <w:pPr>
              <w:pStyle w:val="NormalWeb"/>
              <w:spacing w:before="0" w:beforeAutospacing="0" w:after="0" w:afterAutospacing="0"/>
            </w:pPr>
            <w:r w:rsidRPr="001F1D0D">
              <w:rPr>
                <w:rFonts w:ascii="Arial" w:hAnsi="Arial" w:cs="Arial"/>
                <w:b/>
                <w:bCs/>
                <w:color w:val="000000"/>
                <w:sz w:val="22"/>
                <w:szCs w:val="22"/>
              </w:rPr>
              <w:lastRenderedPageBreak/>
              <w:t>Potential Requirements and Specifications</w:t>
            </w:r>
          </w:p>
        </w:tc>
      </w:tr>
      <w:tr w:rsidR="006F3E06" w:rsidRPr="001F1D0D" w14:paraId="110BABBA" w14:textId="77777777" w:rsidTr="006F3E0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7F69C6" w14:textId="77777777" w:rsidR="006F3E06" w:rsidRPr="001F1D0D" w:rsidRDefault="006F3E06">
            <w:pPr>
              <w:pStyle w:val="NormalWeb"/>
              <w:spacing w:before="0" w:beforeAutospacing="0" w:after="0" w:afterAutospacing="0"/>
            </w:pPr>
            <w:r w:rsidRPr="001F1D0D">
              <w:rPr>
                <w:rFonts w:ascii="Arial" w:hAnsi="Arial" w:cs="Arial"/>
                <w:color w:val="000000"/>
                <w:sz w:val="22"/>
                <w:szCs w:val="22"/>
              </w:rPr>
              <w:t>3DoF+ navigation</w:t>
            </w:r>
          </w:p>
          <w:p w14:paraId="53098827" w14:textId="77777777" w:rsidR="006F3E06" w:rsidRPr="001F1D0D" w:rsidRDefault="006F3E06">
            <w:pPr>
              <w:pStyle w:val="NormalWeb"/>
              <w:spacing w:before="0" w:beforeAutospacing="0" w:after="0" w:afterAutospacing="0"/>
            </w:pPr>
            <w:r w:rsidRPr="001F1D0D">
              <w:rPr>
                <w:rFonts w:ascii="Arial" w:hAnsi="Arial" w:cs="Arial"/>
                <w:color w:val="000000"/>
                <w:sz w:val="22"/>
                <w:szCs w:val="22"/>
              </w:rPr>
              <w:t>Depth information</w:t>
            </w:r>
          </w:p>
          <w:p w14:paraId="2FB914FD" w14:textId="77777777" w:rsidR="006F3E06" w:rsidRPr="001F1D0D" w:rsidRDefault="006F3E06">
            <w:pPr>
              <w:pStyle w:val="NormalWeb"/>
              <w:spacing w:before="0" w:beforeAutospacing="0" w:after="0" w:afterAutospacing="0"/>
            </w:pPr>
            <w:r w:rsidRPr="001F1D0D">
              <w:rPr>
                <w:rFonts w:ascii="Arial" w:hAnsi="Arial" w:cs="Arial"/>
                <w:color w:val="000000"/>
                <w:sz w:val="22"/>
                <w:szCs w:val="22"/>
              </w:rPr>
              <w:t>Motion parallax support</w:t>
            </w:r>
          </w:p>
          <w:p w14:paraId="6A66F910" w14:textId="77777777" w:rsidR="006F3E06" w:rsidRPr="001F1D0D" w:rsidRDefault="006F3E06">
            <w:pPr>
              <w:pStyle w:val="NormalWeb"/>
              <w:spacing w:before="0" w:beforeAutospacing="0" w:after="0" w:afterAutospacing="0"/>
            </w:pPr>
            <w:r w:rsidRPr="001F1D0D">
              <w:rPr>
                <w:rFonts w:ascii="Arial" w:hAnsi="Arial" w:cs="Arial"/>
                <w:color w:val="000000"/>
                <w:sz w:val="22"/>
                <w:szCs w:val="22"/>
              </w:rPr>
              <w:t>User shall be present in the VR environment through some form of user-embodiment.</w:t>
            </w:r>
          </w:p>
          <w:p w14:paraId="0B6DBBC6" w14:textId="77777777" w:rsidR="006F3E06" w:rsidRPr="001F1D0D" w:rsidRDefault="006F3E06">
            <w:pPr>
              <w:pStyle w:val="NormalWeb"/>
              <w:spacing w:before="0" w:beforeAutospacing="0" w:after="0" w:afterAutospacing="0"/>
            </w:pPr>
            <w:r w:rsidRPr="001F1D0D">
              <w:rPr>
                <w:rFonts w:ascii="Arial" w:hAnsi="Arial" w:cs="Arial"/>
                <w:color w:val="000000"/>
                <w:sz w:val="22"/>
                <w:szCs w:val="22"/>
              </w:rPr>
              <w:t>Composition of user-embodiment with VR environment shall be as realistic as possible (proper lighting information, presence of realistic shadows…).</w:t>
            </w:r>
          </w:p>
          <w:p w14:paraId="0BC9500F" w14:textId="77777777" w:rsidR="006F3E06" w:rsidRPr="001F1D0D" w:rsidRDefault="006F3E06">
            <w:pPr>
              <w:pStyle w:val="NormalWeb"/>
              <w:spacing w:before="0" w:beforeAutospacing="0" w:after="0" w:afterAutospacing="0"/>
            </w:pPr>
            <w:r w:rsidRPr="001F1D0D">
              <w:rPr>
                <w:rFonts w:ascii="Arial" w:hAnsi="Arial" w:cs="Arial"/>
                <w:color w:val="000000"/>
                <w:sz w:val="22"/>
                <w:szCs w:val="22"/>
              </w:rPr>
              <w:t>User actual movements shall be monitored and rendered in real-time within VR environment.</w:t>
            </w:r>
          </w:p>
          <w:p w14:paraId="4510FA9C" w14:textId="77777777" w:rsidR="006F3E06" w:rsidRPr="001F1D0D" w:rsidRDefault="006F3E06">
            <w:pPr>
              <w:pStyle w:val="NormalWeb"/>
              <w:spacing w:before="0" w:beforeAutospacing="0" w:after="0" w:afterAutospacing="0"/>
            </w:pPr>
            <w:r w:rsidRPr="001F1D0D">
              <w:rPr>
                <w:rFonts w:ascii="Arial" w:hAnsi="Arial" w:cs="Arial"/>
                <w:color w:val="000000"/>
                <w:sz w:val="22"/>
                <w:szCs w:val="22"/>
              </w:rPr>
              <w:t>Interactive objects within VR environments</w:t>
            </w:r>
          </w:p>
          <w:p w14:paraId="376AFE20" w14:textId="77777777" w:rsidR="006F3E06" w:rsidRPr="001F1D0D" w:rsidRDefault="006F3E06">
            <w:pPr>
              <w:pStyle w:val="NormalWeb"/>
              <w:spacing w:before="0" w:beforeAutospacing="0" w:after="0" w:afterAutospacing="0"/>
            </w:pPr>
            <w:r w:rsidRPr="001F1D0D">
              <w:rPr>
                <w:rFonts w:ascii="Arial" w:hAnsi="Arial" w:cs="Arial"/>
                <w:color w:val="000000"/>
                <w:sz w:val="22"/>
                <w:szCs w:val="22"/>
              </w:rPr>
              <w:t>Detection &amp; rendering of user interactions with such objects</w:t>
            </w:r>
          </w:p>
          <w:p w14:paraId="0F5CC507" w14:textId="77777777" w:rsidR="006F3E06" w:rsidRDefault="006F3E06">
            <w:pPr>
              <w:pStyle w:val="NormalWeb"/>
              <w:spacing w:before="0" w:beforeAutospacing="0" w:after="0" w:afterAutospacing="0"/>
              <w:rPr>
                <w:rFonts w:ascii="Arial" w:hAnsi="Arial" w:cs="Arial"/>
                <w:color w:val="000000"/>
                <w:sz w:val="22"/>
                <w:szCs w:val="22"/>
              </w:rPr>
            </w:pPr>
            <w:r w:rsidRPr="001F1D0D">
              <w:rPr>
                <w:rFonts w:ascii="Arial" w:hAnsi="Arial" w:cs="Arial"/>
                <w:color w:val="000000"/>
                <w:sz w:val="22"/>
                <w:szCs w:val="22"/>
              </w:rPr>
              <w:t>Delivery and interaction means that can ensure low enough motion-to-photon latency</w:t>
            </w:r>
          </w:p>
          <w:p w14:paraId="1EA3E818" w14:textId="0D88F5B2" w:rsidR="0017164E" w:rsidRPr="001F1D0D" w:rsidRDefault="0017164E">
            <w:pPr>
              <w:pStyle w:val="NormalWeb"/>
              <w:spacing w:before="0" w:beforeAutospacing="0" w:after="0" w:afterAutospacing="0"/>
            </w:pPr>
            <w:r w:rsidRPr="001F1D0D">
              <w:rPr>
                <w:rFonts w:ascii="Arial" w:hAnsi="Arial" w:cs="Arial"/>
                <w:color w:val="000000"/>
                <w:sz w:val="22"/>
                <w:szCs w:val="22"/>
              </w:rPr>
              <w:t>High Quality VR adaptive streaming</w:t>
            </w:r>
          </w:p>
        </w:tc>
      </w:tr>
    </w:tbl>
    <w:p w14:paraId="05B452FB" w14:textId="14BA9F3A" w:rsidR="00D66A44" w:rsidRPr="001F1D0D" w:rsidRDefault="00D66A44">
      <w:pPr>
        <w:rPr>
          <w:lang w:val="en-US"/>
        </w:rPr>
      </w:pPr>
    </w:p>
    <w:tbl>
      <w:tblPr>
        <w:tblW w:w="10262"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0262"/>
      </w:tblGrid>
      <w:tr w:rsidR="003706E6" w:rsidRPr="001F1D0D" w14:paraId="4884CB23" w14:textId="7C1CBCB7" w:rsidTr="00D66A44">
        <w:tc>
          <w:tcPr>
            <w:tcW w:w="10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58AA5" w14:textId="6C25AAF7" w:rsidR="003706E6" w:rsidRPr="001F1D0D" w:rsidRDefault="003706E6" w:rsidP="00D66A44">
            <w:pPr>
              <w:pStyle w:val="Heading2"/>
              <w:rPr>
                <w:lang w:val="en-US"/>
              </w:rPr>
            </w:pPr>
            <w:r w:rsidRPr="001F1D0D">
              <w:rPr>
                <w:rFonts w:eastAsia="SimSun"/>
                <w:lang w:val="en-US" w:eastAsia="zh-CN"/>
              </w:rPr>
              <w:lastRenderedPageBreak/>
              <w:t>Distributing 360 A/V content library in 3GPP</w:t>
            </w:r>
          </w:p>
        </w:tc>
      </w:tr>
      <w:tr w:rsidR="003706E6" w:rsidRPr="001F1D0D" w14:paraId="610D3761" w14:textId="47F5B2E6" w:rsidTr="00D66A44">
        <w:tc>
          <w:tcPr>
            <w:tcW w:w="1026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7F9B7F" w14:textId="7580A366" w:rsidR="003706E6" w:rsidRPr="001F1D0D" w:rsidRDefault="003706E6" w:rsidP="00D66A44">
            <w:pPr>
              <w:pStyle w:val="Heading3"/>
              <w:numPr>
                <w:ilvl w:val="0"/>
                <w:numId w:val="0"/>
              </w:numPr>
              <w:ind w:left="720" w:hanging="720"/>
              <w:rPr>
                <w:rFonts w:eastAsia="SimSun"/>
                <w:lang w:val="en-US" w:eastAsia="zh-CN"/>
              </w:rPr>
            </w:pPr>
            <w:r w:rsidRPr="001F1D0D">
              <w:rPr>
                <w:rFonts w:eastAsia="SimSun"/>
                <w:lang w:val="en-US" w:eastAsia="zh-CN"/>
              </w:rPr>
              <w:lastRenderedPageBreak/>
              <w:t>Introduction: content library and target devices</w:t>
            </w:r>
          </w:p>
          <w:p w14:paraId="6B7D34DF" w14:textId="63D6DF31" w:rsidR="003706E6" w:rsidRPr="001F1D0D" w:rsidRDefault="003706E6" w:rsidP="00D66A44">
            <w:pPr>
              <w:rPr>
                <w:rFonts w:eastAsia="SimSun"/>
                <w:lang w:val="en-US" w:eastAsia="zh-CN"/>
              </w:rPr>
            </w:pPr>
            <w:r w:rsidRPr="001F1D0D">
              <w:rPr>
                <w:rFonts w:eastAsia="SimSun"/>
                <w:lang w:val="en-US" w:eastAsia="zh-CN"/>
              </w:rPr>
              <w:t>A Service provider has access to a library of 360 A/V content. The library is a mixture of content formats from user generated content, documentaries, promotional videos, as well as highlights of sports events. The latter content is replaced and updated daily. The content enables to change the field-of-view based on user interaction. The Service provider wants to create a portal to distribute the content to Head Mounted Displays that are powered by mobile devices. The service provider wants to target two types of applications:</w:t>
            </w:r>
          </w:p>
          <w:p w14:paraId="3D6231C5" w14:textId="5B9A20E6" w:rsidR="003706E6" w:rsidRPr="001F1D0D" w:rsidRDefault="003706E6" w:rsidP="003706E6">
            <w:pPr>
              <w:numPr>
                <w:ilvl w:val="0"/>
                <w:numId w:val="28"/>
              </w:numPr>
              <w:tabs>
                <w:tab w:val="clear" w:pos="792"/>
                <w:tab w:val="clear" w:pos="1195"/>
                <w:tab w:val="clear" w:pos="1584"/>
                <w:tab w:val="clear" w:pos="1987"/>
                <w:tab w:val="clear" w:pos="4853"/>
                <w:tab w:val="clear" w:pos="9691"/>
              </w:tabs>
              <w:spacing w:before="0" w:after="180"/>
              <w:jc w:val="left"/>
              <w:rPr>
                <w:rFonts w:eastAsia="SimSun"/>
                <w:lang w:val="en-US" w:eastAsia="zh-CN"/>
              </w:rPr>
            </w:pPr>
            <w:r w:rsidRPr="001F1D0D">
              <w:rPr>
                <w:rFonts w:eastAsia="SimSun"/>
                <w:lang w:val="en-US" w:eastAsia="zh-CN"/>
              </w:rPr>
              <w:t>View on a screen with the field-of-view for the content adjusted by manual interaction (e.g. mouse input or finger swipe)</w:t>
            </w:r>
          </w:p>
          <w:p w14:paraId="7B1C15A0" w14:textId="42ED0387" w:rsidR="003706E6" w:rsidRPr="001F1D0D" w:rsidRDefault="003706E6" w:rsidP="003706E6">
            <w:pPr>
              <w:numPr>
                <w:ilvl w:val="0"/>
                <w:numId w:val="28"/>
              </w:numPr>
              <w:tabs>
                <w:tab w:val="clear" w:pos="792"/>
                <w:tab w:val="clear" w:pos="1195"/>
                <w:tab w:val="clear" w:pos="1584"/>
                <w:tab w:val="clear" w:pos="1987"/>
                <w:tab w:val="clear" w:pos="4853"/>
                <w:tab w:val="clear" w:pos="9691"/>
              </w:tabs>
              <w:spacing w:before="0" w:after="180"/>
              <w:jc w:val="left"/>
              <w:rPr>
                <w:rFonts w:eastAsia="SimSun"/>
                <w:lang w:val="en-US" w:eastAsia="zh-CN"/>
              </w:rPr>
            </w:pPr>
            <w:r w:rsidRPr="001F1D0D">
              <w:rPr>
                <w:rFonts w:eastAsia="SimSun"/>
                <w:lang w:val="en-US" w:eastAsia="zh-CN"/>
              </w:rPr>
              <w:t>View in a HMD with head motion tracking. The Service provider expects different types of consumption and rendering devices with different capabilities in terms of decoding and rendering.</w:t>
            </w:r>
          </w:p>
          <w:p w14:paraId="7F768AC4" w14:textId="2200BFB8" w:rsidR="003706E6" w:rsidRPr="001F1D0D" w:rsidRDefault="003706E6" w:rsidP="00D66A44">
            <w:pPr>
              <w:rPr>
                <w:rFonts w:eastAsia="SimSun"/>
                <w:lang w:val="en-US" w:eastAsia="zh-CN"/>
              </w:rPr>
            </w:pPr>
            <w:r w:rsidRPr="001F1D0D">
              <w:rPr>
                <w:rFonts w:eastAsia="SimSun"/>
                <w:lang w:val="en-US" w:eastAsia="zh-CN"/>
              </w:rPr>
              <w:t>The Service provider has access to the original footage of the content and may encode and transcode it to appropriate formats. The footage includes different types of VR content, including</w:t>
            </w:r>
          </w:p>
          <w:p w14:paraId="01B673EC" w14:textId="11C7ABA5" w:rsidR="003706E6" w:rsidRPr="001F1D0D" w:rsidRDefault="003706E6" w:rsidP="003706E6">
            <w:pPr>
              <w:numPr>
                <w:ilvl w:val="0"/>
                <w:numId w:val="29"/>
              </w:numPr>
              <w:tabs>
                <w:tab w:val="clear" w:pos="792"/>
                <w:tab w:val="clear" w:pos="1195"/>
                <w:tab w:val="clear" w:pos="1584"/>
                <w:tab w:val="clear" w:pos="1987"/>
                <w:tab w:val="clear" w:pos="4853"/>
                <w:tab w:val="clear" w:pos="9691"/>
              </w:tabs>
              <w:spacing w:before="0" w:after="180"/>
              <w:jc w:val="left"/>
              <w:rPr>
                <w:rFonts w:eastAsia="SimSun"/>
                <w:lang w:val="en-US" w:eastAsia="zh-CN"/>
              </w:rPr>
            </w:pPr>
            <w:r w:rsidRPr="001F1D0D">
              <w:rPr>
                <w:rFonts w:eastAsia="SimSun"/>
                <w:lang w:val="en-US" w:eastAsia="zh-CN"/>
              </w:rPr>
              <w:t>For video:</w:t>
            </w:r>
          </w:p>
          <w:p w14:paraId="4F89DBCE" w14:textId="7C4EDADD" w:rsidR="003706E6" w:rsidRPr="001F1D0D" w:rsidRDefault="003706E6" w:rsidP="003706E6">
            <w:pPr>
              <w:numPr>
                <w:ilvl w:val="1"/>
                <w:numId w:val="29"/>
              </w:numPr>
              <w:tabs>
                <w:tab w:val="clear" w:pos="792"/>
                <w:tab w:val="clear" w:pos="1195"/>
                <w:tab w:val="clear" w:pos="1584"/>
                <w:tab w:val="clear" w:pos="1987"/>
                <w:tab w:val="clear" w:pos="4853"/>
                <w:tab w:val="clear" w:pos="9691"/>
              </w:tabs>
              <w:spacing w:before="0" w:after="180"/>
              <w:jc w:val="left"/>
              <w:rPr>
                <w:rFonts w:eastAsia="SimSun"/>
                <w:lang w:val="en-US" w:eastAsia="zh-CN"/>
              </w:rPr>
            </w:pPr>
            <w:r w:rsidRPr="001F1D0D">
              <w:rPr>
                <w:rFonts w:eastAsia="SimSun"/>
                <w:lang w:val="en-US" w:eastAsia="zh-CN"/>
              </w:rPr>
              <w:t>Monoscopic video, i.e. a spherical video without real depth perception.</w:t>
            </w:r>
          </w:p>
          <w:p w14:paraId="76C25B15" w14:textId="782F507C" w:rsidR="003706E6" w:rsidRPr="001F1D0D" w:rsidRDefault="003706E6" w:rsidP="003706E6">
            <w:pPr>
              <w:numPr>
                <w:ilvl w:val="1"/>
                <w:numId w:val="29"/>
              </w:numPr>
              <w:tabs>
                <w:tab w:val="clear" w:pos="792"/>
                <w:tab w:val="clear" w:pos="1195"/>
                <w:tab w:val="clear" w:pos="1584"/>
                <w:tab w:val="clear" w:pos="1987"/>
                <w:tab w:val="clear" w:pos="4853"/>
                <w:tab w:val="clear" w:pos="9691"/>
              </w:tabs>
              <w:spacing w:before="0" w:after="180"/>
              <w:jc w:val="left"/>
              <w:rPr>
                <w:rFonts w:eastAsia="SimSun"/>
                <w:lang w:val="en-US" w:eastAsia="zh-CN"/>
              </w:rPr>
            </w:pPr>
            <w:r w:rsidRPr="001F1D0D">
              <w:rPr>
                <w:rFonts w:eastAsia="SimSun"/>
                <w:lang w:val="en-US" w:eastAsia="zh-CN"/>
              </w:rPr>
              <w:t>Stereoscopic video, i.e., a spherical video using a separate input for each eye.</w:t>
            </w:r>
          </w:p>
          <w:p w14:paraId="192D1F08" w14:textId="4A2F9D28" w:rsidR="003706E6" w:rsidRPr="001F1D0D" w:rsidRDefault="003706E6" w:rsidP="003706E6">
            <w:pPr>
              <w:numPr>
                <w:ilvl w:val="1"/>
                <w:numId w:val="29"/>
              </w:numPr>
              <w:tabs>
                <w:tab w:val="clear" w:pos="792"/>
                <w:tab w:val="clear" w:pos="1195"/>
                <w:tab w:val="clear" w:pos="1584"/>
                <w:tab w:val="clear" w:pos="1987"/>
                <w:tab w:val="clear" w:pos="4853"/>
                <w:tab w:val="clear" w:pos="9691"/>
              </w:tabs>
              <w:spacing w:before="0" w:after="180"/>
              <w:jc w:val="left"/>
              <w:rPr>
                <w:rFonts w:eastAsia="SimSun"/>
                <w:lang w:val="en-US" w:eastAsia="zh-CN"/>
              </w:rPr>
            </w:pPr>
            <w:r w:rsidRPr="001F1D0D">
              <w:rPr>
                <w:rFonts w:eastAsia="SimSun"/>
                <w:lang w:val="en-US" w:eastAsia="zh-CN"/>
              </w:rPr>
              <w:t>Different spatial and temporal resolutions, e.g. up to 16K and 240fps with 10 bit and 12bit as well as different colour spaces and transfer characteristics.</w:t>
            </w:r>
          </w:p>
          <w:p w14:paraId="730C26AF" w14:textId="1FACE7F7" w:rsidR="003706E6" w:rsidRPr="001F1D0D" w:rsidRDefault="003706E6" w:rsidP="003706E6">
            <w:pPr>
              <w:numPr>
                <w:ilvl w:val="0"/>
                <w:numId w:val="29"/>
              </w:numPr>
              <w:tabs>
                <w:tab w:val="clear" w:pos="792"/>
                <w:tab w:val="clear" w:pos="1195"/>
                <w:tab w:val="clear" w:pos="1584"/>
                <w:tab w:val="clear" w:pos="1987"/>
                <w:tab w:val="clear" w:pos="4853"/>
                <w:tab w:val="clear" w:pos="9691"/>
              </w:tabs>
              <w:spacing w:before="0" w:after="180"/>
              <w:jc w:val="left"/>
              <w:rPr>
                <w:rFonts w:eastAsia="SimSun"/>
                <w:lang w:val="en-US" w:eastAsia="zh-CN"/>
              </w:rPr>
            </w:pPr>
            <w:r w:rsidRPr="001F1D0D">
              <w:rPr>
                <w:rFonts w:eastAsia="SimSun"/>
                <w:lang w:val="en-US" w:eastAsia="zh-CN"/>
              </w:rPr>
              <w:t>For audio:</w:t>
            </w:r>
          </w:p>
          <w:p w14:paraId="3434EAEE" w14:textId="400A09D8" w:rsidR="003706E6" w:rsidRPr="001F1D0D" w:rsidRDefault="003706E6" w:rsidP="003706E6">
            <w:pPr>
              <w:numPr>
                <w:ilvl w:val="1"/>
                <w:numId w:val="29"/>
              </w:numPr>
              <w:tabs>
                <w:tab w:val="clear" w:pos="792"/>
                <w:tab w:val="clear" w:pos="1195"/>
                <w:tab w:val="clear" w:pos="1584"/>
                <w:tab w:val="clear" w:pos="1987"/>
                <w:tab w:val="clear" w:pos="4853"/>
                <w:tab w:val="clear" w:pos="9691"/>
              </w:tabs>
              <w:spacing w:before="0" w:after="180"/>
              <w:jc w:val="left"/>
              <w:rPr>
                <w:rFonts w:eastAsia="SimSun"/>
                <w:lang w:val="en-US" w:eastAsia="zh-CN"/>
              </w:rPr>
            </w:pPr>
            <w:r w:rsidRPr="001F1D0D">
              <w:rPr>
                <w:rFonts w:eastAsia="SimSun"/>
                <w:lang w:val="en-US" w:eastAsia="zh-CN"/>
              </w:rPr>
              <w:t>Channel-based audio</w:t>
            </w:r>
          </w:p>
          <w:p w14:paraId="6D2580E7" w14:textId="5C286C4C" w:rsidR="003706E6" w:rsidRPr="001F1D0D" w:rsidRDefault="003706E6" w:rsidP="003706E6">
            <w:pPr>
              <w:numPr>
                <w:ilvl w:val="1"/>
                <w:numId w:val="29"/>
              </w:numPr>
              <w:tabs>
                <w:tab w:val="clear" w:pos="792"/>
                <w:tab w:val="clear" w:pos="1195"/>
                <w:tab w:val="clear" w:pos="1584"/>
                <w:tab w:val="clear" w:pos="1987"/>
                <w:tab w:val="clear" w:pos="4853"/>
                <w:tab w:val="clear" w:pos="9691"/>
              </w:tabs>
              <w:spacing w:before="0" w:after="180"/>
              <w:jc w:val="left"/>
              <w:rPr>
                <w:rFonts w:eastAsia="SimSun"/>
                <w:lang w:val="en-US" w:eastAsia="zh-CN"/>
              </w:rPr>
            </w:pPr>
            <w:r w:rsidRPr="001F1D0D">
              <w:rPr>
                <w:rFonts w:eastAsia="SimSun"/>
                <w:lang w:val="en-US" w:eastAsia="zh-CN"/>
              </w:rPr>
              <w:t>Object-based audio</w:t>
            </w:r>
          </w:p>
          <w:p w14:paraId="52CF12F5" w14:textId="15CF8EBB" w:rsidR="003706E6" w:rsidRPr="001F1D0D" w:rsidRDefault="003706E6" w:rsidP="003706E6">
            <w:pPr>
              <w:numPr>
                <w:ilvl w:val="1"/>
                <w:numId w:val="29"/>
              </w:numPr>
              <w:tabs>
                <w:tab w:val="clear" w:pos="792"/>
                <w:tab w:val="clear" w:pos="1195"/>
                <w:tab w:val="clear" w:pos="1584"/>
                <w:tab w:val="clear" w:pos="1987"/>
                <w:tab w:val="clear" w:pos="4853"/>
                <w:tab w:val="clear" w:pos="9691"/>
              </w:tabs>
              <w:spacing w:before="0" w:after="180"/>
              <w:jc w:val="left"/>
              <w:rPr>
                <w:rFonts w:eastAsia="SimSun"/>
                <w:lang w:val="en-US" w:eastAsia="zh-CN"/>
              </w:rPr>
            </w:pPr>
            <w:r w:rsidRPr="001F1D0D">
              <w:rPr>
                <w:rFonts w:eastAsia="SimSun"/>
                <w:lang w:val="en-US" w:eastAsia="zh-CN"/>
              </w:rPr>
              <w:t>Scene-based audio</w:t>
            </w:r>
          </w:p>
          <w:p w14:paraId="6D17105A" w14:textId="56A35DB8" w:rsidR="003706E6" w:rsidRPr="001F1D0D" w:rsidRDefault="003706E6" w:rsidP="003706E6">
            <w:pPr>
              <w:numPr>
                <w:ilvl w:val="1"/>
                <w:numId w:val="29"/>
              </w:numPr>
              <w:tabs>
                <w:tab w:val="clear" w:pos="792"/>
                <w:tab w:val="clear" w:pos="1195"/>
                <w:tab w:val="clear" w:pos="1584"/>
                <w:tab w:val="clear" w:pos="1987"/>
                <w:tab w:val="clear" w:pos="4853"/>
                <w:tab w:val="clear" w:pos="9691"/>
              </w:tabs>
              <w:spacing w:before="0" w:after="180"/>
              <w:jc w:val="left"/>
              <w:rPr>
                <w:rFonts w:eastAsia="SimSun"/>
                <w:lang w:val="en-US" w:eastAsia="zh-CN"/>
              </w:rPr>
            </w:pPr>
            <w:r w:rsidRPr="001F1D0D">
              <w:rPr>
                <w:rFonts w:eastAsia="SimSun"/>
                <w:lang w:val="en-US" w:eastAsia="zh-CN"/>
              </w:rPr>
              <w:t>Mixtures of the above</w:t>
            </w:r>
          </w:p>
          <w:p w14:paraId="28DB343F" w14:textId="008E6C70" w:rsidR="003706E6" w:rsidRPr="001F1D0D" w:rsidRDefault="003706E6" w:rsidP="00D66A44">
            <w:pPr>
              <w:rPr>
                <w:lang w:val="en-US"/>
              </w:rPr>
            </w:pPr>
            <w:r w:rsidRPr="001F1D0D">
              <w:rPr>
                <w:lang w:val="en-US"/>
              </w:rPr>
              <w:t xml:space="preserve">The service provider wants to reach as many devices as possible and wants to minimize the amount of different formats that need to be produced while ensuring that the content is presented in highest quality on the different devices. Specifically, the content provider wants to target existing and emerging mobile phones, for example powered by Snapdragon 821 and 835. </w:t>
            </w:r>
          </w:p>
          <w:p w14:paraId="7C702FEC" w14:textId="72E2A760" w:rsidR="003706E6" w:rsidRPr="001F1D0D" w:rsidRDefault="003706E6" w:rsidP="00D66A44">
            <w:pPr>
              <w:rPr>
                <w:lang w:val="en-US"/>
              </w:rPr>
            </w:pPr>
          </w:p>
          <w:p w14:paraId="76EB652C" w14:textId="27878BE2" w:rsidR="003706E6" w:rsidRPr="001F1D0D" w:rsidRDefault="003706E6" w:rsidP="00D66A44">
            <w:pPr>
              <w:rPr>
                <w:lang w:val="en-US"/>
              </w:rPr>
            </w:pPr>
            <w:r w:rsidRPr="001F1D0D">
              <w:rPr>
                <w:lang w:val="en-US"/>
              </w:rPr>
              <w:t xml:space="preserve">The service provider also wants to ensure that the original content provides consistent information that can be used by the encoding and decoding to maintain the artistic intent of the content producer. </w:t>
            </w:r>
          </w:p>
          <w:p w14:paraId="3F952D50" w14:textId="72CC0709" w:rsidR="003706E6" w:rsidRPr="001F1D0D" w:rsidRDefault="003706E6" w:rsidP="00D66A44">
            <w:pPr>
              <w:pStyle w:val="Heading3"/>
              <w:numPr>
                <w:ilvl w:val="0"/>
                <w:numId w:val="0"/>
              </w:numPr>
              <w:rPr>
                <w:rFonts w:eastAsia="SimSun"/>
                <w:lang w:val="en-US" w:eastAsia="zh-CN"/>
              </w:rPr>
            </w:pPr>
            <w:bookmarkStart w:id="10" w:name="_Toc339213961"/>
            <w:r w:rsidRPr="001F1D0D">
              <w:rPr>
                <w:rFonts w:eastAsia="SimSun"/>
                <w:lang w:val="en-US" w:eastAsia="zh-CN"/>
              </w:rPr>
              <w:t>Downloading content</w:t>
            </w:r>
            <w:bookmarkEnd w:id="10"/>
          </w:p>
          <w:p w14:paraId="58F8384B" w14:textId="09A90D28" w:rsidR="003706E6" w:rsidRPr="001F1D0D" w:rsidRDefault="003706E6" w:rsidP="00D66A44">
            <w:pPr>
              <w:rPr>
                <w:rFonts w:eastAsia="SimSun"/>
                <w:lang w:val="en-US" w:eastAsia="zh-CN"/>
              </w:rPr>
            </w:pPr>
            <w:r w:rsidRPr="001F1D0D">
              <w:rPr>
                <w:rFonts w:eastAsia="SimSun"/>
                <w:lang w:val="en-US" w:eastAsia="zh-CN"/>
              </w:rPr>
              <w:t>The service provider wants to enable that a certain amount of the content can be downloaded to devices through HTTP and is played back on the device after downloading. The service provider wants to ensure that a device downloads only content that it can decode and render while providing the best user experience for the device capabilities.</w:t>
            </w:r>
          </w:p>
          <w:p w14:paraId="4594741B" w14:textId="1DE98C04" w:rsidR="003706E6" w:rsidRPr="001F1D0D" w:rsidRDefault="003706E6" w:rsidP="00D66A44">
            <w:pPr>
              <w:pStyle w:val="Heading3"/>
              <w:numPr>
                <w:ilvl w:val="0"/>
                <w:numId w:val="0"/>
              </w:numPr>
              <w:ind w:left="720" w:hanging="720"/>
              <w:rPr>
                <w:rFonts w:eastAsia="SimSun"/>
                <w:lang w:val="en-US" w:eastAsia="zh-CN"/>
              </w:rPr>
            </w:pPr>
            <w:bookmarkStart w:id="11" w:name="_Toc339213962"/>
            <w:r w:rsidRPr="001F1D0D">
              <w:rPr>
                <w:rFonts w:eastAsia="SimSun"/>
                <w:lang w:val="en-US" w:eastAsia="zh-CN"/>
              </w:rPr>
              <w:t>Non real-time broadcast distribution of VR content</w:t>
            </w:r>
            <w:bookmarkEnd w:id="11"/>
          </w:p>
          <w:p w14:paraId="6B3707FF" w14:textId="47AB85BE" w:rsidR="003706E6" w:rsidRPr="001F1D0D" w:rsidRDefault="003706E6" w:rsidP="00D66A44">
            <w:pPr>
              <w:rPr>
                <w:rFonts w:eastAsia="SimSun"/>
                <w:lang w:val="en-US" w:eastAsia="zh-CN"/>
              </w:rPr>
            </w:pPr>
            <w:r w:rsidRPr="001F1D0D">
              <w:rPr>
                <w:rFonts w:eastAsia="SimSun"/>
                <w:lang w:val="en-US" w:eastAsia="zh-CN"/>
              </w:rPr>
              <w:t>Many of the devices support broadcast file delivery services. The service provider agrees with a mobile network operator that certain content is pre-cached on mobile devices for offline consumption using an MBMS file delivery services. The service provider wants to ensure that MBMS delivered content can be consumed by as many devices as possible.</w:t>
            </w:r>
          </w:p>
          <w:p w14:paraId="393AB9D3" w14:textId="40AFCBC9" w:rsidR="003706E6" w:rsidRPr="001F1D0D" w:rsidRDefault="003706E6" w:rsidP="00D66A44">
            <w:pPr>
              <w:pStyle w:val="Heading3"/>
              <w:numPr>
                <w:ilvl w:val="0"/>
                <w:numId w:val="0"/>
              </w:numPr>
              <w:ind w:left="720" w:hanging="720"/>
              <w:rPr>
                <w:rFonts w:eastAsia="SimSun"/>
                <w:lang w:val="en-US" w:eastAsia="zh-CN"/>
              </w:rPr>
            </w:pPr>
            <w:bookmarkStart w:id="12" w:name="_Toc339213963"/>
            <w:r w:rsidRPr="001F1D0D">
              <w:rPr>
                <w:rFonts w:eastAsia="SimSun"/>
                <w:lang w:val="en-US" w:eastAsia="zh-CN"/>
              </w:rPr>
              <w:t>Streaming content</w:t>
            </w:r>
            <w:bookmarkEnd w:id="12"/>
          </w:p>
          <w:p w14:paraId="1CF7949E" w14:textId="4777549C" w:rsidR="003706E6" w:rsidRPr="001F1D0D" w:rsidRDefault="003706E6" w:rsidP="00D66A44">
            <w:pPr>
              <w:rPr>
                <w:rFonts w:eastAsia="SimSun"/>
                <w:lang w:val="en-US" w:eastAsia="zh-CN"/>
              </w:rPr>
            </w:pPr>
            <w:r w:rsidRPr="001F1D0D">
              <w:rPr>
                <w:rFonts w:eastAsia="SimSun"/>
                <w:lang w:val="en-US" w:eastAsia="zh-CN"/>
              </w:rPr>
              <w:t>For certain contents, the service provider wants to ensure that content is rendered instantaneously after selection, so a DASH-based streaming is considered. The service provider wants to ensure that a device accesses only content that it can decode and render while providing the best user experience for the device's capabilities. The service provider also wants to ensure that the available bandwidth for the user is used such that the rendered content for the user is shown in the highest quality possible.</w:t>
            </w:r>
          </w:p>
        </w:tc>
      </w:tr>
      <w:tr w:rsidR="003706E6" w:rsidRPr="001F1D0D" w14:paraId="171555B8" w14:textId="6594BCBA" w:rsidTr="00D66A44">
        <w:tc>
          <w:tcPr>
            <w:tcW w:w="1026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7F5610" w14:textId="3188BBAD" w:rsidR="003706E6" w:rsidRPr="001F1D0D" w:rsidRDefault="003706E6" w:rsidP="00D66A44">
            <w:pPr>
              <w:widowControl w:val="0"/>
              <w:rPr>
                <w:lang w:val="en-US"/>
              </w:rPr>
            </w:pPr>
            <w:r w:rsidRPr="001F1D0D">
              <w:rPr>
                <w:b/>
                <w:lang w:val="en-US"/>
              </w:rPr>
              <w:lastRenderedPageBreak/>
              <w:t>Overlap with other use cases</w:t>
            </w:r>
          </w:p>
        </w:tc>
      </w:tr>
      <w:tr w:rsidR="003706E6" w:rsidRPr="001F1D0D" w14:paraId="3D770846" w14:textId="5DE505C8" w:rsidTr="00D66A44">
        <w:tc>
          <w:tcPr>
            <w:tcW w:w="1026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862646" w14:textId="16192675" w:rsidR="003706E6" w:rsidRPr="001F1D0D" w:rsidRDefault="003706E6" w:rsidP="00D66A44">
            <w:pPr>
              <w:widowControl w:val="0"/>
              <w:rPr>
                <w:lang w:val="en-US"/>
              </w:rPr>
            </w:pPr>
            <w:r w:rsidRPr="001F1D0D">
              <w:rPr>
                <w:lang w:val="en-US"/>
              </w:rPr>
              <w:t xml:space="preserve"> Overlaps with OMAF objectives</w:t>
            </w:r>
          </w:p>
        </w:tc>
      </w:tr>
      <w:tr w:rsidR="003706E6" w:rsidRPr="001F1D0D" w14:paraId="01EDAD5E" w14:textId="410654F4" w:rsidTr="00D66A44">
        <w:tc>
          <w:tcPr>
            <w:tcW w:w="1026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852BCA" w14:textId="60A1FA25" w:rsidR="003706E6" w:rsidRPr="001F1D0D" w:rsidRDefault="003706E6" w:rsidP="00D66A44">
            <w:pPr>
              <w:widowControl w:val="0"/>
              <w:rPr>
                <w:lang w:val="en-US"/>
              </w:rPr>
            </w:pPr>
            <w:r w:rsidRPr="001F1D0D">
              <w:rPr>
                <w:b/>
                <w:lang w:val="en-US"/>
              </w:rPr>
              <w:t xml:space="preserve">Target Phase (1a, 1b, 2) : </w:t>
            </w:r>
            <w:r w:rsidRPr="001F1D0D">
              <w:rPr>
                <w:lang w:val="en-US"/>
              </w:rPr>
              <w:t>Phase 1a, Phase 1b</w:t>
            </w:r>
          </w:p>
        </w:tc>
      </w:tr>
      <w:tr w:rsidR="003706E6" w:rsidRPr="001F1D0D" w14:paraId="7C92EB3A" w14:textId="00E0A04E" w:rsidTr="00D66A44">
        <w:tc>
          <w:tcPr>
            <w:tcW w:w="1026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209F7B" w14:textId="3629E91C" w:rsidR="003706E6" w:rsidRPr="001F1D0D" w:rsidRDefault="003706E6" w:rsidP="00D66A44">
            <w:pPr>
              <w:widowControl w:val="0"/>
              <w:rPr>
                <w:lang w:val="en-US"/>
              </w:rPr>
            </w:pPr>
            <w:r w:rsidRPr="001F1D0D">
              <w:rPr>
                <w:b/>
                <w:lang w:val="en-US"/>
              </w:rPr>
              <w:t>Required  features</w:t>
            </w:r>
          </w:p>
        </w:tc>
      </w:tr>
      <w:tr w:rsidR="003706E6" w:rsidRPr="001F1D0D" w14:paraId="1E584A13" w14:textId="4A3B21E6" w:rsidTr="00D66A44">
        <w:tc>
          <w:tcPr>
            <w:tcW w:w="1026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571418" w14:textId="44728E9A" w:rsidR="003706E6" w:rsidRPr="001F1D0D" w:rsidRDefault="003706E6" w:rsidP="003706E6">
            <w:pPr>
              <w:pStyle w:val="ListParagraph"/>
              <w:widowControl w:val="0"/>
              <w:numPr>
                <w:ilvl w:val="0"/>
                <w:numId w:val="30"/>
              </w:numPr>
              <w:tabs>
                <w:tab w:val="clear" w:pos="792"/>
                <w:tab w:val="clear" w:pos="1195"/>
                <w:tab w:val="clear" w:pos="1584"/>
                <w:tab w:val="clear" w:pos="1987"/>
                <w:tab w:val="clear" w:pos="4853"/>
                <w:tab w:val="clear" w:pos="9691"/>
              </w:tabs>
              <w:spacing w:before="0"/>
              <w:rPr>
                <w:lang w:val="en-US"/>
              </w:rPr>
            </w:pPr>
            <w:r w:rsidRPr="001F1D0D">
              <w:rPr>
                <w:lang w:val="en-US"/>
              </w:rPr>
              <w:t>Consistent formats of the original footage including metadata</w:t>
            </w:r>
          </w:p>
          <w:p w14:paraId="46AAB8A8" w14:textId="79D5819C" w:rsidR="003706E6" w:rsidRPr="001F1D0D" w:rsidRDefault="003706E6" w:rsidP="003706E6">
            <w:pPr>
              <w:pStyle w:val="ListParagraph"/>
              <w:widowControl w:val="0"/>
              <w:numPr>
                <w:ilvl w:val="0"/>
                <w:numId w:val="30"/>
              </w:numPr>
              <w:tabs>
                <w:tab w:val="clear" w:pos="792"/>
                <w:tab w:val="clear" w:pos="1195"/>
                <w:tab w:val="clear" w:pos="1584"/>
                <w:tab w:val="clear" w:pos="1987"/>
                <w:tab w:val="clear" w:pos="4853"/>
                <w:tab w:val="clear" w:pos="9691"/>
              </w:tabs>
              <w:spacing w:before="0"/>
              <w:rPr>
                <w:lang w:val="en-US"/>
              </w:rPr>
            </w:pPr>
            <w:r w:rsidRPr="001F1D0D">
              <w:rPr>
                <w:lang w:val="en-US"/>
              </w:rPr>
              <w:t>Audio and video encoding tools for 360 video and 3D audio that do not exceed capabilities of existing and emerging devices</w:t>
            </w:r>
          </w:p>
          <w:p w14:paraId="1E7ADA01" w14:textId="64793839" w:rsidR="003706E6" w:rsidRPr="001F1D0D" w:rsidRDefault="003706E6" w:rsidP="003706E6">
            <w:pPr>
              <w:pStyle w:val="ListParagraph"/>
              <w:widowControl w:val="0"/>
              <w:numPr>
                <w:ilvl w:val="0"/>
                <w:numId w:val="30"/>
              </w:numPr>
              <w:tabs>
                <w:tab w:val="clear" w:pos="792"/>
                <w:tab w:val="clear" w:pos="1195"/>
                <w:tab w:val="clear" w:pos="1584"/>
                <w:tab w:val="clear" w:pos="1987"/>
                <w:tab w:val="clear" w:pos="4853"/>
                <w:tab w:val="clear" w:pos="9691"/>
              </w:tabs>
              <w:spacing w:before="0"/>
              <w:rPr>
                <w:lang w:val="en-US"/>
              </w:rPr>
            </w:pPr>
            <w:r w:rsidRPr="001F1D0D">
              <w:rPr>
                <w:lang w:val="en-US"/>
              </w:rPr>
              <w:t>Encapsulation tools to annotate and distribute content through ROI streaming and for broadcast</w:t>
            </w:r>
          </w:p>
          <w:p w14:paraId="6A0A0B16" w14:textId="196EC9A9" w:rsidR="003706E6" w:rsidRPr="001F1D0D" w:rsidRDefault="003706E6" w:rsidP="003706E6">
            <w:pPr>
              <w:pStyle w:val="ListParagraph"/>
              <w:widowControl w:val="0"/>
              <w:numPr>
                <w:ilvl w:val="0"/>
                <w:numId w:val="30"/>
              </w:numPr>
              <w:tabs>
                <w:tab w:val="clear" w:pos="792"/>
                <w:tab w:val="clear" w:pos="1195"/>
                <w:tab w:val="clear" w:pos="1584"/>
                <w:tab w:val="clear" w:pos="1987"/>
                <w:tab w:val="clear" w:pos="4853"/>
                <w:tab w:val="clear" w:pos="9691"/>
              </w:tabs>
              <w:spacing w:before="0"/>
              <w:rPr>
                <w:lang w:val="en-US"/>
              </w:rPr>
            </w:pPr>
            <w:r w:rsidRPr="001F1D0D">
              <w:rPr>
                <w:lang w:val="en-US"/>
              </w:rPr>
              <w:t>Reference decoder to rendering interfaces in order to enable rendering of 360 video and 3D audio</w:t>
            </w:r>
          </w:p>
        </w:tc>
      </w:tr>
      <w:tr w:rsidR="003706E6" w:rsidRPr="001F1D0D" w14:paraId="76D94CC5" w14:textId="710BCA91" w:rsidTr="00D66A44">
        <w:tc>
          <w:tcPr>
            <w:tcW w:w="1026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1E70C7" w14:textId="11331DD2" w:rsidR="003706E6" w:rsidRPr="001F1D0D" w:rsidRDefault="003706E6" w:rsidP="00D66A44">
            <w:pPr>
              <w:widowControl w:val="0"/>
              <w:rPr>
                <w:lang w:val="en-US"/>
              </w:rPr>
            </w:pPr>
            <w:r w:rsidRPr="001F1D0D">
              <w:rPr>
                <w:b/>
                <w:lang w:val="en-US"/>
              </w:rPr>
              <w:t>Identified Gaps and Optimization Potentials</w:t>
            </w:r>
          </w:p>
        </w:tc>
      </w:tr>
      <w:tr w:rsidR="003706E6" w:rsidRPr="001F1D0D" w14:paraId="4EC3F4DD" w14:textId="248A0854" w:rsidTr="00D66A44">
        <w:tc>
          <w:tcPr>
            <w:tcW w:w="1026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63108A" w14:textId="6C670F3D" w:rsidR="003706E6" w:rsidRPr="001F1D0D" w:rsidRDefault="003706E6" w:rsidP="003706E6">
            <w:pPr>
              <w:pStyle w:val="ListParagraph"/>
              <w:widowControl w:val="0"/>
              <w:numPr>
                <w:ilvl w:val="0"/>
                <w:numId w:val="30"/>
              </w:numPr>
              <w:tabs>
                <w:tab w:val="clear" w:pos="792"/>
                <w:tab w:val="clear" w:pos="1195"/>
                <w:tab w:val="clear" w:pos="1584"/>
                <w:tab w:val="clear" w:pos="1987"/>
                <w:tab w:val="clear" w:pos="4853"/>
                <w:tab w:val="clear" w:pos="9691"/>
              </w:tabs>
              <w:spacing w:before="0"/>
              <w:rPr>
                <w:lang w:val="en-US"/>
              </w:rPr>
            </w:pPr>
            <w:r w:rsidRPr="001F1D0D">
              <w:rPr>
                <w:lang w:val="en-US"/>
              </w:rPr>
              <w:t>Consistent metadata for encoding</w:t>
            </w:r>
          </w:p>
          <w:p w14:paraId="387E320F" w14:textId="1DEEEE62" w:rsidR="003706E6" w:rsidRPr="001F1D0D" w:rsidRDefault="003706E6" w:rsidP="003706E6">
            <w:pPr>
              <w:pStyle w:val="ListParagraph"/>
              <w:widowControl w:val="0"/>
              <w:numPr>
                <w:ilvl w:val="0"/>
                <w:numId w:val="30"/>
              </w:numPr>
              <w:tabs>
                <w:tab w:val="clear" w:pos="792"/>
                <w:tab w:val="clear" w:pos="1195"/>
                <w:tab w:val="clear" w:pos="1584"/>
                <w:tab w:val="clear" w:pos="1987"/>
                <w:tab w:val="clear" w:pos="4853"/>
                <w:tab w:val="clear" w:pos="9691"/>
              </w:tabs>
              <w:spacing w:before="0"/>
              <w:rPr>
                <w:lang w:val="en-US"/>
              </w:rPr>
            </w:pPr>
            <w:r w:rsidRPr="001F1D0D">
              <w:rPr>
                <w:lang w:val="en-US"/>
              </w:rPr>
              <w:t>Specification for collection of audio and video encoding tools for 360 video and 3D audio that do not exceed capabilities of existing and emerging devices</w:t>
            </w:r>
          </w:p>
          <w:p w14:paraId="5C533E91" w14:textId="723BD8DA" w:rsidR="003706E6" w:rsidRPr="001F1D0D" w:rsidRDefault="003706E6" w:rsidP="003706E6">
            <w:pPr>
              <w:pStyle w:val="ListParagraph"/>
              <w:widowControl w:val="0"/>
              <w:numPr>
                <w:ilvl w:val="0"/>
                <w:numId w:val="30"/>
              </w:numPr>
              <w:tabs>
                <w:tab w:val="clear" w:pos="792"/>
                <w:tab w:val="clear" w:pos="1195"/>
                <w:tab w:val="clear" w:pos="1584"/>
                <w:tab w:val="clear" w:pos="1987"/>
                <w:tab w:val="clear" w:pos="4853"/>
                <w:tab w:val="clear" w:pos="9691"/>
              </w:tabs>
              <w:spacing w:before="0"/>
              <w:rPr>
                <w:lang w:val="en-US"/>
              </w:rPr>
            </w:pPr>
            <w:r w:rsidRPr="001F1D0D">
              <w:rPr>
                <w:lang w:val="en-US"/>
              </w:rPr>
              <w:t>Encapsulation tools to annotate and distribute content through ROI streaming and for broadcast</w:t>
            </w:r>
          </w:p>
          <w:p w14:paraId="009427B5" w14:textId="452E83FB" w:rsidR="003706E6" w:rsidRPr="001F1D0D" w:rsidRDefault="003706E6" w:rsidP="003706E6">
            <w:pPr>
              <w:pStyle w:val="ListParagraph"/>
              <w:widowControl w:val="0"/>
              <w:numPr>
                <w:ilvl w:val="0"/>
                <w:numId w:val="30"/>
              </w:numPr>
              <w:tabs>
                <w:tab w:val="clear" w:pos="792"/>
                <w:tab w:val="clear" w:pos="1195"/>
                <w:tab w:val="clear" w:pos="1584"/>
                <w:tab w:val="clear" w:pos="1987"/>
                <w:tab w:val="clear" w:pos="4853"/>
                <w:tab w:val="clear" w:pos="9691"/>
              </w:tabs>
              <w:spacing w:before="0"/>
              <w:rPr>
                <w:lang w:val="en-US"/>
              </w:rPr>
            </w:pPr>
            <w:r w:rsidRPr="001F1D0D">
              <w:rPr>
                <w:lang w:val="en-US"/>
              </w:rPr>
              <w:t>Reference decoder to rendering interfaces in order to enable rendering of 360 video and 3D audio</w:t>
            </w:r>
          </w:p>
        </w:tc>
      </w:tr>
      <w:tr w:rsidR="003706E6" w:rsidRPr="001F1D0D" w14:paraId="5D0C0F54" w14:textId="441E624F" w:rsidTr="00D66A44">
        <w:tc>
          <w:tcPr>
            <w:tcW w:w="1026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959F46" w14:textId="4A268DE5" w:rsidR="003706E6" w:rsidRPr="001F1D0D" w:rsidRDefault="003706E6" w:rsidP="00D66A44">
            <w:pPr>
              <w:widowControl w:val="0"/>
              <w:rPr>
                <w:lang w:val="en-US"/>
              </w:rPr>
            </w:pPr>
            <w:r w:rsidRPr="001F1D0D">
              <w:rPr>
                <w:b/>
                <w:lang w:val="en-US"/>
              </w:rPr>
              <w:t>Potential Requirements and Specifications</w:t>
            </w:r>
          </w:p>
        </w:tc>
      </w:tr>
      <w:tr w:rsidR="003706E6" w:rsidRPr="001F1D0D" w14:paraId="1D48E959" w14:textId="6FA83B17" w:rsidTr="00D66A44">
        <w:tc>
          <w:tcPr>
            <w:tcW w:w="1026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B4ED9F" w14:textId="5CAE3B8D" w:rsidR="003706E6" w:rsidRPr="001F1D0D" w:rsidRDefault="003706E6" w:rsidP="00D66A44">
            <w:pPr>
              <w:widowControl w:val="0"/>
              <w:rPr>
                <w:lang w:val="en-US"/>
              </w:rPr>
            </w:pPr>
            <w:r w:rsidRPr="001F1D0D">
              <w:rPr>
                <w:lang w:val="en-US"/>
              </w:rPr>
              <w:t xml:space="preserve"> tbd</w:t>
            </w:r>
          </w:p>
          <w:p w14:paraId="620CBA03" w14:textId="232F7BAC" w:rsidR="003706E6" w:rsidRPr="001F1D0D" w:rsidRDefault="003706E6" w:rsidP="00D66A44">
            <w:pPr>
              <w:widowControl w:val="0"/>
              <w:rPr>
                <w:lang w:val="en-US"/>
              </w:rPr>
            </w:pPr>
          </w:p>
        </w:tc>
      </w:tr>
    </w:tbl>
    <w:p w14:paraId="112CB029" w14:textId="23EFD7BF" w:rsidR="003706E6" w:rsidRPr="001F1D0D" w:rsidRDefault="003706E6" w:rsidP="003706E6">
      <w:pPr>
        <w:rPr>
          <w:lang w:val="en-US"/>
        </w:rPr>
      </w:pPr>
    </w:p>
    <w:p w14:paraId="7A6ECA8A" w14:textId="77777777" w:rsidR="003706E6" w:rsidRPr="001F1D0D" w:rsidRDefault="003706E6" w:rsidP="003706E6">
      <w:pPr>
        <w:rPr>
          <w:lang w:val="en-US"/>
        </w:rPr>
      </w:pPr>
    </w:p>
    <w:tbl>
      <w:tblPr>
        <w:tblW w:w="103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306"/>
      </w:tblGrid>
      <w:tr w:rsidR="003706E6" w:rsidRPr="001F1D0D" w14:paraId="1899015F" w14:textId="77777777" w:rsidTr="00D66A44">
        <w:tc>
          <w:tcPr>
            <w:tcW w:w="10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D1270" w14:textId="13BCCED1" w:rsidR="003706E6" w:rsidRPr="001F1D0D" w:rsidRDefault="003706E6" w:rsidP="00D66A44">
            <w:pPr>
              <w:pStyle w:val="Heading2"/>
              <w:rPr>
                <w:lang w:val="en-US"/>
              </w:rPr>
            </w:pPr>
            <w:r w:rsidRPr="001F1D0D">
              <w:rPr>
                <w:rFonts w:eastAsia="SimSun"/>
                <w:lang w:val="en-US" w:eastAsia="zh-CN"/>
              </w:rPr>
              <w:t>Social TV and VR</w:t>
            </w:r>
          </w:p>
        </w:tc>
      </w:tr>
      <w:tr w:rsidR="003706E6" w:rsidRPr="001F1D0D" w14:paraId="227969C6" w14:textId="77777777" w:rsidTr="00D66A44">
        <w:tc>
          <w:tcPr>
            <w:tcW w:w="103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88C7E0" w14:textId="77777777" w:rsidR="003706E6" w:rsidRPr="001F1D0D" w:rsidRDefault="003706E6" w:rsidP="00D66A44">
            <w:pPr>
              <w:rPr>
                <w:rFonts w:eastAsia="SimSun"/>
                <w:lang w:val="en-US" w:eastAsia="zh-CN"/>
              </w:rPr>
            </w:pPr>
            <w:r w:rsidRPr="001F1D0D">
              <w:rPr>
                <w:rFonts w:eastAsia="SimSun"/>
                <w:lang w:val="en-US" w:eastAsia="zh-CN"/>
              </w:rPr>
              <w:t xml:space="preserve">Alex and his friends have signed up to a service provider for a new live football experience. Alex watches a live football match on his HMD. His friends do the same, each at different places. All of them wear a headset with microphone to communicate. They connect socially to at least communicate verbally with each other. Everyone sees the football match in such a way that they can comment and discuss the actions of the match live as if they would sit in front of the same TV. They experience at least the sound communication as if the friends are sitting next to each other at different fixed positioned seats. </w:t>
            </w:r>
          </w:p>
          <w:p w14:paraId="4E68B876" w14:textId="77777777" w:rsidR="003706E6" w:rsidRPr="001F1D0D" w:rsidRDefault="003706E6" w:rsidP="00D66A44">
            <w:pPr>
              <w:rPr>
                <w:rFonts w:eastAsia="SimSun"/>
                <w:lang w:val="en-US" w:eastAsia="zh-CN"/>
              </w:rPr>
            </w:pPr>
            <w:r w:rsidRPr="001F1D0D">
              <w:rPr>
                <w:rFonts w:eastAsia="SimSun"/>
                <w:lang w:val="en-US" w:eastAsia="zh-CN"/>
              </w:rPr>
              <w:t xml:space="preserve">In an extended version each of them are placed at a virtual stadium seat and watch the match while being able to follow the action by head movement. </w:t>
            </w:r>
          </w:p>
        </w:tc>
      </w:tr>
      <w:tr w:rsidR="003706E6" w:rsidRPr="001F1D0D" w14:paraId="267AE11E" w14:textId="77777777" w:rsidTr="00D66A44">
        <w:tc>
          <w:tcPr>
            <w:tcW w:w="103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5A6FAC" w14:textId="77777777" w:rsidR="003706E6" w:rsidRPr="001F1D0D" w:rsidRDefault="003706E6" w:rsidP="00D66A44">
            <w:pPr>
              <w:widowControl w:val="0"/>
              <w:rPr>
                <w:lang w:val="en-US"/>
              </w:rPr>
            </w:pPr>
            <w:r w:rsidRPr="001F1D0D">
              <w:rPr>
                <w:b/>
                <w:lang w:val="en-US"/>
              </w:rPr>
              <w:t>Overlap with other use cases</w:t>
            </w:r>
          </w:p>
        </w:tc>
      </w:tr>
      <w:tr w:rsidR="003706E6" w:rsidRPr="001F1D0D" w14:paraId="4F185C9C" w14:textId="77777777" w:rsidTr="00D66A44">
        <w:tc>
          <w:tcPr>
            <w:tcW w:w="103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1B0840" w14:textId="77777777" w:rsidR="003706E6" w:rsidRPr="001F1D0D" w:rsidRDefault="003706E6" w:rsidP="00D66A44">
            <w:pPr>
              <w:widowControl w:val="0"/>
              <w:rPr>
                <w:lang w:val="en-US"/>
              </w:rPr>
            </w:pPr>
            <w:r w:rsidRPr="001F1D0D">
              <w:rPr>
                <w:lang w:val="en-US"/>
              </w:rPr>
              <w:t xml:space="preserve"> OMAF, MORE</w:t>
            </w:r>
          </w:p>
        </w:tc>
      </w:tr>
      <w:tr w:rsidR="003706E6" w:rsidRPr="001F1D0D" w14:paraId="13CEEBCC" w14:textId="77777777" w:rsidTr="00D66A44">
        <w:tc>
          <w:tcPr>
            <w:tcW w:w="103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A5B2F2" w14:textId="77777777" w:rsidR="003706E6" w:rsidRPr="001F1D0D" w:rsidRDefault="003706E6" w:rsidP="00D66A44">
            <w:pPr>
              <w:widowControl w:val="0"/>
              <w:rPr>
                <w:lang w:val="en-US"/>
              </w:rPr>
            </w:pPr>
            <w:r w:rsidRPr="001F1D0D">
              <w:rPr>
                <w:b/>
                <w:lang w:val="en-US"/>
              </w:rPr>
              <w:t xml:space="preserve">Target Phase (1a, 1b, 2) : </w:t>
            </w:r>
            <w:r w:rsidRPr="001F1D0D">
              <w:rPr>
                <w:lang w:val="en-US"/>
              </w:rPr>
              <w:t>Phase 1b, 2</w:t>
            </w:r>
          </w:p>
        </w:tc>
      </w:tr>
      <w:tr w:rsidR="003706E6" w:rsidRPr="001F1D0D" w14:paraId="0CF4D5D2" w14:textId="77777777" w:rsidTr="00D66A44">
        <w:tc>
          <w:tcPr>
            <w:tcW w:w="103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38AA95" w14:textId="77777777" w:rsidR="003706E6" w:rsidRPr="001F1D0D" w:rsidRDefault="003706E6" w:rsidP="00D66A44">
            <w:pPr>
              <w:widowControl w:val="0"/>
              <w:rPr>
                <w:lang w:val="en-US"/>
              </w:rPr>
            </w:pPr>
            <w:r w:rsidRPr="001F1D0D">
              <w:rPr>
                <w:b/>
                <w:lang w:val="en-US"/>
              </w:rPr>
              <w:t>Required  features</w:t>
            </w:r>
          </w:p>
        </w:tc>
      </w:tr>
      <w:tr w:rsidR="003706E6" w:rsidRPr="001F1D0D" w14:paraId="6358B2C0" w14:textId="77777777" w:rsidTr="00D66A44">
        <w:tc>
          <w:tcPr>
            <w:tcW w:w="103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BB9BE7" w14:textId="77777777" w:rsidR="003706E6" w:rsidRPr="001F1D0D" w:rsidRDefault="003706E6" w:rsidP="003706E6">
            <w:pPr>
              <w:pStyle w:val="ListParagraph"/>
              <w:widowControl w:val="0"/>
              <w:numPr>
                <w:ilvl w:val="0"/>
                <w:numId w:val="30"/>
              </w:numPr>
              <w:tabs>
                <w:tab w:val="clear" w:pos="792"/>
                <w:tab w:val="clear" w:pos="1195"/>
                <w:tab w:val="clear" w:pos="1584"/>
                <w:tab w:val="clear" w:pos="1987"/>
                <w:tab w:val="clear" w:pos="4853"/>
                <w:tab w:val="clear" w:pos="9691"/>
              </w:tabs>
              <w:spacing w:before="0"/>
              <w:rPr>
                <w:lang w:val="en-US"/>
              </w:rPr>
            </w:pPr>
          </w:p>
        </w:tc>
      </w:tr>
      <w:tr w:rsidR="003706E6" w:rsidRPr="001F1D0D" w14:paraId="72936462" w14:textId="77777777" w:rsidTr="00D66A44">
        <w:tc>
          <w:tcPr>
            <w:tcW w:w="103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CE54AD" w14:textId="77777777" w:rsidR="003706E6" w:rsidRPr="001F1D0D" w:rsidRDefault="003706E6" w:rsidP="00D66A44">
            <w:pPr>
              <w:widowControl w:val="0"/>
              <w:rPr>
                <w:lang w:val="en-US"/>
              </w:rPr>
            </w:pPr>
            <w:r w:rsidRPr="001F1D0D">
              <w:rPr>
                <w:b/>
                <w:lang w:val="en-US"/>
              </w:rPr>
              <w:lastRenderedPageBreak/>
              <w:t>Identified Gaps and Optimization Potentials</w:t>
            </w:r>
          </w:p>
        </w:tc>
      </w:tr>
      <w:tr w:rsidR="003706E6" w:rsidRPr="001F1D0D" w14:paraId="734601A2" w14:textId="77777777" w:rsidTr="00D66A44">
        <w:tc>
          <w:tcPr>
            <w:tcW w:w="103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7F0741" w14:textId="77777777" w:rsidR="003706E6" w:rsidRPr="001F1D0D" w:rsidRDefault="003706E6" w:rsidP="003706E6">
            <w:pPr>
              <w:pStyle w:val="ListParagraph"/>
              <w:widowControl w:val="0"/>
              <w:numPr>
                <w:ilvl w:val="0"/>
                <w:numId w:val="30"/>
              </w:numPr>
              <w:tabs>
                <w:tab w:val="clear" w:pos="792"/>
                <w:tab w:val="clear" w:pos="1195"/>
                <w:tab w:val="clear" w:pos="1584"/>
                <w:tab w:val="clear" w:pos="1987"/>
                <w:tab w:val="clear" w:pos="4853"/>
                <w:tab w:val="clear" w:pos="9691"/>
              </w:tabs>
              <w:spacing w:before="0"/>
              <w:rPr>
                <w:lang w:val="en-US"/>
              </w:rPr>
            </w:pPr>
            <w:r w:rsidRPr="001F1D0D">
              <w:rPr>
                <w:lang w:val="en-US"/>
              </w:rPr>
              <w:t>Mixing of 3D scene sound with non-diegetic content</w:t>
            </w:r>
          </w:p>
        </w:tc>
      </w:tr>
      <w:tr w:rsidR="003706E6" w:rsidRPr="001F1D0D" w14:paraId="6B6811D7" w14:textId="77777777" w:rsidTr="00D66A44">
        <w:tc>
          <w:tcPr>
            <w:tcW w:w="103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B98675" w14:textId="77777777" w:rsidR="003706E6" w:rsidRPr="001F1D0D" w:rsidRDefault="003706E6" w:rsidP="00D66A44">
            <w:pPr>
              <w:widowControl w:val="0"/>
              <w:rPr>
                <w:lang w:val="en-US"/>
              </w:rPr>
            </w:pPr>
            <w:r w:rsidRPr="001F1D0D">
              <w:rPr>
                <w:b/>
                <w:lang w:val="en-US"/>
              </w:rPr>
              <w:t>Potential Requirements and Specifications</w:t>
            </w:r>
          </w:p>
        </w:tc>
      </w:tr>
      <w:tr w:rsidR="003706E6" w:rsidRPr="001F1D0D" w14:paraId="167E511E" w14:textId="77777777" w:rsidTr="00D66A44">
        <w:tc>
          <w:tcPr>
            <w:tcW w:w="103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814F0F" w14:textId="395027FE" w:rsidR="003706E6" w:rsidRPr="001F1D0D" w:rsidRDefault="003706E6" w:rsidP="00D66A44">
            <w:pPr>
              <w:widowControl w:val="0"/>
              <w:rPr>
                <w:lang w:val="en-US"/>
              </w:rPr>
            </w:pPr>
            <w:r w:rsidRPr="001F1D0D">
              <w:rPr>
                <w:lang w:val="en-US"/>
              </w:rPr>
              <w:t xml:space="preserve"> </w:t>
            </w:r>
            <w:r w:rsidR="00623D2F" w:rsidRPr="001F1D0D">
              <w:rPr>
                <w:lang w:val="en-US"/>
              </w:rPr>
              <w:t>T</w:t>
            </w:r>
            <w:r w:rsidRPr="001F1D0D">
              <w:rPr>
                <w:lang w:val="en-US"/>
              </w:rPr>
              <w:t>bd</w:t>
            </w:r>
          </w:p>
          <w:p w14:paraId="05C29FEF" w14:textId="77777777" w:rsidR="003706E6" w:rsidRPr="001F1D0D" w:rsidRDefault="003706E6" w:rsidP="00D66A44">
            <w:pPr>
              <w:widowControl w:val="0"/>
              <w:rPr>
                <w:lang w:val="en-US"/>
              </w:rPr>
            </w:pPr>
          </w:p>
        </w:tc>
      </w:tr>
    </w:tbl>
    <w:p w14:paraId="30D9A622" w14:textId="77777777" w:rsidR="00317745" w:rsidRDefault="00317745" w:rsidP="00867E2F"/>
    <w:tbl>
      <w:tblPr>
        <w:tblW w:w="0" w:type="auto"/>
        <w:tblCellMar>
          <w:top w:w="15" w:type="dxa"/>
          <w:left w:w="15" w:type="dxa"/>
          <w:bottom w:w="15" w:type="dxa"/>
          <w:right w:w="15" w:type="dxa"/>
        </w:tblCellMar>
        <w:tblLook w:val="04A0" w:firstRow="1" w:lastRow="0" w:firstColumn="1" w:lastColumn="0" w:noHBand="0" w:noVBand="1"/>
      </w:tblPr>
      <w:tblGrid>
        <w:gridCol w:w="10036"/>
      </w:tblGrid>
      <w:tr w:rsidR="000C673B" w:rsidRPr="00B42BDA" w14:paraId="3DA30715"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6B68E0" w14:textId="77777777" w:rsidR="000C673B" w:rsidRPr="00237D34" w:rsidRDefault="000C673B" w:rsidP="00867E2F">
            <w:pPr>
              <w:pStyle w:val="Heading2"/>
              <w:rPr>
                <w:rFonts w:eastAsia="Malgun Gothic"/>
                <w:lang w:eastAsia="ko-KR"/>
              </w:rPr>
            </w:pPr>
            <w:r w:rsidRPr="00867E2F">
              <w:rPr>
                <w:lang w:val="en-US"/>
              </w:rPr>
              <w:t>Multi-viewpoint 3DoF with monoscopic/stereoscopic 360 video content</w:t>
            </w:r>
          </w:p>
        </w:tc>
      </w:tr>
      <w:tr w:rsidR="000C673B" w:rsidRPr="00B42BDA" w14:paraId="48CEBC75"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5382D4" w14:textId="77777777" w:rsidR="000C673B" w:rsidRPr="00237D34" w:rsidRDefault="000C673B" w:rsidP="00C13B3D">
            <w:pPr>
              <w:pStyle w:val="NormalWeb"/>
              <w:spacing w:after="0"/>
              <w:rPr>
                <w:sz w:val="20"/>
                <w:szCs w:val="20"/>
              </w:rPr>
            </w:pPr>
            <w:r w:rsidRPr="00237D34">
              <w:rPr>
                <w:color w:val="000000"/>
                <w:sz w:val="20"/>
                <w:szCs w:val="20"/>
              </w:rPr>
              <w:t>This use case extends from 3.1 and 3.2 in that the viewer is presented with a multi-viewpoint 3DoF with either monoscopic or stereoscopic 360 video content experience.  Compared to 3.1 and 3.2, the viewer is given the additional opportunity to change his/her 360 degree viewpoint, amongst a set of multiple predefined (fixed) viewpoints within the content.  Changing between the fixed viewpoints can be either controlled manually by the viewer (using some kind of controller), or automatically through specified metadata (e.g. a director’s cut or guided viewing). The corresponding audio for the current viewpoint location will also be delivered and rendered accordingly.  View synthesis or interpolation is not used in this use case.</w:t>
            </w:r>
          </w:p>
        </w:tc>
      </w:tr>
      <w:tr w:rsidR="000C673B" w:rsidRPr="00B42BDA" w14:paraId="067CBB44"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20AC3F" w14:textId="77777777" w:rsidR="000C673B" w:rsidRPr="00B42BDA" w:rsidRDefault="000C673B" w:rsidP="00C13B3D">
            <w:pPr>
              <w:pStyle w:val="NormalWeb"/>
              <w:spacing w:after="0"/>
              <w:rPr>
                <w:sz w:val="20"/>
                <w:szCs w:val="20"/>
              </w:rPr>
            </w:pPr>
            <w:r w:rsidRPr="00B42BDA">
              <w:rPr>
                <w:b/>
                <w:bCs/>
                <w:color w:val="000000"/>
                <w:sz w:val="20"/>
                <w:szCs w:val="20"/>
              </w:rPr>
              <w:t>Overlap with other use cases</w:t>
            </w:r>
          </w:p>
        </w:tc>
      </w:tr>
      <w:tr w:rsidR="000C673B" w:rsidRPr="00B42BDA" w14:paraId="0B349DA5"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28D307" w14:textId="0AD6350A" w:rsidR="000C673B" w:rsidRPr="00B42BDA" w:rsidRDefault="00D22129" w:rsidP="00C13B3D">
            <w:pPr>
              <w:pStyle w:val="NormalWeb"/>
              <w:spacing w:after="0"/>
              <w:rPr>
                <w:sz w:val="20"/>
                <w:szCs w:val="20"/>
              </w:rPr>
            </w:pPr>
            <w:r w:rsidRPr="00F03CEC">
              <w:rPr>
                <w:sz w:val="20"/>
                <w:szCs w:val="20"/>
              </w:rPr>
              <w:t>Same as 360 Movie, but with positional meta-data either transmitted or via local interface</w:t>
            </w:r>
          </w:p>
        </w:tc>
      </w:tr>
      <w:tr w:rsidR="000C673B" w:rsidRPr="00B42BDA" w14:paraId="4E46AB18"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907E35" w14:textId="61AC4921" w:rsidR="000C673B" w:rsidRPr="00BD7B29" w:rsidRDefault="000C673B" w:rsidP="00C13B3D">
            <w:pPr>
              <w:pStyle w:val="NormalWeb"/>
              <w:spacing w:after="0"/>
              <w:rPr>
                <w:sz w:val="20"/>
                <w:szCs w:val="20"/>
                <w:lang w:eastAsia="ko-KR"/>
              </w:rPr>
            </w:pPr>
            <w:r w:rsidRPr="00B42BDA">
              <w:rPr>
                <w:b/>
                <w:bCs/>
                <w:color w:val="000000"/>
                <w:sz w:val="20"/>
                <w:szCs w:val="20"/>
              </w:rPr>
              <w:t xml:space="preserve">Target Phase (1a, 1b, 2) : </w:t>
            </w:r>
            <w:r w:rsidRPr="00B42BDA">
              <w:rPr>
                <w:color w:val="000000"/>
                <w:sz w:val="20"/>
                <w:szCs w:val="20"/>
              </w:rPr>
              <w:t xml:space="preserve">Phase </w:t>
            </w:r>
            <w:r>
              <w:rPr>
                <w:rFonts w:hint="eastAsia"/>
                <w:color w:val="000000"/>
                <w:sz w:val="20"/>
                <w:szCs w:val="20"/>
                <w:lang w:eastAsia="ko-KR"/>
              </w:rPr>
              <w:t>1a</w:t>
            </w:r>
            <w:r w:rsidR="00FF7AC7">
              <w:rPr>
                <w:color w:val="000000"/>
                <w:sz w:val="20"/>
                <w:szCs w:val="20"/>
                <w:lang w:eastAsia="ko-KR"/>
              </w:rPr>
              <w:t xml:space="preserve">,1b </w:t>
            </w:r>
          </w:p>
        </w:tc>
      </w:tr>
      <w:tr w:rsidR="000C673B" w:rsidRPr="00B42BDA" w14:paraId="16BA7886"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1E8AAB" w14:textId="77777777" w:rsidR="000C673B" w:rsidRPr="00B42BDA" w:rsidRDefault="000C673B" w:rsidP="00C13B3D">
            <w:pPr>
              <w:pStyle w:val="NormalWeb"/>
              <w:spacing w:after="0"/>
              <w:rPr>
                <w:sz w:val="20"/>
                <w:szCs w:val="20"/>
              </w:rPr>
            </w:pPr>
            <w:r w:rsidRPr="00B42BDA">
              <w:rPr>
                <w:b/>
                <w:bCs/>
                <w:color w:val="000000"/>
                <w:sz w:val="20"/>
                <w:szCs w:val="20"/>
              </w:rPr>
              <w:t>Required  features</w:t>
            </w:r>
          </w:p>
        </w:tc>
      </w:tr>
      <w:tr w:rsidR="000C673B" w:rsidRPr="00B42BDA" w14:paraId="5DEDF8BD"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AE5B37" w14:textId="77777777" w:rsidR="000C673B" w:rsidRPr="00BD7B29" w:rsidRDefault="000C673B" w:rsidP="00C13B3D">
            <w:pPr>
              <w:pStyle w:val="NormalWeb"/>
              <w:spacing w:after="0"/>
              <w:rPr>
                <w:sz w:val="20"/>
                <w:szCs w:val="20"/>
                <w:lang w:eastAsia="ko-KR"/>
              </w:rPr>
            </w:pPr>
            <w:r>
              <w:rPr>
                <w:rFonts w:hint="eastAsia"/>
                <w:sz w:val="20"/>
                <w:szCs w:val="20"/>
                <w:lang w:eastAsia="ko-KR"/>
              </w:rPr>
              <w:t>Muti-viewpoint</w:t>
            </w:r>
          </w:p>
        </w:tc>
      </w:tr>
      <w:tr w:rsidR="000C673B" w:rsidRPr="00B42BDA" w14:paraId="0DFFAF01"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6C4780" w14:textId="77777777" w:rsidR="000C673B" w:rsidRPr="00B42BDA" w:rsidRDefault="000C673B" w:rsidP="00C13B3D">
            <w:pPr>
              <w:pStyle w:val="NormalWeb"/>
              <w:spacing w:after="0"/>
              <w:rPr>
                <w:sz w:val="20"/>
                <w:szCs w:val="20"/>
              </w:rPr>
            </w:pPr>
            <w:r w:rsidRPr="00B42BDA">
              <w:rPr>
                <w:b/>
                <w:bCs/>
                <w:color w:val="000000"/>
                <w:sz w:val="20"/>
                <w:szCs w:val="20"/>
              </w:rPr>
              <w:t>Identified Gaps and Optimization Potentials</w:t>
            </w:r>
          </w:p>
        </w:tc>
      </w:tr>
      <w:tr w:rsidR="000C673B" w:rsidRPr="00B42BDA" w14:paraId="283B1A36"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E96101" w14:textId="77777777" w:rsidR="000C673B" w:rsidRPr="00B42BDA" w:rsidRDefault="000C673B" w:rsidP="00C13B3D">
            <w:pPr>
              <w:pStyle w:val="NormalWeb"/>
              <w:spacing w:after="0"/>
              <w:rPr>
                <w:sz w:val="20"/>
                <w:szCs w:val="20"/>
              </w:rPr>
            </w:pPr>
            <w:r w:rsidRPr="00B42BDA">
              <w:rPr>
                <w:b/>
                <w:bCs/>
                <w:color w:val="000000"/>
                <w:sz w:val="20"/>
                <w:szCs w:val="20"/>
              </w:rPr>
              <w:t>Potential Requirements and Specifications</w:t>
            </w:r>
          </w:p>
        </w:tc>
      </w:tr>
      <w:tr w:rsidR="000C673B" w:rsidRPr="00B42BDA" w14:paraId="2BDFD3C4"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6961F4" w14:textId="77777777" w:rsidR="000C673B" w:rsidRPr="00BD7B29" w:rsidRDefault="000C673B" w:rsidP="00C13B3D">
            <w:pPr>
              <w:pStyle w:val="NormalWeb"/>
              <w:spacing w:after="0"/>
              <w:rPr>
                <w:sz w:val="20"/>
                <w:szCs w:val="20"/>
                <w:lang w:eastAsia="ko-KR"/>
              </w:rPr>
            </w:pPr>
            <w:r>
              <w:rPr>
                <w:rFonts w:hint="eastAsia"/>
                <w:color w:val="000000"/>
                <w:sz w:val="20"/>
                <w:szCs w:val="20"/>
                <w:lang w:eastAsia="ko-KR"/>
              </w:rPr>
              <w:t>OMAF version 1</w:t>
            </w:r>
          </w:p>
        </w:tc>
      </w:tr>
    </w:tbl>
    <w:p w14:paraId="123EE888" w14:textId="77777777" w:rsidR="000C673B" w:rsidRDefault="000C673B" w:rsidP="00867E2F"/>
    <w:tbl>
      <w:tblPr>
        <w:tblW w:w="0" w:type="auto"/>
        <w:tblCellMar>
          <w:top w:w="15" w:type="dxa"/>
          <w:left w:w="15" w:type="dxa"/>
          <w:bottom w:w="15" w:type="dxa"/>
          <w:right w:w="15" w:type="dxa"/>
        </w:tblCellMar>
        <w:tblLook w:val="04A0" w:firstRow="1" w:lastRow="0" w:firstColumn="1" w:lastColumn="0" w:noHBand="0" w:noVBand="1"/>
      </w:tblPr>
      <w:tblGrid>
        <w:gridCol w:w="10036"/>
      </w:tblGrid>
      <w:tr w:rsidR="000C673B" w:rsidRPr="00B42BDA" w14:paraId="4E4973BA"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44A3B6" w14:textId="77777777" w:rsidR="000C673B" w:rsidRPr="00237D34" w:rsidRDefault="000C673B" w:rsidP="00867E2F">
            <w:pPr>
              <w:pStyle w:val="Heading2"/>
              <w:rPr>
                <w:rFonts w:eastAsia="Malgun Gothic"/>
                <w:lang w:eastAsia="ko-KR"/>
              </w:rPr>
            </w:pPr>
            <w:r w:rsidRPr="00867E2F">
              <w:rPr>
                <w:lang w:val="en-US"/>
              </w:rPr>
              <w:t>Single viewpoint 3DoF+ with full 3D 360 video (limited 6DoF)</w:t>
            </w:r>
          </w:p>
        </w:tc>
      </w:tr>
      <w:tr w:rsidR="000C673B" w:rsidRPr="00B42BDA" w14:paraId="61BB2D01"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096A20" w14:textId="2332FD57" w:rsidR="000C673B" w:rsidRPr="00237D34" w:rsidRDefault="000C673B" w:rsidP="00C13B3D">
            <w:pPr>
              <w:pStyle w:val="NormalWeb"/>
              <w:rPr>
                <w:color w:val="000000"/>
                <w:sz w:val="20"/>
                <w:szCs w:val="20"/>
              </w:rPr>
            </w:pPr>
            <w:r w:rsidRPr="00237D34">
              <w:rPr>
                <w:color w:val="000000"/>
                <w:sz w:val="20"/>
                <w:szCs w:val="20"/>
              </w:rPr>
              <w:t xml:space="preserve">Single viewpoint 3DoF+ with full 3D 360 video is an enhanced experience of the fixed single viewpoint use case for Phase 1a (section 3.1).  This use case differs from 3.1 in that it provides a realistic, natural full 3D 360 video experience, where the rendered content provides a natural 3D representation depending on all head rotation orientations (yaw, pitch, roll) of the viewer.  As a 3DoF+ experience, this single viewpoint content also provides a limited amount of motion parallax, enough to give the viewer a sense of natural depth whilst changing his/her view within the scene, as well as the capability for small head translational movements.  Small head translational movements are defined as movements which can be achieved whilst the viewer is in a seated position, without the use of the lower body.  In this manner, this content is comparable to a restricted 6DoF experience, where translational movements are limited to small head movements.  </w:t>
            </w:r>
            <w:r w:rsidR="00052B8C" w:rsidRPr="00F03CEC">
              <w:rPr>
                <w:color w:val="000000"/>
                <w:sz w:val="20"/>
                <w:szCs w:val="20"/>
              </w:rPr>
              <w:t>Audio is also rendered accordingly based on the user’s head position and orientation</w:t>
            </w:r>
            <w:r w:rsidR="00052B8C">
              <w:rPr>
                <w:color w:val="000000"/>
                <w:sz w:val="20"/>
                <w:szCs w:val="20"/>
              </w:rPr>
              <w:t>, including possible sonic occlusion, if perceptually relevant</w:t>
            </w:r>
            <w:r w:rsidRPr="00237D34">
              <w:rPr>
                <w:color w:val="000000"/>
                <w:sz w:val="20"/>
                <w:szCs w:val="20"/>
              </w:rPr>
              <w:t>.</w:t>
            </w:r>
          </w:p>
          <w:p w14:paraId="32390E4A" w14:textId="77777777" w:rsidR="000C673B" w:rsidRPr="00237D34" w:rsidRDefault="000C673B" w:rsidP="00C13B3D">
            <w:pPr>
              <w:pStyle w:val="NormalWeb"/>
              <w:rPr>
                <w:color w:val="000000"/>
                <w:sz w:val="20"/>
                <w:szCs w:val="20"/>
              </w:rPr>
            </w:pPr>
            <w:r w:rsidRPr="00237D34">
              <w:rPr>
                <w:color w:val="000000"/>
                <w:sz w:val="20"/>
                <w:szCs w:val="20"/>
              </w:rPr>
              <w:lastRenderedPageBreak/>
              <w:t>Whilst most content for this use case will be professional content which is post-produced, future consumer capture devices may support full 3D capture, introducing user generated content which also falls into this use case category.</w:t>
            </w:r>
          </w:p>
          <w:p w14:paraId="51E5FD5B" w14:textId="77777777" w:rsidR="000C673B" w:rsidRPr="00237D34" w:rsidRDefault="000C673B" w:rsidP="00C13B3D">
            <w:pPr>
              <w:pStyle w:val="NormalWeb"/>
              <w:rPr>
                <w:color w:val="000000"/>
                <w:sz w:val="20"/>
                <w:szCs w:val="20"/>
              </w:rPr>
            </w:pPr>
            <w:r w:rsidRPr="00237D34">
              <w:rPr>
                <w:color w:val="000000"/>
                <w:sz w:val="20"/>
                <w:szCs w:val="20"/>
              </w:rPr>
              <w:t>Example user case content scenarios</w:t>
            </w:r>
          </w:p>
          <w:p w14:paraId="7F35690B" w14:textId="77777777" w:rsidR="000C673B" w:rsidRPr="00237D34" w:rsidRDefault="000C673B" w:rsidP="00C13B3D">
            <w:pPr>
              <w:pStyle w:val="NormalWeb"/>
              <w:rPr>
                <w:color w:val="000000"/>
                <w:sz w:val="20"/>
                <w:szCs w:val="20"/>
              </w:rPr>
            </w:pPr>
            <w:r w:rsidRPr="00237D34">
              <w:rPr>
                <w:color w:val="000000"/>
                <w:sz w:val="20"/>
                <w:szCs w:val="20"/>
              </w:rPr>
              <w:t>Full 3D 3DoF virtual rollercoaster:</w:t>
            </w:r>
          </w:p>
          <w:p w14:paraId="3F0BB4CC" w14:textId="77777777" w:rsidR="000C673B" w:rsidRPr="00237D34" w:rsidRDefault="000C673B" w:rsidP="00C13B3D">
            <w:pPr>
              <w:pStyle w:val="NormalWeb"/>
              <w:rPr>
                <w:color w:val="000000"/>
                <w:sz w:val="20"/>
                <w:szCs w:val="20"/>
              </w:rPr>
            </w:pPr>
            <w:r w:rsidRPr="00237D34">
              <w:rPr>
                <w:color w:val="000000"/>
                <w:sz w:val="20"/>
                <w:szCs w:val="20"/>
              </w:rPr>
              <w:t>Omnidirectional real-scene content captured on real rollercoasters with motion parallax for full 3D 360 video.</w:t>
            </w:r>
          </w:p>
          <w:p w14:paraId="3F23BBDE" w14:textId="77777777" w:rsidR="000C673B" w:rsidRPr="00237D34" w:rsidRDefault="000C673B" w:rsidP="00C13B3D">
            <w:pPr>
              <w:pStyle w:val="NormalWeb"/>
              <w:rPr>
                <w:color w:val="000000"/>
                <w:sz w:val="20"/>
                <w:szCs w:val="20"/>
              </w:rPr>
            </w:pPr>
          </w:p>
          <w:p w14:paraId="58EB119B" w14:textId="77777777" w:rsidR="000C673B" w:rsidRPr="00237D34" w:rsidRDefault="000C673B" w:rsidP="00C13B3D">
            <w:pPr>
              <w:pStyle w:val="NormalWeb"/>
              <w:rPr>
                <w:color w:val="000000"/>
                <w:sz w:val="20"/>
                <w:szCs w:val="20"/>
              </w:rPr>
            </w:pPr>
            <w:r w:rsidRPr="00237D34">
              <w:rPr>
                <w:color w:val="000000"/>
                <w:sz w:val="20"/>
                <w:szCs w:val="20"/>
              </w:rPr>
              <w:t>User generated content:</w:t>
            </w:r>
          </w:p>
          <w:p w14:paraId="4D0F5EF8" w14:textId="77777777" w:rsidR="000C673B" w:rsidRPr="00237D34" w:rsidRDefault="000C673B" w:rsidP="00C13B3D">
            <w:pPr>
              <w:pStyle w:val="NormalWeb"/>
              <w:spacing w:after="0"/>
              <w:rPr>
                <w:sz w:val="20"/>
                <w:szCs w:val="20"/>
              </w:rPr>
            </w:pPr>
            <w:r w:rsidRPr="00237D34">
              <w:rPr>
                <w:color w:val="000000"/>
                <w:sz w:val="20"/>
                <w:szCs w:val="20"/>
              </w:rPr>
              <w:t>Future generations of consumer targeted omnidirectional camera systems may support the acquisition of single viewpoint 3DoF+ full 3D content.  The live capture and delivery of this user generated content can deliver a live immersive experience.</w:t>
            </w:r>
          </w:p>
        </w:tc>
      </w:tr>
      <w:tr w:rsidR="000C673B" w:rsidRPr="00B42BDA" w14:paraId="5D55E20B"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BA6231" w14:textId="77777777" w:rsidR="000C673B" w:rsidRPr="00B42BDA" w:rsidRDefault="000C673B" w:rsidP="00C13B3D">
            <w:pPr>
              <w:pStyle w:val="NormalWeb"/>
              <w:spacing w:after="0"/>
              <w:rPr>
                <w:sz w:val="20"/>
                <w:szCs w:val="20"/>
              </w:rPr>
            </w:pPr>
            <w:r w:rsidRPr="00B42BDA">
              <w:rPr>
                <w:b/>
                <w:bCs/>
                <w:color w:val="000000"/>
                <w:sz w:val="20"/>
                <w:szCs w:val="20"/>
              </w:rPr>
              <w:lastRenderedPageBreak/>
              <w:t>Overlap with other use cases</w:t>
            </w:r>
          </w:p>
        </w:tc>
      </w:tr>
      <w:tr w:rsidR="000C673B" w:rsidRPr="00B42BDA" w14:paraId="652331F2"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CD9D95" w14:textId="1F6AE300" w:rsidR="000C673B" w:rsidRPr="00B42BDA" w:rsidRDefault="00052B8C" w:rsidP="00C13B3D">
            <w:pPr>
              <w:pStyle w:val="NormalWeb"/>
              <w:spacing w:after="0"/>
              <w:rPr>
                <w:sz w:val="20"/>
                <w:szCs w:val="20"/>
              </w:rPr>
            </w:pPr>
            <w:r w:rsidRPr="00F03CEC">
              <w:rPr>
                <w:sz w:val="20"/>
                <w:szCs w:val="20"/>
              </w:rPr>
              <w:t>3D Audio with 3 DoF.</w:t>
            </w:r>
          </w:p>
        </w:tc>
      </w:tr>
      <w:tr w:rsidR="000C673B" w:rsidRPr="00B42BDA" w14:paraId="3CAA16EB"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40026F" w14:textId="77777777" w:rsidR="000C673B" w:rsidRPr="00BD7B29" w:rsidRDefault="000C673B" w:rsidP="00C13B3D">
            <w:pPr>
              <w:pStyle w:val="NormalWeb"/>
              <w:spacing w:after="0"/>
              <w:rPr>
                <w:sz w:val="20"/>
                <w:szCs w:val="20"/>
                <w:lang w:eastAsia="ko-KR"/>
              </w:rPr>
            </w:pPr>
            <w:r w:rsidRPr="00B42BDA">
              <w:rPr>
                <w:b/>
                <w:bCs/>
                <w:color w:val="000000"/>
                <w:sz w:val="20"/>
                <w:szCs w:val="20"/>
              </w:rPr>
              <w:t xml:space="preserve">Target Phase (1a, 1b, 2) : </w:t>
            </w:r>
            <w:r w:rsidRPr="00B42BDA">
              <w:rPr>
                <w:color w:val="000000"/>
                <w:sz w:val="20"/>
                <w:szCs w:val="20"/>
              </w:rPr>
              <w:t xml:space="preserve">Phase </w:t>
            </w:r>
            <w:r>
              <w:rPr>
                <w:rFonts w:hint="eastAsia"/>
                <w:color w:val="000000"/>
                <w:sz w:val="20"/>
                <w:szCs w:val="20"/>
                <w:lang w:eastAsia="ko-KR"/>
              </w:rPr>
              <w:t>1b</w:t>
            </w:r>
          </w:p>
        </w:tc>
      </w:tr>
      <w:tr w:rsidR="000C673B" w:rsidRPr="00B42BDA" w14:paraId="3C199972"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3E10DB" w14:textId="77777777" w:rsidR="000C673B" w:rsidRPr="00B42BDA" w:rsidRDefault="000C673B" w:rsidP="00C13B3D">
            <w:pPr>
              <w:pStyle w:val="NormalWeb"/>
              <w:spacing w:after="0"/>
              <w:rPr>
                <w:sz w:val="20"/>
                <w:szCs w:val="20"/>
              </w:rPr>
            </w:pPr>
            <w:r w:rsidRPr="00B42BDA">
              <w:rPr>
                <w:b/>
                <w:bCs/>
                <w:color w:val="000000"/>
                <w:sz w:val="20"/>
                <w:szCs w:val="20"/>
              </w:rPr>
              <w:t>Required  features</w:t>
            </w:r>
          </w:p>
        </w:tc>
      </w:tr>
      <w:tr w:rsidR="000C673B" w:rsidRPr="00B42BDA" w14:paraId="21569C1E"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2075DE" w14:textId="762DB058" w:rsidR="000C673B" w:rsidRPr="00BD7B29" w:rsidRDefault="00052B8C" w:rsidP="00A618F0">
            <w:pPr>
              <w:pStyle w:val="NormalWeb"/>
              <w:spacing w:before="0" w:beforeAutospacing="0" w:after="0" w:afterAutospacing="0"/>
              <w:rPr>
                <w:sz w:val="20"/>
                <w:szCs w:val="20"/>
              </w:rPr>
            </w:pPr>
            <w:r w:rsidRPr="00984BCB">
              <w:rPr>
                <w:rFonts w:ascii="Arial" w:hAnsi="Arial" w:cs="Arial"/>
                <w:color w:val="000000"/>
                <w:sz w:val="20"/>
                <w:szCs w:val="20"/>
              </w:rPr>
              <w:t>3DoF+ navigation</w:t>
            </w:r>
            <w:r>
              <w:rPr>
                <w:rFonts w:ascii="Arial" w:hAnsi="Arial" w:cs="Arial"/>
                <w:color w:val="000000"/>
                <w:sz w:val="20"/>
                <w:szCs w:val="20"/>
              </w:rPr>
              <w:t xml:space="preserve"> with associated interface to renderer</w:t>
            </w:r>
            <w:r>
              <w:rPr>
                <w:sz w:val="20"/>
                <w:szCs w:val="20"/>
              </w:rPr>
              <w:br/>
            </w:r>
            <w:r w:rsidRPr="00984BCB">
              <w:rPr>
                <w:rFonts w:ascii="Arial" w:hAnsi="Arial" w:cs="Arial"/>
                <w:color w:val="000000"/>
                <w:sz w:val="20"/>
                <w:szCs w:val="20"/>
              </w:rPr>
              <w:t>Audio rendering responsive to small head movements</w:t>
            </w:r>
          </w:p>
        </w:tc>
      </w:tr>
      <w:tr w:rsidR="000C673B" w:rsidRPr="00B42BDA" w14:paraId="037971F1"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AFF5E8" w14:textId="77777777" w:rsidR="000C673B" w:rsidRPr="00B42BDA" w:rsidRDefault="000C673B" w:rsidP="00C13B3D">
            <w:pPr>
              <w:pStyle w:val="NormalWeb"/>
              <w:spacing w:after="0"/>
              <w:rPr>
                <w:sz w:val="20"/>
                <w:szCs w:val="20"/>
              </w:rPr>
            </w:pPr>
            <w:r w:rsidRPr="00B42BDA">
              <w:rPr>
                <w:b/>
                <w:bCs/>
                <w:color w:val="000000"/>
                <w:sz w:val="20"/>
                <w:szCs w:val="20"/>
              </w:rPr>
              <w:t>Identified Gaps and Optimization Potentials</w:t>
            </w:r>
          </w:p>
        </w:tc>
      </w:tr>
      <w:tr w:rsidR="00052B8C" w:rsidRPr="00B42BDA" w14:paraId="1639FFA7"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77EFDE" w14:textId="622D422D" w:rsidR="00052B8C" w:rsidRPr="00B42BDA" w:rsidRDefault="00052B8C" w:rsidP="00C13B3D">
            <w:pPr>
              <w:pStyle w:val="NormalWeb"/>
              <w:spacing w:after="0"/>
              <w:rPr>
                <w:b/>
                <w:bCs/>
                <w:color w:val="000000"/>
                <w:sz w:val="20"/>
                <w:szCs w:val="20"/>
              </w:rPr>
            </w:pPr>
            <w:r w:rsidRPr="00984BCB">
              <w:rPr>
                <w:rFonts w:ascii="Arial" w:hAnsi="Arial" w:cs="Arial"/>
                <w:color w:val="000000"/>
                <w:sz w:val="20"/>
                <w:szCs w:val="20"/>
              </w:rPr>
              <w:t xml:space="preserve">Composition of audio objects with </w:t>
            </w:r>
            <w:r>
              <w:rPr>
                <w:rFonts w:ascii="Arial" w:hAnsi="Arial" w:cs="Arial"/>
                <w:color w:val="000000"/>
                <w:sz w:val="20"/>
                <w:szCs w:val="20"/>
              </w:rPr>
              <w:t xml:space="preserve">change in position and </w:t>
            </w:r>
            <w:r w:rsidRPr="00984BCB">
              <w:rPr>
                <w:rFonts w:ascii="Arial" w:hAnsi="Arial" w:cs="Arial"/>
                <w:color w:val="000000"/>
                <w:sz w:val="20"/>
                <w:szCs w:val="20"/>
              </w:rPr>
              <w:t>possible occlusion due to head movement.</w:t>
            </w:r>
          </w:p>
        </w:tc>
      </w:tr>
      <w:tr w:rsidR="000C673B" w:rsidRPr="00B42BDA" w14:paraId="6E11F324"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14E7EA" w14:textId="77777777" w:rsidR="000C673B" w:rsidRPr="00B42BDA" w:rsidRDefault="000C673B" w:rsidP="00C13B3D">
            <w:pPr>
              <w:pStyle w:val="NormalWeb"/>
              <w:spacing w:after="0"/>
              <w:rPr>
                <w:sz w:val="20"/>
                <w:szCs w:val="20"/>
              </w:rPr>
            </w:pPr>
            <w:r w:rsidRPr="00B42BDA">
              <w:rPr>
                <w:b/>
                <w:bCs/>
                <w:color w:val="000000"/>
                <w:sz w:val="20"/>
                <w:szCs w:val="20"/>
              </w:rPr>
              <w:t>Potential Requirements and Specifications</w:t>
            </w:r>
          </w:p>
        </w:tc>
      </w:tr>
      <w:tr w:rsidR="000C673B" w:rsidRPr="00B42BDA" w14:paraId="24296494"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A9A4F0" w14:textId="51D31395" w:rsidR="000C673B" w:rsidRPr="00BD7B29" w:rsidRDefault="00052B8C" w:rsidP="00C13B3D">
            <w:pPr>
              <w:pStyle w:val="NormalWeb"/>
              <w:spacing w:after="0"/>
              <w:rPr>
                <w:sz w:val="20"/>
                <w:szCs w:val="20"/>
                <w:lang w:eastAsia="ko-KR"/>
              </w:rPr>
            </w:pPr>
            <w:r>
              <w:rPr>
                <w:rFonts w:ascii="Arial" w:hAnsi="Arial" w:cs="Arial"/>
                <w:color w:val="000000"/>
                <w:sz w:val="20"/>
                <w:szCs w:val="20"/>
              </w:rPr>
              <w:t>Audio metadata shall describe the orientation and directivity and potentially the behavior of a sound source when it is occluded, if perceptually relevant.</w:t>
            </w:r>
          </w:p>
        </w:tc>
      </w:tr>
    </w:tbl>
    <w:p w14:paraId="7043C0B4" w14:textId="77777777" w:rsidR="000C673B" w:rsidRDefault="000C673B" w:rsidP="00867E2F"/>
    <w:tbl>
      <w:tblPr>
        <w:tblW w:w="0" w:type="auto"/>
        <w:tblCellMar>
          <w:top w:w="15" w:type="dxa"/>
          <w:left w:w="15" w:type="dxa"/>
          <w:bottom w:w="15" w:type="dxa"/>
          <w:right w:w="15" w:type="dxa"/>
        </w:tblCellMar>
        <w:tblLook w:val="04A0" w:firstRow="1" w:lastRow="0" w:firstColumn="1" w:lastColumn="0" w:noHBand="0" w:noVBand="1"/>
      </w:tblPr>
      <w:tblGrid>
        <w:gridCol w:w="10036"/>
      </w:tblGrid>
      <w:tr w:rsidR="000C673B" w:rsidRPr="00B42BDA" w14:paraId="4156DBDB"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98508B" w14:textId="77777777" w:rsidR="000C673B" w:rsidRPr="00237D34" w:rsidRDefault="000C673B" w:rsidP="00867E2F">
            <w:pPr>
              <w:pStyle w:val="Heading2"/>
              <w:rPr>
                <w:rFonts w:eastAsia="Malgun Gothic"/>
                <w:lang w:eastAsia="ko-KR"/>
              </w:rPr>
            </w:pPr>
            <w:r w:rsidRPr="00867E2F">
              <w:rPr>
                <w:lang w:val="en-US"/>
              </w:rPr>
              <w:t>Multi-viewpoint 3DoF+ with full 3D 360 video</w:t>
            </w:r>
          </w:p>
        </w:tc>
      </w:tr>
      <w:tr w:rsidR="000C673B" w:rsidRPr="00B42BDA" w14:paraId="7353EDED"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3D4809" w14:textId="77777777" w:rsidR="000C673B" w:rsidRPr="00237D34" w:rsidRDefault="000C673B" w:rsidP="00C13B3D">
            <w:pPr>
              <w:pStyle w:val="NormalWeb"/>
              <w:rPr>
                <w:color w:val="000000"/>
                <w:sz w:val="20"/>
                <w:szCs w:val="20"/>
              </w:rPr>
            </w:pPr>
            <w:r w:rsidRPr="00237D34">
              <w:rPr>
                <w:color w:val="000000"/>
                <w:sz w:val="20"/>
                <w:szCs w:val="20"/>
              </w:rPr>
              <w:t>Description</w:t>
            </w:r>
          </w:p>
          <w:p w14:paraId="16015531" w14:textId="77777777" w:rsidR="000C673B" w:rsidRPr="00237D34" w:rsidRDefault="000C673B" w:rsidP="00C13B3D">
            <w:pPr>
              <w:pStyle w:val="NormalWeb"/>
              <w:rPr>
                <w:color w:val="000000"/>
                <w:sz w:val="20"/>
                <w:szCs w:val="20"/>
              </w:rPr>
            </w:pPr>
            <w:r w:rsidRPr="00237D34">
              <w:rPr>
                <w:color w:val="000000"/>
                <w:sz w:val="20"/>
                <w:szCs w:val="20"/>
              </w:rPr>
              <w:t>This use case is a combination of the two use cases from 3.3 and 4.1.  The combination of the two use cases results in a multi-viewpoint experience where each viewpoint presents a full 3D 360 video with limited motion parallax and capabilities for small head translational movements.  The corresponding audio for the current viewpoint location will also be delivered and rendered accordingly.</w:t>
            </w:r>
          </w:p>
          <w:p w14:paraId="4C2DFD0F" w14:textId="77777777" w:rsidR="000C673B" w:rsidRPr="00237D34" w:rsidRDefault="000C673B" w:rsidP="00C13B3D">
            <w:pPr>
              <w:pStyle w:val="NormalWeb"/>
              <w:rPr>
                <w:color w:val="000000"/>
                <w:sz w:val="20"/>
                <w:szCs w:val="20"/>
              </w:rPr>
            </w:pPr>
            <w:r w:rsidRPr="00237D34">
              <w:rPr>
                <w:color w:val="000000"/>
                <w:sz w:val="20"/>
                <w:szCs w:val="20"/>
              </w:rPr>
              <w:t>Example user case content scenarios</w:t>
            </w:r>
          </w:p>
          <w:p w14:paraId="1B521480" w14:textId="77777777" w:rsidR="000C673B" w:rsidRPr="00237D34" w:rsidRDefault="000C673B" w:rsidP="00C13B3D">
            <w:pPr>
              <w:pStyle w:val="NormalWeb"/>
              <w:rPr>
                <w:color w:val="000000"/>
                <w:sz w:val="20"/>
                <w:szCs w:val="20"/>
              </w:rPr>
            </w:pPr>
            <w:r w:rsidRPr="00237D34">
              <w:rPr>
                <w:color w:val="000000"/>
                <w:sz w:val="20"/>
                <w:szCs w:val="20"/>
              </w:rPr>
              <w:t>Multi-viewpoint concert experience:</w:t>
            </w:r>
          </w:p>
          <w:p w14:paraId="36E92321" w14:textId="77777777" w:rsidR="000C673B" w:rsidRPr="00237D34" w:rsidRDefault="000C673B" w:rsidP="00C13B3D">
            <w:pPr>
              <w:pStyle w:val="NormalWeb"/>
              <w:rPr>
                <w:color w:val="000000"/>
                <w:sz w:val="20"/>
                <w:szCs w:val="20"/>
              </w:rPr>
            </w:pPr>
            <w:r w:rsidRPr="00237D34">
              <w:rPr>
                <w:color w:val="000000"/>
                <w:sz w:val="20"/>
                <w:szCs w:val="20"/>
              </w:rPr>
              <w:lastRenderedPageBreak/>
              <w:t>Full 3D 3DoF 360 content captured from multiple viewpoints dotted around the concert venue allows viewers to experience the concert from multiple locations in the concert space, especially the acoustic differences in audio perspective from each individual viewpoint.</w:t>
            </w:r>
          </w:p>
          <w:p w14:paraId="28F57E69" w14:textId="77777777" w:rsidR="000C673B" w:rsidRPr="00237D34" w:rsidRDefault="000C673B" w:rsidP="00C13B3D">
            <w:pPr>
              <w:pStyle w:val="NormalWeb"/>
              <w:rPr>
                <w:color w:val="000000"/>
                <w:sz w:val="20"/>
                <w:szCs w:val="20"/>
              </w:rPr>
            </w:pPr>
          </w:p>
          <w:p w14:paraId="6CFF3851" w14:textId="77777777" w:rsidR="000C673B" w:rsidRPr="00237D34" w:rsidRDefault="000C673B" w:rsidP="00C13B3D">
            <w:pPr>
              <w:pStyle w:val="NormalWeb"/>
              <w:rPr>
                <w:color w:val="000000"/>
                <w:sz w:val="20"/>
                <w:szCs w:val="20"/>
              </w:rPr>
            </w:pPr>
            <w:r w:rsidRPr="00237D34">
              <w:rPr>
                <w:color w:val="000000"/>
                <w:sz w:val="20"/>
                <w:szCs w:val="20"/>
              </w:rPr>
              <w:t>Multi-viewpoint sports experience:</w:t>
            </w:r>
          </w:p>
          <w:p w14:paraId="162061C8" w14:textId="77777777" w:rsidR="000C673B" w:rsidRPr="00237D34" w:rsidRDefault="000C673B" w:rsidP="00C13B3D">
            <w:pPr>
              <w:pStyle w:val="NormalWeb"/>
              <w:spacing w:after="0"/>
              <w:rPr>
                <w:sz w:val="20"/>
                <w:szCs w:val="20"/>
              </w:rPr>
            </w:pPr>
            <w:r w:rsidRPr="00237D34">
              <w:rPr>
                <w:color w:val="000000"/>
                <w:sz w:val="20"/>
                <w:szCs w:val="20"/>
              </w:rPr>
              <w:t>Although similar to a multi-viewpoint concert experience, a multi-viewpoint sports experience does not necessarily require multi-viewpoints to exist within the same space, on the condition that multi-viewpoint videos are aligned temporally.  One example is a Formula One race event, where multi-viewpoints may include: stadium viewpoints, racer vehicle viewpoints and pit-stop viewpoints.</w:t>
            </w:r>
          </w:p>
        </w:tc>
      </w:tr>
      <w:tr w:rsidR="000C673B" w:rsidRPr="00B42BDA" w14:paraId="01CD2BBA"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DB86BE" w14:textId="77777777" w:rsidR="000C673B" w:rsidRPr="00B42BDA" w:rsidRDefault="000C673B" w:rsidP="00C13B3D">
            <w:pPr>
              <w:pStyle w:val="NormalWeb"/>
              <w:spacing w:after="0"/>
              <w:rPr>
                <w:sz w:val="20"/>
                <w:szCs w:val="20"/>
              </w:rPr>
            </w:pPr>
            <w:r w:rsidRPr="00B42BDA">
              <w:rPr>
                <w:b/>
                <w:bCs/>
                <w:color w:val="000000"/>
                <w:sz w:val="20"/>
                <w:szCs w:val="20"/>
              </w:rPr>
              <w:lastRenderedPageBreak/>
              <w:t>Overlap with other use cases</w:t>
            </w:r>
          </w:p>
        </w:tc>
      </w:tr>
      <w:tr w:rsidR="000C673B" w:rsidRPr="00B42BDA" w14:paraId="74A7DCB9"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13260F" w14:textId="77777777" w:rsidR="000C673B" w:rsidRPr="00B42BDA" w:rsidRDefault="000C673B" w:rsidP="00C13B3D">
            <w:pPr>
              <w:pStyle w:val="NormalWeb"/>
              <w:spacing w:after="0"/>
              <w:rPr>
                <w:sz w:val="20"/>
                <w:szCs w:val="20"/>
              </w:rPr>
            </w:pPr>
          </w:p>
        </w:tc>
      </w:tr>
      <w:tr w:rsidR="000C673B" w:rsidRPr="00B42BDA" w14:paraId="2C4AEDB1"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CB9CCA" w14:textId="77777777" w:rsidR="000C673B" w:rsidRPr="00BD7B29" w:rsidRDefault="000C673B" w:rsidP="00C13B3D">
            <w:pPr>
              <w:pStyle w:val="NormalWeb"/>
              <w:spacing w:after="0"/>
              <w:rPr>
                <w:sz w:val="20"/>
                <w:szCs w:val="20"/>
                <w:lang w:eastAsia="ko-KR"/>
              </w:rPr>
            </w:pPr>
            <w:r w:rsidRPr="00B42BDA">
              <w:rPr>
                <w:b/>
                <w:bCs/>
                <w:color w:val="000000"/>
                <w:sz w:val="20"/>
                <w:szCs w:val="20"/>
              </w:rPr>
              <w:t xml:space="preserve">Target Phase (1a, 1b, 2) : </w:t>
            </w:r>
            <w:r w:rsidRPr="00B42BDA">
              <w:rPr>
                <w:color w:val="000000"/>
                <w:sz w:val="20"/>
                <w:szCs w:val="20"/>
              </w:rPr>
              <w:t xml:space="preserve">Phase </w:t>
            </w:r>
            <w:r>
              <w:rPr>
                <w:rFonts w:hint="eastAsia"/>
                <w:color w:val="000000"/>
                <w:sz w:val="20"/>
                <w:szCs w:val="20"/>
                <w:lang w:eastAsia="ko-KR"/>
              </w:rPr>
              <w:t>1b</w:t>
            </w:r>
          </w:p>
        </w:tc>
      </w:tr>
      <w:tr w:rsidR="000C673B" w:rsidRPr="00B42BDA" w14:paraId="37A47755"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8D5FE3" w14:textId="77777777" w:rsidR="000C673B" w:rsidRPr="00B42BDA" w:rsidRDefault="000C673B" w:rsidP="00C13B3D">
            <w:pPr>
              <w:pStyle w:val="NormalWeb"/>
              <w:spacing w:after="0"/>
              <w:rPr>
                <w:sz w:val="20"/>
                <w:szCs w:val="20"/>
              </w:rPr>
            </w:pPr>
            <w:r w:rsidRPr="00B42BDA">
              <w:rPr>
                <w:b/>
                <w:bCs/>
                <w:color w:val="000000"/>
                <w:sz w:val="20"/>
                <w:szCs w:val="20"/>
              </w:rPr>
              <w:t>Required  features</w:t>
            </w:r>
          </w:p>
        </w:tc>
      </w:tr>
      <w:tr w:rsidR="000C673B" w:rsidRPr="00B42BDA" w14:paraId="25CB24F9"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82D8FD" w14:textId="77777777" w:rsidR="000C673B" w:rsidRPr="00BD7B29" w:rsidRDefault="000C673B" w:rsidP="00C13B3D">
            <w:pPr>
              <w:pStyle w:val="NormalWeb"/>
              <w:spacing w:after="0"/>
              <w:rPr>
                <w:sz w:val="20"/>
                <w:szCs w:val="20"/>
                <w:lang w:eastAsia="ko-KR"/>
              </w:rPr>
            </w:pPr>
            <w:r>
              <w:rPr>
                <w:rFonts w:hint="eastAsia"/>
                <w:sz w:val="20"/>
                <w:szCs w:val="20"/>
                <w:lang w:eastAsia="ko-KR"/>
              </w:rPr>
              <w:t>Multi-viewpoint, Full 3D</w:t>
            </w:r>
          </w:p>
        </w:tc>
      </w:tr>
      <w:tr w:rsidR="000C673B" w:rsidRPr="00B42BDA" w14:paraId="6E2577DC"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562DBC" w14:textId="77777777" w:rsidR="000C673B" w:rsidRPr="00B42BDA" w:rsidRDefault="000C673B" w:rsidP="00C13B3D">
            <w:pPr>
              <w:pStyle w:val="NormalWeb"/>
              <w:spacing w:after="0"/>
              <w:rPr>
                <w:sz w:val="20"/>
                <w:szCs w:val="20"/>
              </w:rPr>
            </w:pPr>
            <w:r w:rsidRPr="00B42BDA">
              <w:rPr>
                <w:b/>
                <w:bCs/>
                <w:color w:val="000000"/>
                <w:sz w:val="20"/>
                <w:szCs w:val="20"/>
              </w:rPr>
              <w:t>Identified Gaps and Optimization Potentials</w:t>
            </w:r>
          </w:p>
        </w:tc>
      </w:tr>
      <w:tr w:rsidR="000C673B" w:rsidRPr="00B42BDA" w14:paraId="394D7638"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7428C9" w14:textId="77777777" w:rsidR="000C673B" w:rsidRPr="00B42BDA" w:rsidRDefault="000C673B" w:rsidP="00C13B3D">
            <w:pPr>
              <w:pStyle w:val="NormalWeb"/>
              <w:spacing w:after="0"/>
              <w:rPr>
                <w:sz w:val="20"/>
                <w:szCs w:val="20"/>
              </w:rPr>
            </w:pPr>
            <w:r w:rsidRPr="00B42BDA">
              <w:rPr>
                <w:b/>
                <w:bCs/>
                <w:color w:val="000000"/>
                <w:sz w:val="20"/>
                <w:szCs w:val="20"/>
              </w:rPr>
              <w:t>Potential Requirements and Specifications</w:t>
            </w:r>
          </w:p>
        </w:tc>
      </w:tr>
      <w:tr w:rsidR="000C673B" w:rsidRPr="00B42BDA" w14:paraId="50E66922" w14:textId="77777777" w:rsidTr="00C13B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BD1BF5" w14:textId="77777777" w:rsidR="000C673B" w:rsidRPr="00BD7B29" w:rsidRDefault="000C673B" w:rsidP="00C13B3D">
            <w:pPr>
              <w:pStyle w:val="NormalWeb"/>
              <w:spacing w:after="0"/>
              <w:rPr>
                <w:sz w:val="20"/>
                <w:szCs w:val="20"/>
                <w:lang w:eastAsia="ko-KR"/>
              </w:rPr>
            </w:pPr>
            <w:r>
              <w:rPr>
                <w:rFonts w:hint="eastAsia"/>
                <w:color w:val="000000"/>
                <w:sz w:val="20"/>
                <w:szCs w:val="20"/>
                <w:lang w:eastAsia="ko-KR"/>
              </w:rPr>
              <w:t>OMAF version 2</w:t>
            </w:r>
          </w:p>
        </w:tc>
      </w:tr>
    </w:tbl>
    <w:p w14:paraId="4F6ED78E" w14:textId="77777777" w:rsidR="00317745" w:rsidRDefault="00317745" w:rsidP="00867E2F"/>
    <w:p w14:paraId="155FB96B" w14:textId="1C7E0F24" w:rsidR="00122D04" w:rsidRDefault="00122D04" w:rsidP="00867E2F"/>
    <w:tbl>
      <w:tblPr>
        <w:tblW w:w="0" w:type="auto"/>
        <w:tblCellMar>
          <w:top w:w="15" w:type="dxa"/>
          <w:left w:w="15" w:type="dxa"/>
          <w:bottom w:w="15" w:type="dxa"/>
          <w:right w:w="15" w:type="dxa"/>
        </w:tblCellMar>
        <w:tblLook w:val="04A0" w:firstRow="1" w:lastRow="0" w:firstColumn="1" w:lastColumn="0" w:noHBand="0" w:noVBand="1"/>
      </w:tblPr>
      <w:tblGrid>
        <w:gridCol w:w="10036"/>
      </w:tblGrid>
      <w:tr w:rsidR="00122D04" w14:paraId="35EEA06E" w14:textId="77777777" w:rsidTr="00B617C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DE3D9E" w14:textId="472B10B1" w:rsidR="00122D04" w:rsidRPr="00122D04" w:rsidRDefault="00122D04" w:rsidP="00B617C5">
            <w:pPr>
              <w:pStyle w:val="Heading2"/>
              <w:rPr>
                <w:rFonts w:eastAsiaTheme="minorEastAsia"/>
                <w:b w:val="0"/>
                <w:bCs w:val="0"/>
                <w:sz w:val="20"/>
                <w:szCs w:val="20"/>
                <w:lang w:val="en-US" w:eastAsia="ko-KR"/>
              </w:rPr>
            </w:pPr>
            <w:r w:rsidRPr="00122D04">
              <w:rPr>
                <w:lang w:val="en-US"/>
              </w:rPr>
              <w:t>Playing a game in Social VR</w:t>
            </w:r>
          </w:p>
        </w:tc>
      </w:tr>
      <w:tr w:rsidR="00122D04" w14:paraId="22CD947D" w14:textId="77777777" w:rsidTr="00B617C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8D611F" w14:textId="77777777" w:rsidR="00122D04" w:rsidRPr="00122D04" w:rsidRDefault="00122D04" w:rsidP="00B617C5">
            <w:pPr>
              <w:pStyle w:val="NormalWeb"/>
              <w:rPr>
                <w:sz w:val="20"/>
                <w:szCs w:val="20"/>
                <w:lang w:eastAsia="ko-KR"/>
              </w:rPr>
            </w:pPr>
            <w:r w:rsidRPr="00122D04">
              <w:rPr>
                <w:sz w:val="20"/>
                <w:szCs w:val="20"/>
                <w:lang w:eastAsia="ko-KR"/>
              </w:rPr>
              <w:t>Alice and her friend Bob play a game together using social VR.</w:t>
            </w:r>
          </w:p>
          <w:p w14:paraId="30D3AED7" w14:textId="77777777" w:rsidR="00122D04" w:rsidRPr="00122D04" w:rsidRDefault="00122D04" w:rsidP="00B617C5">
            <w:pPr>
              <w:numPr>
                <w:ilvl w:val="0"/>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Alice and Bob are at different physical locations</w:t>
            </w:r>
          </w:p>
          <w:p w14:paraId="43E73A02" w14:textId="77777777" w:rsidR="00122D04" w:rsidRPr="00122D04" w:rsidRDefault="00122D04" w:rsidP="00B617C5">
            <w:pPr>
              <w:numPr>
                <w:ilvl w:val="1"/>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Both wear a head-mounted display (HMD) that has a microphone</w:t>
            </w:r>
          </w:p>
          <w:p w14:paraId="18A938A5" w14:textId="77777777" w:rsidR="00122D04" w:rsidRPr="00122D04" w:rsidRDefault="00122D04" w:rsidP="00B617C5">
            <w:pPr>
              <w:numPr>
                <w:ilvl w:val="1"/>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Both have game consoles and connected controllers to engage in the game</w:t>
            </w:r>
          </w:p>
          <w:p w14:paraId="2EEEC438" w14:textId="77777777" w:rsidR="00122D04" w:rsidRPr="00122D04" w:rsidRDefault="00122D04" w:rsidP="00B617C5">
            <w:pPr>
              <w:numPr>
                <w:ilvl w:val="1"/>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Both have 3D audio rendering, either at the HMD or with a fixed speaker set-up</w:t>
            </w:r>
          </w:p>
          <w:p w14:paraId="18EA6D9D" w14:textId="77777777" w:rsidR="00122D04" w:rsidRPr="00122D04" w:rsidRDefault="00122D04" w:rsidP="00B617C5">
            <w:pPr>
              <w:numPr>
                <w:ilvl w:val="1"/>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Each has a camera that captures his/her activity, and a solution to remove background, e.g.</w:t>
            </w:r>
          </w:p>
          <w:p w14:paraId="747BEEA2" w14:textId="77777777" w:rsidR="00122D04" w:rsidRPr="00122D04" w:rsidRDefault="00122D04" w:rsidP="00B617C5">
            <w:pPr>
              <w:numPr>
                <w:ilvl w:val="2"/>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green screen a.k.a. chroma key, or</w:t>
            </w:r>
          </w:p>
          <w:p w14:paraId="517EAB72" w14:textId="77777777" w:rsidR="00122D04" w:rsidRPr="00122D04" w:rsidRDefault="00122D04" w:rsidP="00B617C5">
            <w:pPr>
              <w:numPr>
                <w:ilvl w:val="2"/>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depth camera, or</w:t>
            </w:r>
          </w:p>
          <w:p w14:paraId="03841227" w14:textId="77777777" w:rsidR="00122D04" w:rsidRPr="00122D04" w:rsidRDefault="00122D04" w:rsidP="00B617C5">
            <w:pPr>
              <w:numPr>
                <w:ilvl w:val="2"/>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stereo camera</w:t>
            </w:r>
          </w:p>
          <w:p w14:paraId="7CB91E8F" w14:textId="77777777" w:rsidR="00122D04" w:rsidRPr="00122D04" w:rsidRDefault="00122D04" w:rsidP="00B617C5">
            <w:pPr>
              <w:numPr>
                <w:ilvl w:val="0"/>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The HMD places the two players in the same virtual environment</w:t>
            </w:r>
          </w:p>
          <w:p w14:paraId="64D63D39" w14:textId="29A31F76" w:rsidR="00122D04" w:rsidRPr="00122D04" w:rsidRDefault="00122D04" w:rsidP="00B617C5">
            <w:pPr>
              <w:numPr>
                <w:ilvl w:val="1"/>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The virtual environment is available in the form of 360</w:t>
            </w:r>
            <w:r w:rsidR="00F76661">
              <w:rPr>
                <w:rFonts w:eastAsiaTheme="minorEastAsia"/>
                <w:szCs w:val="20"/>
                <w:vertAlign w:val="superscript"/>
                <w:lang w:eastAsia="ko-KR"/>
              </w:rPr>
              <w:t>o</w:t>
            </w:r>
            <w:r w:rsidRPr="00122D04">
              <w:rPr>
                <w:rFonts w:eastAsiaTheme="minorEastAsia"/>
                <w:szCs w:val="20"/>
                <w:lang w:val="en-US" w:eastAsia="ko-KR"/>
              </w:rPr>
              <w:t xml:space="preserve"> photo(s) or 360</w:t>
            </w:r>
            <w:r w:rsidR="00F76661">
              <w:rPr>
                <w:rFonts w:eastAsiaTheme="minorEastAsia"/>
                <w:szCs w:val="20"/>
                <w:vertAlign w:val="superscript"/>
                <w:lang w:eastAsia="ko-KR"/>
              </w:rPr>
              <w:t>o</w:t>
            </w:r>
            <w:r w:rsidRPr="00122D04">
              <w:rPr>
                <w:rFonts w:eastAsiaTheme="minorEastAsia"/>
                <w:szCs w:val="20"/>
                <w:lang w:val="en-US" w:eastAsia="ko-KR"/>
              </w:rPr>
              <w:t xml:space="preserve"> video(s), or as a rendered model</w:t>
            </w:r>
          </w:p>
          <w:p w14:paraId="09F7957E" w14:textId="77777777" w:rsidR="00122D04" w:rsidRPr="00122D04" w:rsidRDefault="00122D04" w:rsidP="00B617C5">
            <w:pPr>
              <w:numPr>
                <w:ilvl w:val="1"/>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The virtual environment has 3D audio</w:t>
            </w:r>
          </w:p>
          <w:p w14:paraId="7A2EB7D2" w14:textId="77777777" w:rsidR="00122D04" w:rsidRPr="00122D04" w:rsidRDefault="00122D04" w:rsidP="00B617C5">
            <w:pPr>
              <w:numPr>
                <w:ilvl w:val="1"/>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The virtual environment features a shared screen that is used for the game</w:t>
            </w:r>
          </w:p>
          <w:p w14:paraId="6D4EE434" w14:textId="77777777" w:rsidR="00122D04" w:rsidRPr="00122D04" w:rsidRDefault="00122D04" w:rsidP="00B617C5">
            <w:pPr>
              <w:numPr>
                <w:ilvl w:val="0"/>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Everything is orchestrated and aligned to create a consistent social experience</w:t>
            </w:r>
          </w:p>
          <w:p w14:paraId="069594E8" w14:textId="77777777" w:rsidR="00122D04" w:rsidRPr="00122D04" w:rsidRDefault="00122D04" w:rsidP="00B617C5">
            <w:pPr>
              <w:numPr>
                <w:ilvl w:val="1"/>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The game screen is aligned in the virtual environment onto the virtual screen</w:t>
            </w:r>
          </w:p>
          <w:p w14:paraId="337E3F0E" w14:textId="77777777" w:rsidR="00122D04" w:rsidRPr="00122D04" w:rsidRDefault="00122D04" w:rsidP="00B617C5">
            <w:pPr>
              <w:numPr>
                <w:ilvl w:val="1"/>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Alice and Bob are placed and oriented consistently in the virtual environment</w:t>
            </w:r>
          </w:p>
          <w:p w14:paraId="0D45CD76" w14:textId="77777777" w:rsidR="00122D04" w:rsidRPr="00122D04" w:rsidRDefault="00122D04" w:rsidP="00B617C5">
            <w:pPr>
              <w:numPr>
                <w:ilvl w:val="2"/>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E.g. sitting in front of the shared screen and next to each other</w:t>
            </w:r>
          </w:p>
          <w:p w14:paraId="49E7E562" w14:textId="77777777" w:rsidR="00122D04" w:rsidRPr="00122D04" w:rsidRDefault="00122D04" w:rsidP="00B617C5">
            <w:pPr>
              <w:numPr>
                <w:ilvl w:val="1"/>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The cameras are placed to achieve consistent eye contact</w:t>
            </w:r>
          </w:p>
          <w:p w14:paraId="6057BF4F" w14:textId="77777777" w:rsidR="00122D04" w:rsidRPr="00122D04" w:rsidRDefault="00122D04" w:rsidP="00B617C5">
            <w:pPr>
              <w:numPr>
                <w:ilvl w:val="2"/>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The location of the camera in Alice's physical set-up corresponds with Bob's location in the virtual environment</w:t>
            </w:r>
          </w:p>
          <w:p w14:paraId="21532A52" w14:textId="77777777" w:rsidR="00122D04" w:rsidRPr="00122D04" w:rsidRDefault="00122D04" w:rsidP="00B617C5">
            <w:pPr>
              <w:numPr>
                <w:ilvl w:val="2"/>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Ditto vice versa</w:t>
            </w:r>
          </w:p>
          <w:p w14:paraId="0E8B3F7E" w14:textId="77777777" w:rsidR="00122D04" w:rsidRPr="00122D04" w:rsidRDefault="00122D04" w:rsidP="00B617C5">
            <w:pPr>
              <w:numPr>
                <w:ilvl w:val="1"/>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lastRenderedPageBreak/>
              <w:t>The 3D audio objects are placed consistently with the virtual environment</w:t>
            </w:r>
          </w:p>
          <w:p w14:paraId="0F0F84FE" w14:textId="77777777" w:rsidR="00122D04" w:rsidRPr="00122D04" w:rsidRDefault="00122D04" w:rsidP="00B617C5">
            <w:pPr>
              <w:numPr>
                <w:ilvl w:val="2"/>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The game audio is placed e.g. at the shared screen (or surround, if required by the game)</w:t>
            </w:r>
          </w:p>
          <w:p w14:paraId="616DAAEF" w14:textId="77777777" w:rsidR="00122D04" w:rsidRPr="00122D04" w:rsidRDefault="00122D04" w:rsidP="00B617C5">
            <w:pPr>
              <w:numPr>
                <w:ilvl w:val="2"/>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The audio of Alice is placed at the location of Alice in Bob's view.</w:t>
            </w:r>
          </w:p>
          <w:p w14:paraId="47438889" w14:textId="77777777" w:rsidR="00122D04" w:rsidRPr="00122D04" w:rsidRDefault="00122D04" w:rsidP="00B617C5">
            <w:pPr>
              <w:numPr>
                <w:ilvl w:val="2"/>
                <w:numId w:val="54"/>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Ditto vice versa</w:t>
            </w:r>
          </w:p>
          <w:p w14:paraId="34263FAE" w14:textId="44E240E8" w:rsidR="00122D04" w:rsidRPr="00122D04" w:rsidRDefault="00122D04" w:rsidP="00B617C5">
            <w:pPr>
              <w:pStyle w:val="NormalWeb"/>
              <w:rPr>
                <w:sz w:val="20"/>
                <w:szCs w:val="20"/>
                <w:lang w:eastAsia="ko-KR"/>
              </w:rPr>
            </w:pPr>
            <w:r w:rsidRPr="00122D04">
              <w:rPr>
                <w:sz w:val="20"/>
                <w:szCs w:val="20"/>
                <w:lang w:eastAsia="ko-KR"/>
              </w:rPr>
              <w:t xml:space="preserve">Note that this use case has several features in common with use case </w:t>
            </w:r>
            <w:r w:rsidR="00F76661">
              <w:rPr>
                <w:sz w:val="20"/>
                <w:szCs w:val="20"/>
                <w:lang w:eastAsia="ko-KR"/>
              </w:rPr>
              <w:t>2.5</w:t>
            </w:r>
            <w:r w:rsidRPr="00122D04">
              <w:rPr>
                <w:sz w:val="20"/>
                <w:szCs w:val="20"/>
                <w:lang w:eastAsia="ko-KR"/>
              </w:rPr>
              <w:t xml:space="preserve"> Social TV and VR</w:t>
            </w:r>
          </w:p>
          <w:p w14:paraId="3A65B65A" w14:textId="77777777" w:rsidR="00122D04" w:rsidRPr="00122D04" w:rsidRDefault="00122D04" w:rsidP="00B617C5">
            <w:pPr>
              <w:pStyle w:val="NormalWeb"/>
              <w:rPr>
                <w:sz w:val="20"/>
                <w:szCs w:val="20"/>
                <w:lang w:eastAsia="ko-KR"/>
              </w:rPr>
            </w:pPr>
            <w:r w:rsidRPr="00122D04">
              <w:rPr>
                <w:sz w:val="20"/>
                <w:szCs w:val="20"/>
                <w:lang w:eastAsia="ko-KR"/>
              </w:rPr>
              <w:t xml:space="preserve">Note that several features from other use cases could be mixed in, e.g. </w:t>
            </w:r>
          </w:p>
          <w:p w14:paraId="6B1160C0" w14:textId="36E0DCB3" w:rsidR="00122D04" w:rsidRPr="00122D04" w:rsidRDefault="00F76661" w:rsidP="00B617C5">
            <w:pPr>
              <w:numPr>
                <w:ilvl w:val="0"/>
                <w:numId w:val="55"/>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Pr>
                <w:rFonts w:eastAsiaTheme="minorEastAsia"/>
                <w:szCs w:val="20"/>
                <w:lang w:val="en-US" w:eastAsia="ko-KR"/>
              </w:rPr>
              <w:t>2.3</w:t>
            </w:r>
            <w:r w:rsidR="00122D04" w:rsidRPr="00122D04">
              <w:rPr>
                <w:rFonts w:eastAsiaTheme="minorEastAsia"/>
                <w:szCs w:val="20"/>
                <w:lang w:val="en-US" w:eastAsia="ko-KR"/>
              </w:rPr>
              <w:t xml:space="preserve"> User Embodiment in 360 video </w:t>
            </w:r>
            <w:r w:rsidR="00122D04" w:rsidRPr="00122D04">
              <w:rPr>
                <w:rFonts w:eastAsiaTheme="minorEastAsia"/>
                <w:szCs w:val="20"/>
                <w:lang w:val="en-US" w:eastAsia="ko-KR"/>
              </w:rPr>
              <w:sym w:font="Wingdings" w:char="F0E0"/>
            </w:r>
            <w:r w:rsidR="00122D04" w:rsidRPr="00122D04">
              <w:rPr>
                <w:rFonts w:eastAsiaTheme="minorEastAsia"/>
                <w:szCs w:val="20"/>
                <w:lang w:val="en-US" w:eastAsia="ko-KR"/>
              </w:rPr>
              <w:t xml:space="preserve"> users sees own gestures towards the other person</w:t>
            </w:r>
          </w:p>
          <w:p w14:paraId="14B99F96" w14:textId="6B7F7F63" w:rsidR="00122D04" w:rsidRPr="00122D04" w:rsidRDefault="00F76661" w:rsidP="00B617C5">
            <w:pPr>
              <w:numPr>
                <w:ilvl w:val="0"/>
                <w:numId w:val="55"/>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Pr>
                <w:rFonts w:eastAsiaTheme="minorEastAsia"/>
                <w:szCs w:val="20"/>
                <w:lang w:val="en-US" w:eastAsia="ko-KR"/>
              </w:rPr>
              <w:t>2.1</w:t>
            </w:r>
            <w:r w:rsidR="00122D04" w:rsidRPr="00122D04">
              <w:rPr>
                <w:rFonts w:eastAsiaTheme="minorEastAsia"/>
                <w:szCs w:val="20"/>
                <w:lang w:val="en-US" w:eastAsia="ko-KR"/>
              </w:rPr>
              <w:t xml:space="preserve"> Multiple users in VR environment </w:t>
            </w:r>
            <w:r w:rsidR="00122D04" w:rsidRPr="00122D04">
              <w:rPr>
                <w:rFonts w:eastAsiaTheme="minorEastAsia"/>
                <w:szCs w:val="20"/>
                <w:lang w:val="en-US" w:eastAsia="ko-KR"/>
              </w:rPr>
              <w:sym w:font="Wingdings" w:char="F0E0"/>
            </w:r>
            <w:r w:rsidR="00122D04" w:rsidRPr="00122D04">
              <w:rPr>
                <w:rFonts w:eastAsiaTheme="minorEastAsia"/>
                <w:szCs w:val="20"/>
                <w:lang w:val="en-US" w:eastAsia="ko-KR"/>
              </w:rPr>
              <w:t xml:space="preserve"> extend Social VR to more than two users</w:t>
            </w:r>
          </w:p>
          <w:p w14:paraId="302BFE75" w14:textId="77777777" w:rsidR="00122D04" w:rsidRPr="00122D04" w:rsidRDefault="00122D04" w:rsidP="00B617C5">
            <w:pPr>
              <w:numPr>
                <w:ilvl w:val="0"/>
                <w:numId w:val="55"/>
              </w:numPr>
              <w:tabs>
                <w:tab w:val="clear" w:pos="792"/>
                <w:tab w:val="clear" w:pos="1195"/>
                <w:tab w:val="clear" w:pos="1584"/>
                <w:tab w:val="clear" w:pos="1987"/>
                <w:tab w:val="clear" w:pos="4853"/>
                <w:tab w:val="clear" w:pos="9691"/>
              </w:tabs>
              <w:spacing w:before="0"/>
              <w:jc w:val="left"/>
              <w:rPr>
                <w:rFonts w:eastAsiaTheme="minorEastAsia"/>
                <w:szCs w:val="20"/>
                <w:lang w:val="en-US" w:eastAsia="ko-KR"/>
              </w:rPr>
            </w:pPr>
            <w:r w:rsidRPr="00122D04">
              <w:rPr>
                <w:rFonts w:eastAsiaTheme="minorEastAsia"/>
                <w:szCs w:val="20"/>
                <w:lang w:val="en-US" w:eastAsia="ko-KR"/>
              </w:rPr>
              <w:t>… several more</w:t>
            </w:r>
          </w:p>
        </w:tc>
      </w:tr>
      <w:tr w:rsidR="00122D04" w14:paraId="295B14F2" w14:textId="77777777" w:rsidTr="00B617C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C64BE9" w14:textId="77777777" w:rsidR="00122D04" w:rsidRPr="00A618F0" w:rsidRDefault="00122D04" w:rsidP="00B617C5">
            <w:pPr>
              <w:pStyle w:val="NormalWeb"/>
              <w:rPr>
                <w:b/>
                <w:sz w:val="20"/>
                <w:szCs w:val="20"/>
                <w:lang w:eastAsia="ko-KR"/>
              </w:rPr>
            </w:pPr>
            <w:r w:rsidRPr="00A618F0">
              <w:rPr>
                <w:b/>
                <w:sz w:val="20"/>
                <w:szCs w:val="20"/>
                <w:lang w:eastAsia="ko-KR"/>
              </w:rPr>
              <w:lastRenderedPageBreak/>
              <w:t>Overlap with other use cases</w:t>
            </w:r>
          </w:p>
        </w:tc>
      </w:tr>
      <w:tr w:rsidR="00122D04" w14:paraId="637735C2" w14:textId="77777777" w:rsidTr="00B617C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3F3F96" w14:textId="1546FA4B" w:rsidR="00122D04" w:rsidRPr="00122D04" w:rsidRDefault="00F76661" w:rsidP="00B617C5">
            <w:pPr>
              <w:pStyle w:val="NormalWeb"/>
              <w:rPr>
                <w:sz w:val="20"/>
                <w:szCs w:val="20"/>
                <w:lang w:eastAsia="ko-KR"/>
              </w:rPr>
            </w:pPr>
            <w:r>
              <w:rPr>
                <w:sz w:val="20"/>
                <w:szCs w:val="20"/>
                <w:lang w:eastAsia="ko-KR"/>
              </w:rPr>
              <w:t xml:space="preserve">MPEG-V, </w:t>
            </w:r>
            <w:r w:rsidR="00122D04" w:rsidRPr="00122D04">
              <w:rPr>
                <w:sz w:val="20"/>
                <w:szCs w:val="20"/>
                <w:lang w:eastAsia="ko-KR"/>
              </w:rPr>
              <w:t xml:space="preserve">OMAF, MORE, use case </w:t>
            </w:r>
            <w:r>
              <w:rPr>
                <w:sz w:val="20"/>
                <w:szCs w:val="20"/>
                <w:lang w:eastAsia="ko-KR"/>
              </w:rPr>
              <w:t>2.5</w:t>
            </w:r>
            <w:r w:rsidR="00122D04" w:rsidRPr="00122D04">
              <w:rPr>
                <w:sz w:val="20"/>
                <w:szCs w:val="20"/>
                <w:lang w:eastAsia="ko-KR"/>
              </w:rPr>
              <w:t xml:space="preserve"> Social TV and VR</w:t>
            </w:r>
          </w:p>
        </w:tc>
      </w:tr>
      <w:tr w:rsidR="00122D04" w14:paraId="57ED0FE8" w14:textId="77777777" w:rsidTr="00B617C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562C44" w14:textId="77777777" w:rsidR="00122D04" w:rsidRPr="00122D04" w:rsidRDefault="00122D04" w:rsidP="00B617C5">
            <w:pPr>
              <w:pStyle w:val="NormalWeb"/>
              <w:rPr>
                <w:sz w:val="20"/>
                <w:szCs w:val="20"/>
                <w:lang w:eastAsia="ko-KR"/>
              </w:rPr>
            </w:pPr>
            <w:r w:rsidRPr="00A618F0">
              <w:rPr>
                <w:b/>
                <w:sz w:val="20"/>
                <w:szCs w:val="20"/>
                <w:lang w:eastAsia="ko-KR"/>
              </w:rPr>
              <w:t>Target Phase (1a, 1b, 2):</w:t>
            </w:r>
            <w:r w:rsidRPr="00122D04">
              <w:rPr>
                <w:sz w:val="20"/>
                <w:szCs w:val="20"/>
                <w:lang w:eastAsia="ko-KR"/>
              </w:rPr>
              <w:t xml:space="preserve"> Phase 1b</w:t>
            </w:r>
          </w:p>
        </w:tc>
      </w:tr>
      <w:tr w:rsidR="00122D04" w14:paraId="4DDA0358" w14:textId="77777777" w:rsidTr="00B617C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882401" w14:textId="77777777" w:rsidR="00122D04" w:rsidRPr="00A618F0" w:rsidRDefault="00122D04" w:rsidP="00B617C5">
            <w:pPr>
              <w:pStyle w:val="NormalWeb"/>
              <w:rPr>
                <w:b/>
                <w:sz w:val="20"/>
                <w:szCs w:val="20"/>
                <w:lang w:eastAsia="ko-KR"/>
              </w:rPr>
            </w:pPr>
            <w:r w:rsidRPr="00A618F0">
              <w:rPr>
                <w:b/>
                <w:sz w:val="20"/>
                <w:szCs w:val="20"/>
                <w:lang w:eastAsia="ko-KR"/>
              </w:rPr>
              <w:t>Required  features</w:t>
            </w:r>
          </w:p>
        </w:tc>
      </w:tr>
      <w:tr w:rsidR="00122D04" w14:paraId="21E1BC4E" w14:textId="77777777" w:rsidTr="00B617C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70B546" w14:textId="77777777" w:rsidR="00122D04" w:rsidRDefault="00122D04" w:rsidP="00B617C5">
            <w:pPr>
              <w:pStyle w:val="ListParagraph"/>
              <w:widowControl w:val="0"/>
              <w:numPr>
                <w:ilvl w:val="0"/>
                <w:numId w:val="56"/>
              </w:numPr>
              <w:tabs>
                <w:tab w:val="clear" w:pos="792"/>
                <w:tab w:val="clear" w:pos="1195"/>
                <w:tab w:val="clear" w:pos="1584"/>
                <w:tab w:val="clear" w:pos="1987"/>
                <w:tab w:val="clear" w:pos="4853"/>
                <w:tab w:val="clear" w:pos="9691"/>
              </w:tabs>
              <w:spacing w:before="0"/>
              <w:rPr>
                <w:rFonts w:eastAsiaTheme="minorEastAsia"/>
                <w:szCs w:val="20"/>
                <w:lang w:val="en-US" w:eastAsia="ko-KR"/>
              </w:rPr>
            </w:pPr>
            <w:r>
              <w:rPr>
                <w:rFonts w:eastAsiaTheme="minorEastAsia"/>
                <w:szCs w:val="20"/>
                <w:lang w:val="en-US" w:eastAsia="ko-KR"/>
              </w:rPr>
              <w:t>Composition of the virtual environment</w:t>
            </w:r>
          </w:p>
          <w:p w14:paraId="06EB5FCD" w14:textId="77777777" w:rsidR="00122D04" w:rsidRDefault="00122D04" w:rsidP="00B617C5">
            <w:pPr>
              <w:pStyle w:val="ListParagraph"/>
              <w:widowControl w:val="0"/>
              <w:numPr>
                <w:ilvl w:val="0"/>
                <w:numId w:val="56"/>
              </w:numPr>
              <w:tabs>
                <w:tab w:val="clear" w:pos="792"/>
                <w:tab w:val="clear" w:pos="1195"/>
                <w:tab w:val="clear" w:pos="1584"/>
                <w:tab w:val="clear" w:pos="1987"/>
                <w:tab w:val="clear" w:pos="4853"/>
                <w:tab w:val="clear" w:pos="9691"/>
              </w:tabs>
              <w:spacing w:before="0"/>
              <w:rPr>
                <w:rFonts w:eastAsiaTheme="minorEastAsia"/>
                <w:szCs w:val="20"/>
                <w:lang w:val="en-US" w:eastAsia="ko-KR"/>
              </w:rPr>
            </w:pPr>
            <w:r>
              <w:rPr>
                <w:rFonts w:eastAsiaTheme="minorEastAsia"/>
                <w:szCs w:val="20"/>
                <w:lang w:val="en-US" w:eastAsia="ko-KR"/>
              </w:rPr>
              <w:t>Spatial alignment in the virtual environment</w:t>
            </w:r>
          </w:p>
          <w:p w14:paraId="154D704A" w14:textId="7C209866" w:rsidR="00122D04" w:rsidRDefault="00122D04" w:rsidP="00122D04">
            <w:pPr>
              <w:pStyle w:val="ListParagraph"/>
              <w:widowControl w:val="0"/>
              <w:numPr>
                <w:ilvl w:val="0"/>
                <w:numId w:val="56"/>
              </w:numPr>
              <w:tabs>
                <w:tab w:val="clear" w:pos="792"/>
                <w:tab w:val="clear" w:pos="1195"/>
                <w:tab w:val="clear" w:pos="1584"/>
                <w:tab w:val="clear" w:pos="1987"/>
                <w:tab w:val="clear" w:pos="4853"/>
                <w:tab w:val="clear" w:pos="9691"/>
              </w:tabs>
              <w:spacing w:before="0"/>
              <w:rPr>
                <w:rFonts w:eastAsiaTheme="minorEastAsia"/>
                <w:szCs w:val="20"/>
                <w:lang w:val="en-US" w:eastAsia="ko-KR"/>
              </w:rPr>
            </w:pPr>
            <w:r>
              <w:rPr>
                <w:rFonts w:eastAsiaTheme="minorEastAsia"/>
                <w:szCs w:val="20"/>
                <w:lang w:val="en-US" w:eastAsia="ko-KR"/>
              </w:rPr>
              <w:t>Spatial alignment in the physical environment</w:t>
            </w:r>
          </w:p>
          <w:p w14:paraId="584266FF" w14:textId="429C799C" w:rsidR="00122D04" w:rsidRDefault="00122D04" w:rsidP="00122D04">
            <w:pPr>
              <w:pStyle w:val="ListParagraph"/>
              <w:widowControl w:val="0"/>
              <w:numPr>
                <w:ilvl w:val="0"/>
                <w:numId w:val="56"/>
              </w:numPr>
              <w:tabs>
                <w:tab w:val="clear" w:pos="792"/>
                <w:tab w:val="clear" w:pos="1195"/>
                <w:tab w:val="clear" w:pos="1584"/>
                <w:tab w:val="clear" w:pos="1987"/>
                <w:tab w:val="clear" w:pos="4853"/>
                <w:tab w:val="clear" w:pos="9691"/>
              </w:tabs>
              <w:spacing w:before="0"/>
              <w:rPr>
                <w:rFonts w:eastAsiaTheme="minorEastAsia"/>
                <w:szCs w:val="20"/>
                <w:lang w:val="en-US" w:eastAsia="ko-KR"/>
              </w:rPr>
            </w:pPr>
            <w:r>
              <w:rPr>
                <w:rFonts w:eastAsiaTheme="minorEastAsia"/>
                <w:szCs w:val="20"/>
                <w:lang w:val="en-US" w:eastAsia="ko-KR"/>
              </w:rPr>
              <w:t>Temporal alignment of the virtual environment</w:t>
            </w:r>
          </w:p>
          <w:p w14:paraId="3FBF1DA9" w14:textId="276C0739" w:rsidR="00122D04" w:rsidRPr="00122D04" w:rsidRDefault="00122D04" w:rsidP="00B617C5">
            <w:pPr>
              <w:pStyle w:val="ListParagraph"/>
              <w:widowControl w:val="0"/>
              <w:numPr>
                <w:ilvl w:val="0"/>
                <w:numId w:val="56"/>
              </w:numPr>
              <w:tabs>
                <w:tab w:val="clear" w:pos="792"/>
                <w:tab w:val="clear" w:pos="1195"/>
                <w:tab w:val="clear" w:pos="1584"/>
                <w:tab w:val="clear" w:pos="1987"/>
                <w:tab w:val="clear" w:pos="4853"/>
                <w:tab w:val="clear" w:pos="9691"/>
              </w:tabs>
              <w:spacing w:before="0"/>
              <w:rPr>
                <w:rFonts w:eastAsiaTheme="minorEastAsia"/>
                <w:szCs w:val="20"/>
                <w:lang w:val="en-US" w:eastAsia="ko-KR"/>
              </w:rPr>
            </w:pPr>
            <w:r>
              <w:rPr>
                <w:rFonts w:eastAsiaTheme="minorEastAsia"/>
                <w:szCs w:val="20"/>
                <w:lang w:val="en-US" w:eastAsia="ko-KR"/>
              </w:rPr>
              <w:t>Messaging and control signaling</w:t>
            </w:r>
          </w:p>
        </w:tc>
      </w:tr>
      <w:tr w:rsidR="00122D04" w14:paraId="1AA26F21" w14:textId="77777777" w:rsidTr="00B617C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01C2FE" w14:textId="77777777" w:rsidR="00122D04" w:rsidRPr="00A618F0" w:rsidRDefault="00122D04" w:rsidP="00B617C5">
            <w:pPr>
              <w:pStyle w:val="NormalWeb"/>
              <w:rPr>
                <w:b/>
                <w:sz w:val="20"/>
                <w:szCs w:val="20"/>
                <w:lang w:eastAsia="ko-KR"/>
              </w:rPr>
            </w:pPr>
            <w:r w:rsidRPr="00A618F0">
              <w:rPr>
                <w:b/>
                <w:sz w:val="20"/>
                <w:szCs w:val="20"/>
                <w:lang w:eastAsia="ko-KR"/>
              </w:rPr>
              <w:t>Identified Gaps and Optimization Potentials</w:t>
            </w:r>
          </w:p>
        </w:tc>
      </w:tr>
      <w:tr w:rsidR="00122D04" w14:paraId="38561E50" w14:textId="77777777" w:rsidTr="00B617C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8E0B58" w14:textId="77777777" w:rsidR="00122D04" w:rsidRPr="00122D04" w:rsidRDefault="00122D04" w:rsidP="00B617C5">
            <w:pPr>
              <w:pStyle w:val="ListParagraph"/>
              <w:widowControl w:val="0"/>
              <w:numPr>
                <w:ilvl w:val="0"/>
                <w:numId w:val="56"/>
              </w:numPr>
              <w:tabs>
                <w:tab w:val="clear" w:pos="792"/>
                <w:tab w:val="clear" w:pos="1195"/>
                <w:tab w:val="clear" w:pos="1584"/>
                <w:tab w:val="clear" w:pos="1987"/>
                <w:tab w:val="clear" w:pos="4853"/>
                <w:tab w:val="clear" w:pos="9691"/>
              </w:tabs>
              <w:spacing w:before="0"/>
              <w:rPr>
                <w:rFonts w:eastAsiaTheme="minorEastAsia"/>
                <w:szCs w:val="20"/>
                <w:lang w:val="en-US" w:eastAsia="ko-KR"/>
              </w:rPr>
            </w:pPr>
            <w:r w:rsidRPr="00122D04">
              <w:rPr>
                <w:rFonts w:eastAsiaTheme="minorEastAsia"/>
                <w:szCs w:val="20"/>
                <w:lang w:val="en-US" w:eastAsia="ko-KR"/>
              </w:rPr>
              <w:t>T.b.d.</w:t>
            </w:r>
          </w:p>
        </w:tc>
      </w:tr>
      <w:tr w:rsidR="00122D04" w14:paraId="54440105" w14:textId="77777777" w:rsidTr="00B617C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D5B9C1" w14:textId="77777777" w:rsidR="00122D04" w:rsidRPr="00A618F0" w:rsidRDefault="00122D04" w:rsidP="00B617C5">
            <w:pPr>
              <w:pStyle w:val="NormalWeb"/>
              <w:rPr>
                <w:b/>
                <w:sz w:val="20"/>
                <w:szCs w:val="20"/>
                <w:lang w:eastAsia="ko-KR"/>
              </w:rPr>
            </w:pPr>
            <w:r w:rsidRPr="00A618F0">
              <w:rPr>
                <w:b/>
                <w:sz w:val="20"/>
                <w:szCs w:val="20"/>
                <w:lang w:eastAsia="ko-KR"/>
              </w:rPr>
              <w:t>Potential Requirements and Specifications</w:t>
            </w:r>
          </w:p>
        </w:tc>
      </w:tr>
      <w:tr w:rsidR="00122D04" w14:paraId="13CE3B99" w14:textId="77777777" w:rsidTr="00B617C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07E7E5" w14:textId="77777777" w:rsidR="00122D04" w:rsidRDefault="00122D04" w:rsidP="00B617C5">
            <w:pPr>
              <w:pStyle w:val="NormalWeb"/>
              <w:rPr>
                <w:sz w:val="20"/>
                <w:szCs w:val="20"/>
                <w:lang w:eastAsia="ko-KR"/>
              </w:rPr>
            </w:pPr>
            <w:r>
              <w:rPr>
                <w:sz w:val="20"/>
                <w:szCs w:val="20"/>
                <w:lang w:eastAsia="ko-KR"/>
              </w:rPr>
              <w:t>See m40263</w:t>
            </w:r>
            <w:r w:rsidR="00F76661">
              <w:rPr>
                <w:sz w:val="20"/>
                <w:szCs w:val="20"/>
                <w:lang w:eastAsia="ko-KR"/>
              </w:rPr>
              <w:t xml:space="preserve"> and m41999</w:t>
            </w:r>
          </w:p>
          <w:p w14:paraId="2A41877E" w14:textId="77777777" w:rsidR="00F76661" w:rsidRDefault="00F76661" w:rsidP="00F76661">
            <w:pPr>
              <w:rPr>
                <w:lang w:val="en-GB"/>
              </w:rPr>
            </w:pPr>
            <w:r>
              <w:rPr>
                <w:lang w:val="en-GB"/>
              </w:rPr>
              <w:t>Potentially standardisable aspects for these requirements are</w:t>
            </w:r>
          </w:p>
          <w:p w14:paraId="2EF7C6C4" w14:textId="77777777" w:rsidR="00F76661" w:rsidRDefault="00F76661" w:rsidP="00F76661">
            <w:pPr>
              <w:numPr>
                <w:ilvl w:val="0"/>
                <w:numId w:val="68"/>
              </w:numPr>
              <w:tabs>
                <w:tab w:val="clear" w:pos="792"/>
                <w:tab w:val="clear" w:pos="1195"/>
                <w:tab w:val="clear" w:pos="1584"/>
                <w:tab w:val="clear" w:pos="1987"/>
                <w:tab w:val="clear" w:pos="4853"/>
                <w:tab w:val="clear" w:pos="9691"/>
              </w:tabs>
              <w:spacing w:before="0"/>
              <w:rPr>
                <w:lang w:val="en-GB"/>
              </w:rPr>
            </w:pPr>
            <w:r>
              <w:rPr>
                <w:lang w:val="en-GB"/>
              </w:rPr>
              <w:t>Metadata that provides yaw/pitch/roll coordinates that provide the position/orientation of a camera (or microphone) with respect to the perceived VR environment</w:t>
            </w:r>
          </w:p>
          <w:p w14:paraId="72910672" w14:textId="77777777" w:rsidR="00F76661" w:rsidRDefault="00F76661" w:rsidP="00F76661">
            <w:pPr>
              <w:numPr>
                <w:ilvl w:val="0"/>
                <w:numId w:val="68"/>
              </w:numPr>
              <w:tabs>
                <w:tab w:val="clear" w:pos="792"/>
                <w:tab w:val="clear" w:pos="1195"/>
                <w:tab w:val="clear" w:pos="1584"/>
                <w:tab w:val="clear" w:pos="1987"/>
                <w:tab w:val="clear" w:pos="4853"/>
                <w:tab w:val="clear" w:pos="9691"/>
              </w:tabs>
              <w:spacing w:before="0"/>
              <w:rPr>
                <w:lang w:val="en-GB"/>
              </w:rPr>
            </w:pPr>
            <w:r>
              <w:rPr>
                <w:lang w:val="en-GB"/>
              </w:rPr>
              <w:t>Metadata that provides the type and other details of the camera (or microphone)</w:t>
            </w:r>
          </w:p>
          <w:p w14:paraId="40B13AED" w14:textId="77777777" w:rsidR="00F76661" w:rsidRDefault="00F76661" w:rsidP="00F76661">
            <w:pPr>
              <w:numPr>
                <w:ilvl w:val="0"/>
                <w:numId w:val="68"/>
              </w:numPr>
              <w:tabs>
                <w:tab w:val="clear" w:pos="792"/>
                <w:tab w:val="clear" w:pos="1195"/>
                <w:tab w:val="clear" w:pos="1584"/>
                <w:tab w:val="clear" w:pos="1987"/>
                <w:tab w:val="clear" w:pos="4853"/>
                <w:tab w:val="clear" w:pos="9691"/>
              </w:tabs>
              <w:spacing w:before="0"/>
              <w:rPr>
                <w:lang w:val="en-GB"/>
              </w:rPr>
            </w:pPr>
            <w:r>
              <w:rPr>
                <w:lang w:val="en-GB"/>
              </w:rPr>
              <w:t>Metadata to identify and distinguish camera’s (or microphones) in case there are multiple</w:t>
            </w:r>
          </w:p>
          <w:p w14:paraId="6A2E6525" w14:textId="77777777" w:rsidR="00F76661" w:rsidRDefault="00F76661" w:rsidP="00F76661">
            <w:pPr>
              <w:numPr>
                <w:ilvl w:val="0"/>
                <w:numId w:val="68"/>
              </w:numPr>
              <w:tabs>
                <w:tab w:val="clear" w:pos="792"/>
                <w:tab w:val="clear" w:pos="1195"/>
                <w:tab w:val="clear" w:pos="1584"/>
                <w:tab w:val="clear" w:pos="1987"/>
                <w:tab w:val="clear" w:pos="4853"/>
                <w:tab w:val="clear" w:pos="9691"/>
              </w:tabs>
              <w:spacing w:before="0"/>
              <w:rPr>
                <w:lang w:val="en-GB"/>
              </w:rPr>
            </w:pPr>
            <w:r>
              <w:rPr>
                <w:lang w:val="en-GB"/>
              </w:rPr>
              <w:t>Metadata to signal details of the visual (and/or auditive/haptic) indication of the camera/microphone position/orientation in the VR environment</w:t>
            </w:r>
          </w:p>
          <w:p w14:paraId="10EB2E7C" w14:textId="77777777" w:rsidR="00F76661" w:rsidRDefault="00F76661" w:rsidP="00F76661">
            <w:pPr>
              <w:numPr>
                <w:ilvl w:val="0"/>
                <w:numId w:val="68"/>
              </w:numPr>
              <w:tabs>
                <w:tab w:val="clear" w:pos="792"/>
                <w:tab w:val="clear" w:pos="1195"/>
                <w:tab w:val="clear" w:pos="1584"/>
                <w:tab w:val="clear" w:pos="1987"/>
                <w:tab w:val="clear" w:pos="4853"/>
                <w:tab w:val="clear" w:pos="9691"/>
              </w:tabs>
              <w:spacing w:before="0"/>
              <w:rPr>
                <w:lang w:val="en-GB"/>
              </w:rPr>
            </w:pPr>
            <w:r>
              <w:rPr>
                <w:lang w:val="en-GB"/>
              </w:rPr>
              <w:t>Containers (e.g. ISOBMFF) to carry the above metadata to the other user(s).</w:t>
            </w:r>
          </w:p>
          <w:p w14:paraId="0E607866" w14:textId="7FDDFAD9" w:rsidR="00F76661" w:rsidRDefault="00F76661" w:rsidP="00F76661">
            <w:pPr>
              <w:pStyle w:val="NormalWeb"/>
              <w:rPr>
                <w:sz w:val="20"/>
                <w:szCs w:val="20"/>
                <w:lang w:eastAsia="ko-KR"/>
              </w:rPr>
            </w:pPr>
            <w:r w:rsidRPr="00A618F0">
              <w:rPr>
                <w:sz w:val="20"/>
                <w:szCs w:val="20"/>
                <w:lang w:eastAsia="ko-KR"/>
              </w:rPr>
              <w:t>Such metadata could be specified in the MPEG-V activity, in close coordination with MPEG-OMAF.</w:t>
            </w:r>
          </w:p>
          <w:p w14:paraId="581CD31D" w14:textId="77777777" w:rsidR="00BE0C56" w:rsidRPr="00A618F0" w:rsidRDefault="00BE0C56" w:rsidP="00BE0C56">
            <w:pPr>
              <w:pStyle w:val="NormalWeb"/>
              <w:rPr>
                <w:sz w:val="20"/>
                <w:szCs w:val="20"/>
                <w:lang w:eastAsia="ko-KR"/>
              </w:rPr>
            </w:pPr>
            <w:r w:rsidRPr="00A618F0">
              <w:rPr>
                <w:sz w:val="20"/>
                <w:szCs w:val="20"/>
                <w:lang w:eastAsia="ko-KR"/>
              </w:rPr>
              <w:t xml:space="preserve">See m40263 and </w:t>
            </w:r>
            <w:hyperlink r:id="rId8" w:history="1">
              <w:r w:rsidRPr="00A618F0">
                <w:rPr>
                  <w:sz w:val="20"/>
                  <w:szCs w:val="20"/>
                </w:rPr>
                <w:t>m42000</w:t>
              </w:r>
            </w:hyperlink>
          </w:p>
          <w:p w14:paraId="57B17C74" w14:textId="77777777" w:rsidR="00BE0C56" w:rsidRDefault="00BE0C56" w:rsidP="00BE0C56">
            <w:pPr>
              <w:rPr>
                <w:lang w:val="en-GB"/>
              </w:rPr>
            </w:pPr>
            <w:r>
              <w:rPr>
                <w:lang w:val="en-GB"/>
              </w:rPr>
              <w:t>Potentially standardisable aspects for these requirements are</w:t>
            </w:r>
          </w:p>
          <w:p w14:paraId="4F004A01" w14:textId="77777777" w:rsidR="00BE0C56" w:rsidRDefault="00BE0C56" w:rsidP="00BE0C56">
            <w:pPr>
              <w:numPr>
                <w:ilvl w:val="0"/>
                <w:numId w:val="66"/>
              </w:numPr>
              <w:tabs>
                <w:tab w:val="clear" w:pos="792"/>
                <w:tab w:val="clear" w:pos="1195"/>
                <w:tab w:val="clear" w:pos="1584"/>
                <w:tab w:val="clear" w:pos="1987"/>
                <w:tab w:val="clear" w:pos="4853"/>
                <w:tab w:val="clear" w:pos="9691"/>
              </w:tabs>
              <w:spacing w:before="0"/>
              <w:rPr>
                <w:lang w:val="en-GB"/>
              </w:rPr>
            </w:pPr>
            <w:r>
              <w:rPr>
                <w:lang w:val="en-GB"/>
              </w:rPr>
              <w:t>Metadata that conveys the angle of view of the camera</w:t>
            </w:r>
          </w:p>
          <w:p w14:paraId="5923D65D" w14:textId="77777777" w:rsidR="00BE0C56" w:rsidRDefault="00BE0C56" w:rsidP="00BE0C56">
            <w:pPr>
              <w:numPr>
                <w:ilvl w:val="0"/>
                <w:numId w:val="66"/>
              </w:numPr>
              <w:tabs>
                <w:tab w:val="clear" w:pos="792"/>
                <w:tab w:val="clear" w:pos="1195"/>
                <w:tab w:val="clear" w:pos="1584"/>
                <w:tab w:val="clear" w:pos="1987"/>
                <w:tab w:val="clear" w:pos="4853"/>
                <w:tab w:val="clear" w:pos="9691"/>
              </w:tabs>
              <w:spacing w:before="0"/>
              <w:rPr>
                <w:lang w:val="en-GB"/>
              </w:rPr>
            </w:pPr>
            <w:r>
              <w:rPr>
                <w:lang w:val="en-GB"/>
              </w:rPr>
              <w:t>Metadata that conveys the distance between the camera and the video-captured person</w:t>
            </w:r>
          </w:p>
          <w:p w14:paraId="4EE38AFF" w14:textId="77777777" w:rsidR="00BE0C56" w:rsidRDefault="00BE0C56" w:rsidP="00BE0C56">
            <w:pPr>
              <w:numPr>
                <w:ilvl w:val="0"/>
                <w:numId w:val="66"/>
              </w:numPr>
              <w:tabs>
                <w:tab w:val="clear" w:pos="792"/>
                <w:tab w:val="clear" w:pos="1195"/>
                <w:tab w:val="clear" w:pos="1584"/>
                <w:tab w:val="clear" w:pos="1987"/>
                <w:tab w:val="clear" w:pos="4853"/>
                <w:tab w:val="clear" w:pos="9691"/>
              </w:tabs>
              <w:spacing w:before="0"/>
              <w:rPr>
                <w:lang w:val="en-GB"/>
              </w:rPr>
            </w:pPr>
            <w:r>
              <w:rPr>
                <w:lang w:val="en-GB"/>
              </w:rPr>
              <w:t>Metadata that conveys the position of the video-captured person in the video frame</w:t>
            </w:r>
          </w:p>
          <w:p w14:paraId="0A5830FB" w14:textId="77777777" w:rsidR="00BE0C56" w:rsidRDefault="00BE0C56" w:rsidP="00BE0C56">
            <w:pPr>
              <w:numPr>
                <w:ilvl w:val="0"/>
                <w:numId w:val="66"/>
              </w:numPr>
              <w:tabs>
                <w:tab w:val="clear" w:pos="792"/>
                <w:tab w:val="clear" w:pos="1195"/>
                <w:tab w:val="clear" w:pos="1584"/>
                <w:tab w:val="clear" w:pos="1987"/>
                <w:tab w:val="clear" w:pos="4853"/>
                <w:tab w:val="clear" w:pos="9691"/>
              </w:tabs>
              <w:spacing w:before="0"/>
              <w:rPr>
                <w:lang w:val="en-GB"/>
              </w:rPr>
            </w:pPr>
            <w:r>
              <w:rPr>
                <w:lang w:val="en-GB"/>
              </w:rPr>
              <w:t>Containers (e.g. ISOBMFF) to carry the above metadata to remote users.</w:t>
            </w:r>
          </w:p>
          <w:p w14:paraId="4FE809D6" w14:textId="745BC693" w:rsidR="00BE0C56" w:rsidRPr="00122D04" w:rsidRDefault="00BE0C56" w:rsidP="00BE0C56">
            <w:pPr>
              <w:pStyle w:val="NormalWeb"/>
              <w:rPr>
                <w:sz w:val="20"/>
                <w:szCs w:val="20"/>
                <w:lang w:eastAsia="ko-KR"/>
              </w:rPr>
            </w:pPr>
            <w:r w:rsidRPr="00A618F0">
              <w:rPr>
                <w:sz w:val="20"/>
                <w:szCs w:val="20"/>
              </w:rPr>
              <w:t>Such metadata could be specified in the MPEG-MORE activity, in close coordination with MPEG-V and MPEG-OMAF.</w:t>
            </w:r>
          </w:p>
        </w:tc>
      </w:tr>
    </w:tbl>
    <w:p w14:paraId="29E0677A" w14:textId="77777777" w:rsidR="00F76661" w:rsidRDefault="00F76661" w:rsidP="00867E2F"/>
    <w:p w14:paraId="3709F7E1" w14:textId="77777777" w:rsidR="003E56A8" w:rsidRDefault="003E56A8" w:rsidP="003E56A8">
      <w:pPr>
        <w:rPr>
          <w:lang w:eastAsia="ko-KR"/>
        </w:rPr>
      </w:pPr>
    </w:p>
    <w:tbl>
      <w:tblPr>
        <w:tblW w:w="0" w:type="auto"/>
        <w:tblCellMar>
          <w:top w:w="15" w:type="dxa"/>
          <w:left w:w="15" w:type="dxa"/>
          <w:bottom w:w="15" w:type="dxa"/>
          <w:right w:w="15" w:type="dxa"/>
        </w:tblCellMar>
        <w:tblLook w:val="04A0" w:firstRow="1" w:lastRow="0" w:firstColumn="1" w:lastColumn="0" w:noHBand="0" w:noVBand="1"/>
      </w:tblPr>
      <w:tblGrid>
        <w:gridCol w:w="10036"/>
      </w:tblGrid>
      <w:tr w:rsidR="003E56A8" w:rsidRPr="001F1D0D" w14:paraId="4076B34A" w14:textId="77777777" w:rsidTr="007316C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77514D" w14:textId="77777777" w:rsidR="003E56A8" w:rsidRPr="001F1D0D" w:rsidRDefault="003E56A8" w:rsidP="003E56A8">
            <w:pPr>
              <w:pStyle w:val="Heading2"/>
              <w:rPr>
                <w:sz w:val="20"/>
                <w:szCs w:val="20"/>
              </w:rPr>
            </w:pPr>
            <w:r w:rsidRPr="00F717ED">
              <w:rPr>
                <w:rFonts w:eastAsia="Malgun Gothic"/>
                <w:sz w:val="24"/>
                <w:lang w:eastAsia="ko-KR"/>
              </w:rPr>
              <w:t xml:space="preserve">A still subject looks around in a room with </w:t>
            </w:r>
            <w:r>
              <w:rPr>
                <w:rFonts w:eastAsia="Malgun Gothic"/>
                <w:sz w:val="24"/>
                <w:lang w:eastAsia="ko-KR"/>
              </w:rPr>
              <w:t xml:space="preserve">up-close </w:t>
            </w:r>
            <w:r w:rsidRPr="00F717ED">
              <w:rPr>
                <w:rFonts w:eastAsia="Malgun Gothic"/>
                <w:sz w:val="24"/>
                <w:lang w:eastAsia="ko-KR"/>
              </w:rPr>
              <w:t>views</w:t>
            </w:r>
          </w:p>
        </w:tc>
      </w:tr>
      <w:tr w:rsidR="003E56A8" w:rsidRPr="001F1D0D" w14:paraId="4E191744" w14:textId="77777777" w:rsidTr="007316C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C90031" w14:textId="77777777" w:rsidR="003E56A8" w:rsidRPr="00A03C1E" w:rsidRDefault="003E56A8" w:rsidP="007316C8">
            <w:pPr>
              <w:rPr>
                <w:lang w:eastAsia="ko-KR"/>
              </w:rPr>
            </w:pPr>
            <w:r>
              <w:rPr>
                <w:lang w:eastAsia="ko-KR"/>
              </w:rPr>
              <w:t>A single person stands still in a center of a room of the museum and looks around, with the capability to look closely.</w:t>
            </w:r>
          </w:p>
        </w:tc>
      </w:tr>
      <w:tr w:rsidR="003E56A8" w:rsidRPr="001F1D0D" w14:paraId="5DCD0120" w14:textId="77777777" w:rsidTr="007316C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9E5FC6" w14:textId="77777777" w:rsidR="003E56A8" w:rsidRPr="001F1D0D" w:rsidRDefault="003E56A8" w:rsidP="007316C8">
            <w:pPr>
              <w:pStyle w:val="NormalWeb"/>
              <w:spacing w:after="0"/>
              <w:rPr>
                <w:sz w:val="20"/>
                <w:szCs w:val="20"/>
              </w:rPr>
            </w:pPr>
            <w:r w:rsidRPr="001F1D0D">
              <w:rPr>
                <w:b/>
                <w:bCs/>
                <w:color w:val="000000"/>
                <w:sz w:val="20"/>
                <w:szCs w:val="20"/>
              </w:rPr>
              <w:t>Overlap with other use cases</w:t>
            </w:r>
          </w:p>
        </w:tc>
      </w:tr>
      <w:tr w:rsidR="003E56A8" w:rsidRPr="001F1D0D" w14:paraId="4F36AFB4" w14:textId="77777777" w:rsidTr="007316C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B10C6F" w14:textId="77777777" w:rsidR="003E56A8" w:rsidRPr="001F1D0D" w:rsidRDefault="003E56A8" w:rsidP="007316C8">
            <w:pPr>
              <w:pStyle w:val="NormalWeb"/>
              <w:spacing w:after="0"/>
              <w:rPr>
                <w:sz w:val="20"/>
                <w:szCs w:val="20"/>
              </w:rPr>
            </w:pPr>
          </w:p>
        </w:tc>
      </w:tr>
      <w:tr w:rsidR="003E56A8" w:rsidRPr="001F1D0D" w14:paraId="0249EAE5" w14:textId="77777777" w:rsidTr="007316C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FF5AC3" w14:textId="77777777" w:rsidR="003E56A8" w:rsidRPr="001F1D0D" w:rsidRDefault="003E56A8" w:rsidP="007316C8">
            <w:pPr>
              <w:pStyle w:val="NormalWeb"/>
              <w:spacing w:after="0"/>
              <w:rPr>
                <w:sz w:val="20"/>
                <w:szCs w:val="20"/>
              </w:rPr>
            </w:pPr>
            <w:r w:rsidRPr="001F1D0D">
              <w:rPr>
                <w:b/>
                <w:bCs/>
                <w:color w:val="000000"/>
                <w:sz w:val="20"/>
                <w:szCs w:val="20"/>
              </w:rPr>
              <w:t xml:space="preserve">Target Phase (1a, 1b, 2) : </w:t>
            </w:r>
            <w:r>
              <w:rPr>
                <w:color w:val="000000"/>
                <w:sz w:val="20"/>
                <w:szCs w:val="20"/>
              </w:rPr>
              <w:t>Phase 1b</w:t>
            </w:r>
          </w:p>
        </w:tc>
      </w:tr>
      <w:tr w:rsidR="003E56A8" w:rsidRPr="001F1D0D" w14:paraId="6C10439A" w14:textId="77777777" w:rsidTr="007316C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C51700" w14:textId="77777777" w:rsidR="003E56A8" w:rsidRPr="001F1D0D" w:rsidRDefault="003E56A8" w:rsidP="007316C8">
            <w:pPr>
              <w:pStyle w:val="NormalWeb"/>
              <w:spacing w:after="0"/>
              <w:rPr>
                <w:sz w:val="20"/>
                <w:szCs w:val="20"/>
              </w:rPr>
            </w:pPr>
            <w:r w:rsidRPr="001F1D0D">
              <w:rPr>
                <w:b/>
                <w:bCs/>
                <w:color w:val="000000"/>
                <w:sz w:val="20"/>
                <w:szCs w:val="20"/>
              </w:rPr>
              <w:t>Required  features</w:t>
            </w:r>
          </w:p>
        </w:tc>
      </w:tr>
      <w:tr w:rsidR="003E56A8" w:rsidRPr="001F1D0D" w14:paraId="249BB998" w14:textId="77777777" w:rsidTr="007316C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FE4B4E" w14:textId="77777777" w:rsidR="003E56A8" w:rsidRPr="001F1D0D" w:rsidRDefault="003E56A8" w:rsidP="007316C8">
            <w:pPr>
              <w:pStyle w:val="NormalWeb"/>
              <w:spacing w:after="0"/>
              <w:rPr>
                <w:sz w:val="20"/>
                <w:szCs w:val="20"/>
              </w:rPr>
            </w:pPr>
            <w:r>
              <w:rPr>
                <w:lang w:eastAsia="ko-KR"/>
              </w:rPr>
              <w:t xml:space="preserve">The </w:t>
            </w:r>
            <w:r>
              <w:rPr>
                <w:rFonts w:eastAsia="Malgun Gothic"/>
                <w:lang w:eastAsia="ko-KR"/>
              </w:rPr>
              <w:t xml:space="preserve">media content consists of multiple nested spheres with the same center, and </w:t>
            </w:r>
            <w:r>
              <w:rPr>
                <w:lang w:eastAsia="ko-KR"/>
              </w:rPr>
              <w:t>the subject is at the center of the sphere, looking from inside out, with the 3 rotational DoFs. The subject is capable of view changing from sphere to sphere.</w:t>
            </w:r>
          </w:p>
        </w:tc>
      </w:tr>
      <w:tr w:rsidR="003E56A8" w:rsidRPr="001F1D0D" w14:paraId="7808B0F2" w14:textId="77777777" w:rsidTr="007316C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2BAFEC" w14:textId="77777777" w:rsidR="003E56A8" w:rsidRPr="001F1D0D" w:rsidRDefault="003E56A8" w:rsidP="007316C8">
            <w:pPr>
              <w:pStyle w:val="NormalWeb"/>
              <w:spacing w:after="0"/>
              <w:rPr>
                <w:sz w:val="20"/>
                <w:szCs w:val="20"/>
              </w:rPr>
            </w:pPr>
            <w:r w:rsidRPr="001F1D0D">
              <w:rPr>
                <w:b/>
                <w:bCs/>
                <w:color w:val="000000"/>
                <w:sz w:val="20"/>
                <w:szCs w:val="20"/>
              </w:rPr>
              <w:t>Identified Gaps and Optimization Potentials</w:t>
            </w:r>
          </w:p>
        </w:tc>
      </w:tr>
      <w:tr w:rsidR="003E56A8" w:rsidRPr="001F1D0D" w14:paraId="42E5AAAF" w14:textId="77777777" w:rsidTr="007316C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79274F" w14:textId="77777777" w:rsidR="003E56A8" w:rsidRPr="001F1D0D" w:rsidRDefault="003E56A8" w:rsidP="007316C8">
            <w:pPr>
              <w:pStyle w:val="NormalWeb"/>
              <w:spacing w:after="0"/>
              <w:rPr>
                <w:sz w:val="20"/>
                <w:szCs w:val="20"/>
              </w:rPr>
            </w:pPr>
          </w:p>
        </w:tc>
      </w:tr>
      <w:tr w:rsidR="003E56A8" w:rsidRPr="001F1D0D" w14:paraId="320328FA" w14:textId="77777777" w:rsidTr="007316C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1E31F" w14:textId="77777777" w:rsidR="003E56A8" w:rsidRPr="001F1D0D" w:rsidRDefault="003E56A8" w:rsidP="007316C8">
            <w:pPr>
              <w:pStyle w:val="NormalWeb"/>
              <w:spacing w:after="0"/>
              <w:rPr>
                <w:sz w:val="20"/>
                <w:szCs w:val="20"/>
              </w:rPr>
            </w:pPr>
            <w:r w:rsidRPr="001F1D0D">
              <w:rPr>
                <w:b/>
                <w:bCs/>
                <w:color w:val="000000"/>
                <w:sz w:val="20"/>
                <w:szCs w:val="20"/>
              </w:rPr>
              <w:t>Potential Requirements and Specifications</w:t>
            </w:r>
          </w:p>
        </w:tc>
      </w:tr>
      <w:tr w:rsidR="003E56A8" w:rsidRPr="001F1D0D" w14:paraId="1E6984A6" w14:textId="77777777" w:rsidTr="007316C8">
        <w:trPr>
          <w:trHeight w:val="2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47DD75" w14:textId="77777777" w:rsidR="003E56A8" w:rsidRDefault="003E56A8" w:rsidP="007316C8">
            <w:pPr>
              <w:rPr>
                <w:lang w:val="de-AT" w:eastAsia="ko-KR"/>
              </w:rPr>
            </w:pPr>
            <w:r>
              <w:rPr>
                <w:lang w:val="de-AT" w:eastAsia="ko-KR"/>
              </w:rPr>
              <w:t>Media Format shall support</w:t>
            </w:r>
          </w:p>
          <w:p w14:paraId="660794CA" w14:textId="77777777" w:rsidR="003E56A8" w:rsidRDefault="003E56A8" w:rsidP="003E56A8">
            <w:pPr>
              <w:pStyle w:val="ListParagraph"/>
              <w:numPr>
                <w:ilvl w:val="0"/>
                <w:numId w:val="58"/>
              </w:numPr>
              <w:tabs>
                <w:tab w:val="clear" w:pos="792"/>
                <w:tab w:val="clear" w:pos="1195"/>
                <w:tab w:val="clear" w:pos="1584"/>
                <w:tab w:val="clear" w:pos="1987"/>
                <w:tab w:val="clear" w:pos="4853"/>
                <w:tab w:val="clear" w:pos="9691"/>
              </w:tabs>
              <w:spacing w:before="0"/>
              <w:contextualSpacing w:val="0"/>
              <w:rPr>
                <w:lang w:val="de-AT" w:eastAsia="ko-KR"/>
              </w:rPr>
            </w:pPr>
            <w:r w:rsidRPr="00A06509">
              <w:rPr>
                <w:lang w:val="de-AT" w:eastAsia="ko-KR"/>
              </w:rPr>
              <w:t>the spherical geometry type</w:t>
            </w:r>
          </w:p>
          <w:p w14:paraId="4BE3E791" w14:textId="77777777" w:rsidR="003E56A8" w:rsidRDefault="003E56A8" w:rsidP="003E56A8">
            <w:pPr>
              <w:pStyle w:val="ListParagraph"/>
              <w:numPr>
                <w:ilvl w:val="0"/>
                <w:numId w:val="58"/>
              </w:numPr>
              <w:tabs>
                <w:tab w:val="clear" w:pos="792"/>
                <w:tab w:val="clear" w:pos="1195"/>
                <w:tab w:val="clear" w:pos="1584"/>
                <w:tab w:val="clear" w:pos="1987"/>
                <w:tab w:val="clear" w:pos="4853"/>
                <w:tab w:val="clear" w:pos="9691"/>
              </w:tabs>
              <w:spacing w:before="0"/>
              <w:contextualSpacing w:val="0"/>
              <w:rPr>
                <w:lang w:val="de-AT" w:eastAsia="ko-KR"/>
              </w:rPr>
            </w:pPr>
            <w:r>
              <w:rPr>
                <w:lang w:val="de-AT" w:eastAsia="ko-KR"/>
              </w:rPr>
              <w:t xml:space="preserve">content with nested </w:t>
            </w:r>
            <w:r w:rsidRPr="00A06509">
              <w:rPr>
                <w:lang w:val="de-AT" w:eastAsia="ko-KR"/>
              </w:rPr>
              <w:t xml:space="preserve">spherical </w:t>
            </w:r>
            <w:r>
              <w:rPr>
                <w:lang w:val="de-AT" w:eastAsia="ko-KR"/>
              </w:rPr>
              <w:t>geometry types</w:t>
            </w:r>
          </w:p>
          <w:p w14:paraId="01378BE2" w14:textId="77777777" w:rsidR="003E56A8" w:rsidRDefault="003E56A8" w:rsidP="003E56A8">
            <w:pPr>
              <w:pStyle w:val="ListParagraph"/>
              <w:numPr>
                <w:ilvl w:val="0"/>
                <w:numId w:val="58"/>
              </w:numPr>
              <w:tabs>
                <w:tab w:val="clear" w:pos="792"/>
                <w:tab w:val="clear" w:pos="1195"/>
                <w:tab w:val="clear" w:pos="1584"/>
                <w:tab w:val="clear" w:pos="1987"/>
                <w:tab w:val="clear" w:pos="4853"/>
                <w:tab w:val="clear" w:pos="9691"/>
              </w:tabs>
              <w:spacing w:before="0"/>
              <w:contextualSpacing w:val="0"/>
              <w:rPr>
                <w:lang w:val="de-AT" w:eastAsia="ko-KR"/>
              </w:rPr>
            </w:pPr>
            <w:r>
              <w:rPr>
                <w:lang w:val="de-AT" w:eastAsia="ko-KR"/>
              </w:rPr>
              <w:t xml:space="preserve">switching among content with the nested </w:t>
            </w:r>
            <w:r w:rsidRPr="00A06509">
              <w:rPr>
                <w:lang w:val="de-AT" w:eastAsia="ko-KR"/>
              </w:rPr>
              <w:t xml:space="preserve">spherical </w:t>
            </w:r>
            <w:r>
              <w:rPr>
                <w:lang w:val="de-AT" w:eastAsia="ko-KR"/>
              </w:rPr>
              <w:t>geometry types</w:t>
            </w:r>
          </w:p>
          <w:p w14:paraId="4AFE0749" w14:textId="77777777" w:rsidR="003E56A8" w:rsidRPr="00A06509" w:rsidRDefault="003E56A8" w:rsidP="007316C8">
            <w:pPr>
              <w:rPr>
                <w:lang w:val="de-AT" w:eastAsia="ko-KR"/>
              </w:rPr>
            </w:pPr>
            <w:r>
              <w:rPr>
                <w:lang w:val="de-AT" w:eastAsia="ko-KR"/>
              </w:rPr>
              <w:t>Presentation Format shall support</w:t>
            </w:r>
          </w:p>
          <w:p w14:paraId="0E6A5F7A" w14:textId="77777777" w:rsidR="003E56A8" w:rsidRPr="002D4760" w:rsidRDefault="003E56A8" w:rsidP="003E56A8">
            <w:pPr>
              <w:pStyle w:val="ListParagraph"/>
              <w:numPr>
                <w:ilvl w:val="0"/>
                <w:numId w:val="58"/>
              </w:numPr>
              <w:tabs>
                <w:tab w:val="clear" w:pos="792"/>
                <w:tab w:val="clear" w:pos="1195"/>
                <w:tab w:val="clear" w:pos="1584"/>
                <w:tab w:val="clear" w:pos="1987"/>
                <w:tab w:val="clear" w:pos="4853"/>
                <w:tab w:val="clear" w:pos="9691"/>
              </w:tabs>
              <w:spacing w:before="0"/>
              <w:contextualSpacing w:val="0"/>
              <w:rPr>
                <w:lang w:val="de-AT" w:eastAsia="ko-KR"/>
              </w:rPr>
            </w:pPr>
            <w:r>
              <w:rPr>
                <w:rFonts w:eastAsiaTheme="minorEastAsia"/>
                <w:lang w:val="de-AT" w:eastAsia="ko-KR"/>
              </w:rPr>
              <w:t xml:space="preserve">spherical </w:t>
            </w:r>
            <w:r w:rsidRPr="002D4760">
              <w:rPr>
                <w:rFonts w:eastAsiaTheme="minorEastAsia"/>
                <w:lang w:val="de-AT" w:eastAsia="ko-KR"/>
              </w:rPr>
              <w:t>viewports with translations and orientations in 3/2/1 dimensions</w:t>
            </w:r>
            <w:r>
              <w:rPr>
                <w:rFonts w:eastAsiaTheme="minorEastAsia"/>
                <w:lang w:val="de-AT" w:eastAsia="ko-KR"/>
              </w:rPr>
              <w:t>, moving along the z-axis</w:t>
            </w:r>
          </w:p>
          <w:p w14:paraId="21DD961A" w14:textId="77777777" w:rsidR="003E56A8" w:rsidRPr="002D4760" w:rsidRDefault="003E56A8" w:rsidP="003E56A8">
            <w:pPr>
              <w:pStyle w:val="ListParagraph"/>
              <w:numPr>
                <w:ilvl w:val="0"/>
                <w:numId w:val="58"/>
              </w:numPr>
              <w:tabs>
                <w:tab w:val="clear" w:pos="792"/>
                <w:tab w:val="clear" w:pos="1195"/>
                <w:tab w:val="clear" w:pos="1584"/>
                <w:tab w:val="clear" w:pos="1987"/>
                <w:tab w:val="clear" w:pos="4853"/>
                <w:tab w:val="clear" w:pos="9691"/>
              </w:tabs>
              <w:spacing w:before="0"/>
              <w:contextualSpacing w:val="0"/>
              <w:rPr>
                <w:lang w:val="de-AT" w:eastAsia="ko-KR"/>
              </w:rPr>
            </w:pPr>
            <w:r>
              <w:rPr>
                <w:rFonts w:eastAsiaTheme="minorEastAsia"/>
                <w:lang w:val="de-AT" w:eastAsia="ko-KR"/>
              </w:rPr>
              <w:t xml:space="preserve">viewport </w:t>
            </w:r>
            <w:r w:rsidRPr="002D4760">
              <w:rPr>
                <w:rFonts w:eastAsiaTheme="minorEastAsia"/>
                <w:lang w:val="de-AT" w:eastAsia="ko-KR"/>
              </w:rPr>
              <w:t>dependent presentation</w:t>
            </w:r>
            <w:r>
              <w:rPr>
                <w:rFonts w:eastAsiaTheme="minorEastAsia"/>
                <w:lang w:val="de-AT" w:eastAsia="ko-KR"/>
              </w:rPr>
              <w:t xml:space="preserve"> that can be adapted to different network conditions and device capabilities and configurations</w:t>
            </w:r>
          </w:p>
          <w:p w14:paraId="4CD4218F" w14:textId="77777777" w:rsidR="003E56A8" w:rsidRPr="00A06509" w:rsidRDefault="003E56A8" w:rsidP="007316C8">
            <w:pPr>
              <w:rPr>
                <w:lang w:val="de-AT" w:eastAsia="ko-KR"/>
              </w:rPr>
            </w:pPr>
            <w:r w:rsidRPr="00A06509">
              <w:rPr>
                <w:lang w:val="de-AT" w:eastAsia="ko-KR"/>
              </w:rPr>
              <w:t>Orchastration Format</w:t>
            </w:r>
            <w:r>
              <w:rPr>
                <w:lang w:val="de-AT" w:eastAsia="ko-KR"/>
              </w:rPr>
              <w:t xml:space="preserve"> shall support</w:t>
            </w:r>
          </w:p>
          <w:p w14:paraId="01185B0C" w14:textId="77777777" w:rsidR="003E56A8" w:rsidRPr="00F717ED" w:rsidRDefault="003E56A8" w:rsidP="003E56A8">
            <w:pPr>
              <w:pStyle w:val="ListParagraph"/>
              <w:numPr>
                <w:ilvl w:val="0"/>
                <w:numId w:val="58"/>
              </w:numPr>
              <w:tabs>
                <w:tab w:val="clear" w:pos="792"/>
                <w:tab w:val="clear" w:pos="1195"/>
                <w:tab w:val="clear" w:pos="1584"/>
                <w:tab w:val="clear" w:pos="1987"/>
                <w:tab w:val="clear" w:pos="4853"/>
                <w:tab w:val="clear" w:pos="9691"/>
              </w:tabs>
              <w:spacing w:before="0"/>
              <w:contextualSpacing w:val="0"/>
              <w:rPr>
                <w:lang w:val="de-AT" w:eastAsia="ko-KR"/>
              </w:rPr>
            </w:pPr>
            <w:r>
              <w:rPr>
                <w:lang w:val="de-AT" w:eastAsia="ko-KR"/>
              </w:rPr>
              <w:t xml:space="preserve">orchestartion </w:t>
            </w:r>
            <w:r>
              <w:rPr>
                <w:rFonts w:eastAsiaTheme="minorEastAsia"/>
                <w:lang w:val="de-AT" w:eastAsia="ko-KR"/>
              </w:rPr>
              <w:t>of the nested spherical content along the z-axis</w:t>
            </w:r>
          </w:p>
        </w:tc>
      </w:tr>
    </w:tbl>
    <w:p w14:paraId="74BA7545" w14:textId="76540378" w:rsidR="00052B8C" w:rsidRDefault="00052B8C" w:rsidP="00052B8C">
      <w:pPr>
        <w:rPr>
          <w:szCs w:val="20"/>
        </w:rPr>
      </w:pPr>
    </w:p>
    <w:p w14:paraId="10160503" w14:textId="77777777" w:rsidR="003B6B5A" w:rsidRPr="00984BCB" w:rsidRDefault="003B6B5A" w:rsidP="00052B8C">
      <w:pPr>
        <w:rPr>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036"/>
      </w:tblGrid>
      <w:tr w:rsidR="00052B8C" w:rsidRPr="00A34332" w14:paraId="7F5A4DD1" w14:textId="77777777" w:rsidTr="001C3E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31BE32" w14:textId="77777777" w:rsidR="00052B8C" w:rsidRPr="00984BCB" w:rsidRDefault="00052B8C" w:rsidP="001C3E0E">
            <w:pPr>
              <w:pStyle w:val="Heading2"/>
            </w:pPr>
            <w:r w:rsidRPr="00984BCB">
              <w:t>Single user in VR environment, 6 DoF</w:t>
            </w:r>
          </w:p>
        </w:tc>
      </w:tr>
      <w:tr w:rsidR="00052B8C" w:rsidRPr="00F03CEC" w14:paraId="5E4B93B8" w14:textId="77777777" w:rsidTr="001C3E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6839F8" w14:textId="77777777" w:rsidR="00052B8C" w:rsidRDefault="00052B8C" w:rsidP="001C3E0E">
            <w:pPr>
              <w:pStyle w:val="NormalWeb"/>
              <w:spacing w:before="0" w:beforeAutospacing="0" w:after="0" w:afterAutospacing="0"/>
              <w:rPr>
                <w:color w:val="000000"/>
                <w:sz w:val="20"/>
                <w:szCs w:val="20"/>
              </w:rPr>
            </w:pPr>
            <w:r w:rsidRPr="00F03CEC">
              <w:rPr>
                <w:color w:val="000000"/>
                <w:sz w:val="20"/>
                <w:szCs w:val="20"/>
              </w:rPr>
              <w:t xml:space="preserve">A single user can navigate within a VR environment. </w:t>
            </w:r>
          </w:p>
          <w:p w14:paraId="2784C06D" w14:textId="77777777" w:rsidR="00052B8C" w:rsidRDefault="00052B8C" w:rsidP="001C3E0E">
            <w:pPr>
              <w:pStyle w:val="NormalWeb"/>
              <w:spacing w:before="0" w:beforeAutospacing="0" w:after="0" w:afterAutospacing="0"/>
              <w:rPr>
                <w:color w:val="000000"/>
                <w:sz w:val="20"/>
                <w:szCs w:val="20"/>
              </w:rPr>
            </w:pPr>
          </w:p>
          <w:p w14:paraId="2AD6ED91" w14:textId="77777777" w:rsidR="00052B8C" w:rsidRDefault="00052B8C" w:rsidP="001C3E0E">
            <w:pPr>
              <w:pStyle w:val="NormalWeb"/>
              <w:spacing w:before="0" w:beforeAutospacing="0" w:after="0" w:afterAutospacing="0"/>
              <w:rPr>
                <w:color w:val="000000"/>
                <w:sz w:val="20"/>
                <w:szCs w:val="20"/>
              </w:rPr>
            </w:pPr>
            <w:r>
              <w:rPr>
                <w:color w:val="000000"/>
                <w:sz w:val="20"/>
                <w:szCs w:val="20"/>
              </w:rPr>
              <w:t xml:space="preserve">It may be that there is no or simple interaction, i.e. interaction that has been predetermined by the content creator.  Interaction may be responsive to user coordinates, orientation, or user/object proximity, e.g. if I am near an object and look at it, it begins to “talk.” </w:t>
            </w:r>
          </w:p>
          <w:p w14:paraId="12649098" w14:textId="77777777" w:rsidR="00052B8C" w:rsidRDefault="00052B8C" w:rsidP="001C3E0E">
            <w:pPr>
              <w:pStyle w:val="NormalWeb"/>
              <w:spacing w:before="0" w:beforeAutospacing="0" w:after="0" w:afterAutospacing="0"/>
              <w:rPr>
                <w:color w:val="000000"/>
                <w:sz w:val="20"/>
                <w:szCs w:val="20"/>
              </w:rPr>
            </w:pPr>
            <w:r>
              <w:rPr>
                <w:color w:val="000000"/>
                <w:sz w:val="20"/>
                <w:szCs w:val="20"/>
              </w:rPr>
              <w:t>U</w:t>
            </w:r>
            <w:r w:rsidRPr="00F03CEC">
              <w:rPr>
                <w:color w:val="000000"/>
                <w:sz w:val="20"/>
                <w:szCs w:val="20"/>
              </w:rPr>
              <w:t>ser interactions with VR objects are rendered in real-time.</w:t>
            </w:r>
          </w:p>
          <w:p w14:paraId="370BE48C" w14:textId="77777777" w:rsidR="00052B8C" w:rsidRPr="00F03CEC" w:rsidRDefault="00052B8C" w:rsidP="001C3E0E">
            <w:pPr>
              <w:pStyle w:val="NormalWeb"/>
              <w:spacing w:before="0" w:beforeAutospacing="0" w:after="0" w:afterAutospacing="0"/>
              <w:rPr>
                <w:sz w:val="20"/>
                <w:szCs w:val="20"/>
              </w:rPr>
            </w:pPr>
            <w:r>
              <w:rPr>
                <w:color w:val="000000"/>
                <w:sz w:val="20"/>
                <w:szCs w:val="20"/>
              </w:rPr>
              <w:t>It may be that only audio components are presented in VR environment, e.g. AR augmented with audio (e.g. without augmented visuals) may be used for AR audio advertisement.</w:t>
            </w:r>
          </w:p>
        </w:tc>
      </w:tr>
      <w:tr w:rsidR="00052B8C" w:rsidRPr="00F03CEC" w14:paraId="7A515707" w14:textId="77777777" w:rsidTr="001C3E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6ED0EA" w14:textId="77777777" w:rsidR="00052B8C" w:rsidRPr="00F03CEC" w:rsidRDefault="00052B8C" w:rsidP="001C3E0E">
            <w:pPr>
              <w:pStyle w:val="NormalWeb"/>
              <w:spacing w:before="0" w:beforeAutospacing="0" w:after="0" w:afterAutospacing="0"/>
              <w:rPr>
                <w:sz w:val="20"/>
                <w:szCs w:val="20"/>
              </w:rPr>
            </w:pPr>
            <w:r w:rsidRPr="00F03CEC">
              <w:rPr>
                <w:b/>
                <w:bCs/>
                <w:color w:val="000000"/>
                <w:sz w:val="20"/>
                <w:szCs w:val="20"/>
              </w:rPr>
              <w:t>Overlap with other use cases</w:t>
            </w:r>
          </w:p>
        </w:tc>
      </w:tr>
      <w:tr w:rsidR="00052B8C" w:rsidRPr="00F03CEC" w14:paraId="04ED7E85" w14:textId="77777777" w:rsidTr="001C3E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84A653" w14:textId="77777777" w:rsidR="00052B8C" w:rsidRPr="00F03CEC" w:rsidRDefault="00052B8C" w:rsidP="001C3E0E">
            <w:pPr>
              <w:pStyle w:val="NormalWeb"/>
              <w:spacing w:before="0" w:beforeAutospacing="0" w:after="0" w:afterAutospacing="0"/>
              <w:rPr>
                <w:sz w:val="20"/>
                <w:szCs w:val="20"/>
              </w:rPr>
            </w:pPr>
            <w:r w:rsidRPr="00F03CEC">
              <w:rPr>
                <w:b/>
                <w:bCs/>
                <w:color w:val="000000"/>
                <w:sz w:val="20"/>
                <w:szCs w:val="20"/>
              </w:rPr>
              <w:t xml:space="preserve">Target Phase (1a, 1b, 2) : </w:t>
            </w:r>
            <w:r w:rsidRPr="00F03CEC">
              <w:rPr>
                <w:color w:val="000000"/>
                <w:sz w:val="20"/>
                <w:szCs w:val="20"/>
              </w:rPr>
              <w:t>Phase 1b, Phase 2</w:t>
            </w:r>
          </w:p>
        </w:tc>
      </w:tr>
      <w:tr w:rsidR="00052B8C" w:rsidRPr="00F03CEC" w14:paraId="0494C67B" w14:textId="77777777" w:rsidTr="001C3E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1B68EB" w14:textId="77777777" w:rsidR="00052B8C" w:rsidRPr="00F03CEC" w:rsidRDefault="00052B8C" w:rsidP="001C3E0E">
            <w:pPr>
              <w:pStyle w:val="NormalWeb"/>
              <w:spacing w:before="0" w:beforeAutospacing="0" w:after="0" w:afterAutospacing="0"/>
              <w:rPr>
                <w:sz w:val="20"/>
                <w:szCs w:val="20"/>
              </w:rPr>
            </w:pPr>
            <w:r w:rsidRPr="00F03CEC">
              <w:rPr>
                <w:b/>
                <w:bCs/>
                <w:color w:val="000000"/>
                <w:sz w:val="20"/>
                <w:szCs w:val="20"/>
              </w:rPr>
              <w:lastRenderedPageBreak/>
              <w:t>Required  features</w:t>
            </w:r>
          </w:p>
        </w:tc>
      </w:tr>
      <w:tr w:rsidR="00052B8C" w:rsidRPr="00F03CEC" w14:paraId="3DA277E8" w14:textId="77777777" w:rsidTr="001C3E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8F1E9F" w14:textId="77777777" w:rsidR="00052B8C" w:rsidRDefault="00052B8C" w:rsidP="001C3E0E">
            <w:r w:rsidRPr="00984BCB">
              <w:t>6DoF navigation with associated interface to renderer</w:t>
            </w:r>
          </w:p>
          <w:p w14:paraId="3F968D9B" w14:textId="77777777" w:rsidR="00052B8C" w:rsidRDefault="00052B8C" w:rsidP="001C3E0E">
            <w:r w:rsidRPr="00984BCB">
              <w:t>Audio rendering responsive to user</w:t>
            </w:r>
            <w:r w:rsidRPr="006D6609">
              <w:t xml:space="preserve"> movements</w:t>
            </w:r>
            <w:r w:rsidRPr="00F03CEC">
              <w:t xml:space="preserve"> </w:t>
            </w:r>
          </w:p>
          <w:p w14:paraId="0DC356F7" w14:textId="77777777" w:rsidR="00052B8C" w:rsidRPr="00F03CEC" w:rsidRDefault="00052B8C" w:rsidP="001C3E0E">
            <w:pPr>
              <w:pStyle w:val="NormalWeb"/>
              <w:spacing w:before="0" w:beforeAutospacing="0" w:after="0" w:afterAutospacing="0"/>
              <w:rPr>
                <w:color w:val="000000"/>
                <w:sz w:val="20"/>
                <w:szCs w:val="20"/>
              </w:rPr>
            </w:pPr>
            <w:r w:rsidRPr="00F03CEC">
              <w:rPr>
                <w:color w:val="000000"/>
                <w:sz w:val="20"/>
                <w:szCs w:val="20"/>
              </w:rPr>
              <w:t>Navigation within “background”  audio</w:t>
            </w:r>
          </w:p>
          <w:p w14:paraId="19EC0B8A" w14:textId="77777777" w:rsidR="00052B8C" w:rsidRPr="00F03CEC" w:rsidRDefault="00052B8C" w:rsidP="001C3E0E">
            <w:pPr>
              <w:pStyle w:val="NormalWeb"/>
              <w:spacing w:before="0" w:beforeAutospacing="0" w:after="0" w:afterAutospacing="0"/>
              <w:rPr>
                <w:color w:val="000000"/>
                <w:sz w:val="20"/>
                <w:szCs w:val="20"/>
              </w:rPr>
            </w:pPr>
            <w:r w:rsidRPr="00F03CEC">
              <w:rPr>
                <w:color w:val="000000"/>
                <w:sz w:val="20"/>
                <w:szCs w:val="20"/>
              </w:rPr>
              <w:t>Navigation within and around VR audio objects</w:t>
            </w:r>
          </w:p>
          <w:p w14:paraId="0F835D64" w14:textId="77777777" w:rsidR="00052B8C" w:rsidRPr="00984BCB" w:rsidRDefault="00052B8C" w:rsidP="001C3E0E">
            <w:pPr>
              <w:pStyle w:val="NormalWeb"/>
              <w:spacing w:before="0" w:beforeAutospacing="0" w:after="0" w:afterAutospacing="0"/>
              <w:rPr>
                <w:color w:val="000000"/>
                <w:sz w:val="20"/>
                <w:szCs w:val="20"/>
              </w:rPr>
            </w:pPr>
            <w:r w:rsidRPr="00F03CEC">
              <w:rPr>
                <w:color w:val="000000"/>
                <w:sz w:val="20"/>
                <w:szCs w:val="20"/>
              </w:rPr>
              <w:t xml:space="preserve">Interactions with VR objects </w:t>
            </w:r>
          </w:p>
        </w:tc>
      </w:tr>
      <w:tr w:rsidR="00052B8C" w:rsidRPr="00F03CEC" w14:paraId="29FA85EE" w14:textId="77777777" w:rsidTr="001C3E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DECA10" w14:textId="77777777" w:rsidR="00052B8C" w:rsidRPr="00F03CEC" w:rsidRDefault="00052B8C" w:rsidP="001C3E0E">
            <w:pPr>
              <w:pStyle w:val="NormalWeb"/>
              <w:spacing w:before="0" w:beforeAutospacing="0" w:after="0" w:afterAutospacing="0"/>
              <w:rPr>
                <w:sz w:val="20"/>
                <w:szCs w:val="20"/>
              </w:rPr>
            </w:pPr>
            <w:r w:rsidRPr="00F03CEC">
              <w:rPr>
                <w:b/>
                <w:bCs/>
                <w:color w:val="000000"/>
                <w:sz w:val="20"/>
                <w:szCs w:val="20"/>
              </w:rPr>
              <w:t>Identified Gaps and Optimization Potentials</w:t>
            </w:r>
          </w:p>
        </w:tc>
      </w:tr>
      <w:tr w:rsidR="00052B8C" w:rsidRPr="00F03CEC" w14:paraId="51C9B873" w14:textId="77777777" w:rsidTr="001C3E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F0C532" w14:textId="77777777" w:rsidR="00052B8C" w:rsidRPr="00F03CEC" w:rsidRDefault="00052B8C" w:rsidP="001C3E0E">
            <w:pPr>
              <w:pStyle w:val="NormalWeb"/>
              <w:spacing w:before="0" w:beforeAutospacing="0" w:after="0" w:afterAutospacing="0"/>
              <w:rPr>
                <w:sz w:val="20"/>
                <w:szCs w:val="20"/>
              </w:rPr>
            </w:pPr>
            <w:r w:rsidRPr="00F03CEC">
              <w:rPr>
                <w:b/>
                <w:bCs/>
                <w:color w:val="000000"/>
                <w:sz w:val="20"/>
                <w:szCs w:val="20"/>
              </w:rPr>
              <w:t>Potential Requirements and Specifications</w:t>
            </w:r>
          </w:p>
        </w:tc>
      </w:tr>
      <w:tr w:rsidR="00052B8C" w:rsidRPr="00F03CEC" w14:paraId="58E53282" w14:textId="77777777" w:rsidTr="001C3E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B5F0D7" w14:textId="77777777" w:rsidR="00052B8C" w:rsidRPr="00F03CEC" w:rsidRDefault="00052B8C" w:rsidP="001C3E0E">
            <w:pPr>
              <w:pStyle w:val="NormalWeb"/>
              <w:spacing w:before="0" w:beforeAutospacing="0" w:after="0" w:afterAutospacing="0"/>
              <w:rPr>
                <w:b/>
                <w:bCs/>
                <w:color w:val="000000"/>
                <w:sz w:val="20"/>
                <w:szCs w:val="20"/>
              </w:rPr>
            </w:pPr>
            <w:r>
              <w:rPr>
                <w:color w:val="000000"/>
                <w:sz w:val="20"/>
                <w:szCs w:val="20"/>
              </w:rPr>
              <w:t>Correct rendering of background and object audio from user perspective for all head orientations and user positions in VR world.</w:t>
            </w:r>
          </w:p>
        </w:tc>
      </w:tr>
    </w:tbl>
    <w:p w14:paraId="6BCF8D3A" w14:textId="77777777" w:rsidR="00052B8C" w:rsidRPr="00984BCB" w:rsidRDefault="00052B8C" w:rsidP="00052B8C">
      <w:pPr>
        <w:rPr>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036"/>
      </w:tblGrid>
      <w:tr w:rsidR="00052B8C" w:rsidRPr="00F03CEC" w14:paraId="393A0BA2" w14:textId="77777777" w:rsidTr="001C3E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69C868" w14:textId="77777777" w:rsidR="00052B8C" w:rsidRPr="00984BCB" w:rsidRDefault="00052B8C" w:rsidP="001C3E0E">
            <w:pPr>
              <w:pStyle w:val="Heading2"/>
              <w:rPr>
                <w:sz w:val="20"/>
                <w:szCs w:val="20"/>
                <w:lang w:val="en-US"/>
              </w:rPr>
            </w:pPr>
            <w:r w:rsidRPr="00984BCB">
              <w:rPr>
                <w:sz w:val="20"/>
                <w:szCs w:val="20"/>
                <w:lang w:val="en-US"/>
              </w:rPr>
              <w:t>Multiple users in VR environment, 6 DoF</w:t>
            </w:r>
          </w:p>
        </w:tc>
      </w:tr>
      <w:tr w:rsidR="00052B8C" w:rsidRPr="00F03CEC" w14:paraId="76804D34" w14:textId="77777777" w:rsidTr="001C3E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DD1521" w14:textId="77777777" w:rsidR="00052B8C" w:rsidRPr="00F03CEC" w:rsidRDefault="00052B8C" w:rsidP="001C3E0E">
            <w:pPr>
              <w:pStyle w:val="NormalWeb"/>
              <w:spacing w:before="0" w:beforeAutospacing="0" w:after="0" w:afterAutospacing="0"/>
              <w:rPr>
                <w:sz w:val="20"/>
                <w:szCs w:val="20"/>
              </w:rPr>
            </w:pPr>
            <w:r w:rsidRPr="00F03CEC">
              <w:rPr>
                <w:color w:val="000000"/>
                <w:sz w:val="20"/>
                <w:szCs w:val="20"/>
              </w:rPr>
              <w:t>Several users can navigate simultaneously within a shared VR environment. User interactions with VR objects and between VR users are shared in real-time among all users.</w:t>
            </w:r>
          </w:p>
        </w:tc>
      </w:tr>
      <w:tr w:rsidR="00052B8C" w:rsidRPr="00F03CEC" w14:paraId="3F1C0C8C" w14:textId="77777777" w:rsidTr="001C3E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1EC944" w14:textId="77777777" w:rsidR="00052B8C" w:rsidRPr="00F03CEC" w:rsidRDefault="00052B8C" w:rsidP="001C3E0E">
            <w:pPr>
              <w:pStyle w:val="NormalWeb"/>
              <w:spacing w:before="0" w:beforeAutospacing="0" w:after="0" w:afterAutospacing="0"/>
              <w:rPr>
                <w:sz w:val="20"/>
                <w:szCs w:val="20"/>
              </w:rPr>
            </w:pPr>
            <w:r w:rsidRPr="00F03CEC">
              <w:rPr>
                <w:b/>
                <w:bCs/>
                <w:color w:val="000000"/>
                <w:sz w:val="20"/>
                <w:szCs w:val="20"/>
              </w:rPr>
              <w:t>Overlap with other use cases</w:t>
            </w:r>
          </w:p>
        </w:tc>
      </w:tr>
      <w:tr w:rsidR="00052B8C" w:rsidRPr="00F03CEC" w14:paraId="2F0AD463" w14:textId="77777777" w:rsidTr="001C3E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1A1E58" w14:textId="77777777" w:rsidR="00052B8C" w:rsidRPr="00F03CEC" w:rsidRDefault="00052B8C" w:rsidP="001C3E0E">
            <w:pPr>
              <w:pStyle w:val="NormalWeb"/>
              <w:spacing w:before="0" w:beforeAutospacing="0" w:after="0" w:afterAutospacing="0"/>
              <w:rPr>
                <w:sz w:val="20"/>
                <w:szCs w:val="20"/>
              </w:rPr>
            </w:pPr>
            <w:r w:rsidRPr="00984BCB">
              <w:rPr>
                <w:sz w:val="20"/>
                <w:szCs w:val="20"/>
              </w:rPr>
              <w:t>Single user in VR environment, 6 DoF</w:t>
            </w:r>
            <w:r w:rsidRPr="00F03CEC">
              <w:rPr>
                <w:color w:val="000000"/>
                <w:szCs w:val="20"/>
              </w:rPr>
              <w:t xml:space="preserve"> </w:t>
            </w:r>
          </w:p>
        </w:tc>
      </w:tr>
      <w:tr w:rsidR="00052B8C" w:rsidRPr="00F03CEC" w14:paraId="263C456C" w14:textId="77777777" w:rsidTr="001C3E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829934" w14:textId="77777777" w:rsidR="00052B8C" w:rsidRPr="00F03CEC" w:rsidRDefault="00052B8C" w:rsidP="001C3E0E">
            <w:pPr>
              <w:pStyle w:val="NormalWeb"/>
              <w:spacing w:before="0" w:beforeAutospacing="0" w:after="0" w:afterAutospacing="0"/>
              <w:rPr>
                <w:sz w:val="20"/>
                <w:szCs w:val="20"/>
              </w:rPr>
            </w:pPr>
            <w:r w:rsidRPr="00F03CEC">
              <w:rPr>
                <w:b/>
                <w:bCs/>
                <w:color w:val="000000"/>
                <w:sz w:val="20"/>
                <w:szCs w:val="20"/>
              </w:rPr>
              <w:t xml:space="preserve">Target Phase (1a, 1b, 2) : </w:t>
            </w:r>
            <w:r w:rsidRPr="00F03CEC">
              <w:rPr>
                <w:color w:val="000000"/>
                <w:sz w:val="20"/>
                <w:szCs w:val="20"/>
              </w:rPr>
              <w:t>Phase 1b, Phase 2</w:t>
            </w:r>
          </w:p>
        </w:tc>
      </w:tr>
      <w:tr w:rsidR="00052B8C" w:rsidRPr="00F03CEC" w14:paraId="3E2A76A4" w14:textId="77777777" w:rsidTr="001C3E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3FF86E" w14:textId="77777777" w:rsidR="00052B8C" w:rsidRPr="00F03CEC" w:rsidRDefault="00052B8C" w:rsidP="001C3E0E">
            <w:pPr>
              <w:pStyle w:val="NormalWeb"/>
              <w:spacing w:before="0" w:beforeAutospacing="0" w:after="0" w:afterAutospacing="0"/>
              <w:rPr>
                <w:sz w:val="20"/>
                <w:szCs w:val="20"/>
              </w:rPr>
            </w:pPr>
            <w:r w:rsidRPr="00F03CEC">
              <w:rPr>
                <w:b/>
                <w:bCs/>
                <w:color w:val="000000"/>
                <w:sz w:val="20"/>
                <w:szCs w:val="20"/>
              </w:rPr>
              <w:t>Required  features</w:t>
            </w:r>
          </w:p>
        </w:tc>
      </w:tr>
      <w:tr w:rsidR="00052B8C" w:rsidRPr="00F03CEC" w14:paraId="22A62666" w14:textId="77777777" w:rsidTr="001C3E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1653F5" w14:textId="77777777" w:rsidR="00052B8C" w:rsidRPr="00F03CEC" w:rsidRDefault="00052B8C" w:rsidP="001C3E0E">
            <w:pPr>
              <w:pStyle w:val="NormalWeb"/>
              <w:spacing w:before="0" w:beforeAutospacing="0" w:after="0" w:afterAutospacing="0"/>
              <w:rPr>
                <w:color w:val="000000"/>
                <w:sz w:val="20"/>
                <w:szCs w:val="20"/>
              </w:rPr>
            </w:pPr>
            <w:r w:rsidRPr="00F03CEC">
              <w:rPr>
                <w:color w:val="000000"/>
                <w:sz w:val="20"/>
                <w:szCs w:val="20"/>
              </w:rPr>
              <w:t xml:space="preserve">Interactions with VR objects </w:t>
            </w:r>
          </w:p>
          <w:p w14:paraId="399FCACD" w14:textId="77777777" w:rsidR="00052B8C" w:rsidRPr="00F03CEC" w:rsidRDefault="00052B8C" w:rsidP="001C3E0E">
            <w:pPr>
              <w:pStyle w:val="NormalWeb"/>
              <w:spacing w:before="0" w:beforeAutospacing="0" w:after="0" w:afterAutospacing="0"/>
              <w:rPr>
                <w:sz w:val="20"/>
                <w:szCs w:val="20"/>
              </w:rPr>
            </w:pPr>
            <w:r w:rsidRPr="00F03CEC">
              <w:rPr>
                <w:color w:val="000000"/>
                <w:sz w:val="20"/>
                <w:szCs w:val="20"/>
              </w:rPr>
              <w:t xml:space="preserve">Rendering of other users in the virtual environment, including possible speech or audio from other users. </w:t>
            </w:r>
          </w:p>
          <w:p w14:paraId="4233EA6C" w14:textId="77777777" w:rsidR="00052B8C" w:rsidRPr="00F03CEC" w:rsidRDefault="00052B8C" w:rsidP="001C3E0E">
            <w:pPr>
              <w:pStyle w:val="NormalWeb"/>
              <w:spacing w:before="0" w:beforeAutospacing="0" w:after="0" w:afterAutospacing="0"/>
              <w:rPr>
                <w:sz w:val="20"/>
                <w:szCs w:val="20"/>
              </w:rPr>
            </w:pPr>
            <w:r w:rsidRPr="00F03CEC">
              <w:rPr>
                <w:color w:val="000000"/>
                <w:sz w:val="20"/>
                <w:szCs w:val="20"/>
              </w:rPr>
              <w:t>Interaction between users, including voice communications. Voice communications between users must be low-latency</w:t>
            </w:r>
            <w:r>
              <w:rPr>
                <w:color w:val="000000"/>
                <w:sz w:val="20"/>
                <w:szCs w:val="20"/>
              </w:rPr>
              <w:t>.</w:t>
            </w:r>
          </w:p>
          <w:p w14:paraId="5CB503CE" w14:textId="77777777" w:rsidR="00052B8C" w:rsidRPr="00F03CEC" w:rsidRDefault="00052B8C" w:rsidP="001C3E0E">
            <w:pPr>
              <w:pStyle w:val="NormalWeb"/>
              <w:spacing w:before="0" w:beforeAutospacing="0" w:after="0" w:afterAutospacing="0"/>
              <w:rPr>
                <w:sz w:val="20"/>
                <w:szCs w:val="20"/>
              </w:rPr>
            </w:pPr>
            <w:r w:rsidRPr="00F03CEC">
              <w:rPr>
                <w:color w:val="000000"/>
                <w:sz w:val="20"/>
                <w:szCs w:val="20"/>
              </w:rPr>
              <w:t>Synchronization of interactions among users, e.g. lip movement and lip synch of speech.</w:t>
            </w:r>
          </w:p>
          <w:p w14:paraId="275FD61F" w14:textId="77777777" w:rsidR="00052B8C" w:rsidRPr="00F03CEC" w:rsidRDefault="00052B8C" w:rsidP="001C3E0E">
            <w:pPr>
              <w:pStyle w:val="NormalWeb"/>
              <w:spacing w:before="0" w:beforeAutospacing="0" w:after="0" w:afterAutospacing="0"/>
              <w:rPr>
                <w:sz w:val="20"/>
                <w:szCs w:val="20"/>
              </w:rPr>
            </w:pPr>
            <w:r w:rsidRPr="00F03CEC">
              <w:rPr>
                <w:color w:val="000000"/>
                <w:sz w:val="20"/>
                <w:szCs w:val="20"/>
              </w:rPr>
              <w:t>Synchronization of audio and video of users and the scene.</w:t>
            </w:r>
          </w:p>
        </w:tc>
      </w:tr>
      <w:tr w:rsidR="00052B8C" w:rsidRPr="00F03CEC" w14:paraId="5885636A" w14:textId="77777777" w:rsidTr="001C3E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1BE74D" w14:textId="77777777" w:rsidR="00052B8C" w:rsidRPr="00F03CEC" w:rsidRDefault="00052B8C" w:rsidP="001C3E0E">
            <w:pPr>
              <w:pStyle w:val="NormalWeb"/>
              <w:spacing w:before="0" w:beforeAutospacing="0" w:after="0" w:afterAutospacing="0"/>
              <w:rPr>
                <w:sz w:val="20"/>
                <w:szCs w:val="20"/>
              </w:rPr>
            </w:pPr>
            <w:r w:rsidRPr="00F03CEC">
              <w:rPr>
                <w:b/>
                <w:bCs/>
                <w:color w:val="000000"/>
                <w:sz w:val="20"/>
                <w:szCs w:val="20"/>
              </w:rPr>
              <w:t>Identified Gaps and Optimization Potentials</w:t>
            </w:r>
          </w:p>
        </w:tc>
      </w:tr>
      <w:tr w:rsidR="00052B8C" w:rsidRPr="00F03CEC" w14:paraId="1482BE1F" w14:textId="77777777" w:rsidTr="001C3E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43CFAC" w14:textId="77777777" w:rsidR="00052B8C" w:rsidRPr="00F03CEC" w:rsidRDefault="00052B8C" w:rsidP="001C3E0E">
            <w:pPr>
              <w:rPr>
                <w:szCs w:val="20"/>
                <w:lang w:val="en-US"/>
              </w:rPr>
            </w:pPr>
          </w:p>
        </w:tc>
      </w:tr>
      <w:tr w:rsidR="00052B8C" w:rsidRPr="00F03CEC" w14:paraId="68A6B0FB" w14:textId="77777777" w:rsidTr="001C3E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C46D6C" w14:textId="77777777" w:rsidR="00052B8C" w:rsidRPr="00F03CEC" w:rsidRDefault="00052B8C" w:rsidP="001C3E0E">
            <w:pPr>
              <w:pStyle w:val="NormalWeb"/>
              <w:spacing w:before="0" w:beforeAutospacing="0" w:after="0" w:afterAutospacing="0"/>
              <w:rPr>
                <w:sz w:val="20"/>
                <w:szCs w:val="20"/>
              </w:rPr>
            </w:pPr>
            <w:r w:rsidRPr="00F03CEC">
              <w:rPr>
                <w:b/>
                <w:bCs/>
                <w:color w:val="000000"/>
                <w:sz w:val="20"/>
                <w:szCs w:val="20"/>
              </w:rPr>
              <w:t>Potential Requirements and Specifications</w:t>
            </w:r>
          </w:p>
        </w:tc>
      </w:tr>
      <w:tr w:rsidR="00052B8C" w:rsidRPr="00F03CEC" w14:paraId="6F4FA5B6" w14:textId="77777777" w:rsidTr="001C3E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E08AFD" w14:textId="77777777" w:rsidR="00052B8C" w:rsidRPr="00F03CEC" w:rsidRDefault="00052B8C" w:rsidP="001C3E0E">
            <w:pPr>
              <w:pStyle w:val="NormalWeb"/>
              <w:spacing w:before="0" w:beforeAutospacing="0" w:after="0" w:afterAutospacing="0"/>
              <w:rPr>
                <w:color w:val="000000"/>
                <w:sz w:val="20"/>
                <w:szCs w:val="20"/>
              </w:rPr>
            </w:pPr>
            <w:r w:rsidRPr="00F03CEC">
              <w:rPr>
                <w:color w:val="000000"/>
                <w:sz w:val="20"/>
                <w:szCs w:val="20"/>
              </w:rPr>
              <w:t>Detection and rendering of interactions between users within the VR environment</w:t>
            </w:r>
          </w:p>
          <w:p w14:paraId="0A40E4C7" w14:textId="77777777" w:rsidR="00052B8C" w:rsidRPr="00F03CEC" w:rsidRDefault="00052B8C" w:rsidP="001C3E0E">
            <w:pPr>
              <w:pStyle w:val="NormalWeb"/>
              <w:spacing w:before="0" w:beforeAutospacing="0" w:after="0" w:afterAutospacing="0"/>
              <w:rPr>
                <w:sz w:val="20"/>
                <w:szCs w:val="20"/>
              </w:rPr>
            </w:pPr>
            <w:r w:rsidRPr="00F03CEC">
              <w:rPr>
                <w:color w:val="000000"/>
                <w:sz w:val="20"/>
                <w:szCs w:val="20"/>
              </w:rPr>
              <w:t>Audio generated by one user and rendered for other must be sufficiently low-latency so as to support conversational communication</w:t>
            </w:r>
          </w:p>
          <w:p w14:paraId="76956A1A" w14:textId="77777777" w:rsidR="00052B8C" w:rsidRPr="00F03CEC" w:rsidRDefault="00052B8C" w:rsidP="001C3E0E">
            <w:pPr>
              <w:pStyle w:val="NormalWeb"/>
              <w:spacing w:before="0" w:beforeAutospacing="0" w:after="0" w:afterAutospacing="0"/>
              <w:rPr>
                <w:sz w:val="20"/>
                <w:szCs w:val="20"/>
              </w:rPr>
            </w:pPr>
            <w:r w:rsidRPr="00F03CEC">
              <w:rPr>
                <w:color w:val="000000"/>
                <w:sz w:val="20"/>
                <w:szCs w:val="20"/>
              </w:rPr>
              <w:t>Synchronization of interactions among users, e.g. lip movement and lip synch of speech.</w:t>
            </w:r>
          </w:p>
          <w:p w14:paraId="5D14500B" w14:textId="77777777" w:rsidR="00052B8C" w:rsidRPr="00F03CEC" w:rsidRDefault="00052B8C" w:rsidP="001C3E0E">
            <w:pPr>
              <w:pStyle w:val="NormalWeb"/>
              <w:spacing w:before="0" w:beforeAutospacing="0" w:after="0" w:afterAutospacing="0"/>
              <w:rPr>
                <w:sz w:val="20"/>
                <w:szCs w:val="20"/>
              </w:rPr>
            </w:pPr>
            <w:r w:rsidRPr="00F03CEC">
              <w:rPr>
                <w:color w:val="000000"/>
                <w:sz w:val="20"/>
                <w:szCs w:val="20"/>
              </w:rPr>
              <w:t>Synchronization among users of interactions with VR objects</w:t>
            </w:r>
          </w:p>
        </w:tc>
      </w:tr>
    </w:tbl>
    <w:p w14:paraId="5D9530A6" w14:textId="77777777" w:rsidR="00052B8C" w:rsidRDefault="00052B8C" w:rsidP="00052B8C">
      <w:pPr>
        <w:rPr>
          <w:szCs w:val="20"/>
          <w:lang w:val="en-US"/>
        </w:rPr>
      </w:pPr>
    </w:p>
    <w:tbl>
      <w:tblPr>
        <w:tblW w:w="10260" w:type="dxa"/>
        <w:tblLayout w:type="fixed"/>
        <w:tblLook w:val="04A0" w:firstRow="1" w:lastRow="0" w:firstColumn="1" w:lastColumn="0" w:noHBand="0" w:noVBand="1"/>
      </w:tblPr>
      <w:tblGrid>
        <w:gridCol w:w="10260"/>
      </w:tblGrid>
      <w:tr w:rsidR="00580167" w14:paraId="71D2F0B1" w14:textId="77777777" w:rsidTr="00580167">
        <w:tc>
          <w:tcPr>
            <w:tcW w:w="10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61DFC9" w14:textId="1DC314E0" w:rsidR="00580167" w:rsidRPr="00CA19CF" w:rsidRDefault="00BF03F5" w:rsidP="00CA19CF">
            <w:pPr>
              <w:pStyle w:val="Heading2"/>
              <w:rPr>
                <w:lang w:val="en-US" w:eastAsia="zh-CN"/>
              </w:rPr>
            </w:pPr>
            <w:r>
              <w:rPr>
                <w:rFonts w:eastAsia="DengXian"/>
                <w:lang w:val="en-US" w:eastAsia="zh-CN"/>
              </w:rPr>
              <w:t>Heterogeneous interactions</w:t>
            </w:r>
          </w:p>
        </w:tc>
      </w:tr>
      <w:tr w:rsidR="00580167" w14:paraId="19F40ED2" w14:textId="77777777" w:rsidTr="00580167">
        <w:tc>
          <w:tcPr>
            <w:tcW w:w="10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68ABDD" w14:textId="77777777" w:rsidR="00580167" w:rsidRDefault="00580167">
            <w:pPr>
              <w:pStyle w:val="NormalWeb"/>
              <w:spacing w:before="0" w:beforeAutospacing="0" w:after="0" w:afterAutospacing="0"/>
              <w:rPr>
                <w:color w:val="000000"/>
                <w:sz w:val="20"/>
                <w:szCs w:val="20"/>
              </w:rPr>
            </w:pPr>
            <w:r>
              <w:rPr>
                <w:color w:val="000000"/>
                <w:sz w:val="20"/>
                <w:szCs w:val="20"/>
              </w:rPr>
              <w:t xml:space="preserve">Several users </w:t>
            </w:r>
            <w:r>
              <w:rPr>
                <w:color w:val="000000"/>
                <w:sz w:val="20"/>
                <w:szCs w:val="20"/>
                <w:lang w:eastAsia="zh-CN"/>
              </w:rPr>
              <w:t>can interact with each others with different capabilities (e.g. device capabilities, network capabilities)</w:t>
            </w:r>
            <w:r>
              <w:rPr>
                <w:rFonts w:eastAsia="DengXian"/>
                <w:color w:val="000000"/>
                <w:sz w:val="20"/>
                <w:szCs w:val="20"/>
                <w:lang w:eastAsia="zh-CN"/>
              </w:rPr>
              <w:t xml:space="preserve"> in</w:t>
            </w:r>
            <w:r>
              <w:rPr>
                <w:color w:val="000000"/>
                <w:sz w:val="20"/>
                <w:szCs w:val="20"/>
              </w:rPr>
              <w:t xml:space="preserve"> a shared VR environment:</w:t>
            </w:r>
          </w:p>
          <w:p w14:paraId="7E9616F9" w14:textId="77777777" w:rsidR="00580167" w:rsidRDefault="00580167" w:rsidP="00580167">
            <w:pPr>
              <w:pStyle w:val="1"/>
              <w:numPr>
                <w:ilvl w:val="0"/>
                <w:numId w:val="60"/>
              </w:numPr>
              <w:tabs>
                <w:tab w:val="left" w:pos="720"/>
              </w:tabs>
              <w:spacing w:before="0"/>
              <w:rPr>
                <w:szCs w:val="20"/>
              </w:rPr>
            </w:pPr>
            <w:bookmarkStart w:id="13" w:name="OLE_LINK5"/>
            <w:r>
              <w:rPr>
                <w:rFonts w:eastAsiaTheme="minorEastAsia"/>
                <w:lang w:val="de-AT" w:eastAsia="zh-CN"/>
              </w:rPr>
              <w:lastRenderedPageBreak/>
              <w:t>Users with high bandwidth</w:t>
            </w:r>
            <w:bookmarkEnd w:id="13"/>
            <w:r>
              <w:rPr>
                <w:lang w:val="de-AT" w:eastAsia="ko-KR"/>
              </w:rPr>
              <w:t xml:space="preserve"> can be provided high-resolution </w:t>
            </w:r>
            <w:r>
              <w:rPr>
                <w:rFonts w:eastAsiaTheme="minorEastAsia"/>
                <w:lang w:val="de-AT" w:eastAsia="zh-CN"/>
              </w:rPr>
              <w:t>o</w:t>
            </w:r>
            <w:r>
              <w:rPr>
                <w:lang w:val="de-AT" w:eastAsia="ko-KR"/>
              </w:rPr>
              <w:t>mnidirectional view</w:t>
            </w:r>
            <w:r>
              <w:rPr>
                <w:rFonts w:eastAsiaTheme="minorEastAsia"/>
                <w:lang w:val="de-AT" w:eastAsia="zh-CN"/>
              </w:rPr>
              <w:t>, those users</w:t>
            </w:r>
            <w:r>
              <w:rPr>
                <w:lang w:val="de-AT" w:eastAsia="ko-KR"/>
              </w:rPr>
              <w:t xml:space="preserve"> can be represented as some sort of user-embodiment in </w:t>
            </w:r>
            <w:r>
              <w:rPr>
                <w:rFonts w:eastAsiaTheme="minorEastAsia"/>
                <w:lang w:val="de-AT" w:eastAsia="zh-CN"/>
              </w:rPr>
              <w:t>shared</w:t>
            </w:r>
            <w:r>
              <w:rPr>
                <w:lang w:val="de-AT" w:eastAsia="ko-KR"/>
              </w:rPr>
              <w:t xml:space="preserve"> VR environment, </w:t>
            </w:r>
            <w:r>
              <w:rPr>
                <w:rFonts w:eastAsiaTheme="minorEastAsia"/>
                <w:lang w:val="de-AT" w:eastAsia="zh-CN"/>
              </w:rPr>
              <w:t>u</w:t>
            </w:r>
            <w:r>
              <w:rPr>
                <w:lang w:val="de-AT" w:eastAsia="ko-KR"/>
              </w:rPr>
              <w:t>ser</w:t>
            </w:r>
            <w:r>
              <w:rPr>
                <w:rFonts w:eastAsiaTheme="minorEastAsia"/>
                <w:lang w:val="de-AT" w:eastAsia="zh-CN"/>
              </w:rPr>
              <w:t>'s</w:t>
            </w:r>
            <w:r>
              <w:rPr>
                <w:lang w:val="de-AT" w:eastAsia="ko-KR"/>
              </w:rPr>
              <w:t xml:space="preserve"> movements</w:t>
            </w:r>
            <w:r>
              <w:rPr>
                <w:rFonts w:eastAsiaTheme="minorEastAsia"/>
                <w:lang w:val="de-AT" w:eastAsia="zh-CN"/>
              </w:rPr>
              <w:t>, voice</w:t>
            </w:r>
            <w:r>
              <w:rPr>
                <w:lang w:val="de-AT" w:eastAsia="ko-KR"/>
              </w:rPr>
              <w:t xml:space="preserve"> can be captured and rendered in real-time within VR environment, </w:t>
            </w:r>
            <w:r>
              <w:rPr>
                <w:rFonts w:eastAsiaTheme="minorEastAsia"/>
                <w:lang w:val="de-AT" w:eastAsia="zh-CN"/>
              </w:rPr>
              <w:t>and can also get other user-embodiment's movements in view.</w:t>
            </w:r>
          </w:p>
          <w:p w14:paraId="5EFC388E" w14:textId="77777777" w:rsidR="00580167" w:rsidRDefault="00580167" w:rsidP="00580167">
            <w:pPr>
              <w:pStyle w:val="1"/>
              <w:numPr>
                <w:ilvl w:val="0"/>
                <w:numId w:val="60"/>
              </w:numPr>
              <w:tabs>
                <w:tab w:val="left" w:pos="720"/>
              </w:tabs>
              <w:spacing w:before="0"/>
              <w:rPr>
                <w:szCs w:val="20"/>
              </w:rPr>
            </w:pPr>
            <w:r>
              <w:rPr>
                <w:rFonts w:eastAsiaTheme="minorEastAsia"/>
                <w:lang w:val="de-AT" w:eastAsia="zh-CN"/>
              </w:rPr>
              <w:t xml:space="preserve">Users with low bandwidth </w:t>
            </w:r>
            <w:r>
              <w:rPr>
                <w:lang w:val="de-AT" w:eastAsia="ko-KR"/>
              </w:rPr>
              <w:t xml:space="preserve">can be provided </w:t>
            </w:r>
            <w:r>
              <w:rPr>
                <w:rFonts w:eastAsiaTheme="minorEastAsia"/>
                <w:lang w:val="de-AT" w:eastAsia="zh-CN"/>
              </w:rPr>
              <w:t xml:space="preserve">omidirectional </w:t>
            </w:r>
            <w:r>
              <w:rPr>
                <w:rFonts w:eastAsia="SimSun"/>
                <w:lang w:val="en-US" w:eastAsia="zh-CN"/>
              </w:rPr>
              <w:t xml:space="preserve">view with </w:t>
            </w:r>
            <w:r>
              <w:rPr>
                <w:rFonts w:eastAsiaTheme="minorEastAsia"/>
                <w:lang w:val="de-AT" w:eastAsia="zh-CN"/>
              </w:rPr>
              <w:t>low</w:t>
            </w:r>
            <w:r>
              <w:rPr>
                <w:lang w:val="de-AT" w:eastAsia="ko-KR"/>
              </w:rPr>
              <w:t xml:space="preserve"> resolutions</w:t>
            </w:r>
            <w:r>
              <w:rPr>
                <w:rFonts w:eastAsiaTheme="minorEastAsia"/>
                <w:lang w:val="de-AT" w:eastAsia="zh-CN"/>
              </w:rPr>
              <w:t xml:space="preserve"> according to their bandwidth. those users can interact with other users in the same way with high bandwidth users.</w:t>
            </w:r>
          </w:p>
          <w:p w14:paraId="0D128139" w14:textId="77777777" w:rsidR="00580167" w:rsidRDefault="00580167" w:rsidP="00580167">
            <w:pPr>
              <w:pStyle w:val="1"/>
              <w:numPr>
                <w:ilvl w:val="0"/>
                <w:numId w:val="60"/>
              </w:numPr>
              <w:tabs>
                <w:tab w:val="left" w:pos="720"/>
              </w:tabs>
              <w:spacing w:before="0"/>
              <w:rPr>
                <w:szCs w:val="20"/>
              </w:rPr>
            </w:pPr>
            <w:r>
              <w:rPr>
                <w:lang w:val="de-AT" w:eastAsia="ko-KR"/>
              </w:rPr>
              <w:t>For those users whos</w:t>
            </w:r>
            <w:r>
              <w:rPr>
                <w:rFonts w:eastAsia="SimSun"/>
                <w:lang w:val="en-US" w:eastAsia="zh-CN"/>
              </w:rPr>
              <w:t>e devices</w:t>
            </w:r>
            <w:r>
              <w:rPr>
                <w:lang w:val="de-AT" w:eastAsia="ko-KR"/>
              </w:rPr>
              <w:t xml:space="preserve"> </w:t>
            </w:r>
            <w:r>
              <w:rPr>
                <w:rFonts w:eastAsiaTheme="minorEastAsia"/>
                <w:lang w:val="de-AT" w:eastAsia="zh-CN"/>
              </w:rPr>
              <w:t>with limited capabilities</w:t>
            </w:r>
            <w:r>
              <w:rPr>
                <w:rFonts w:eastAsiaTheme="minorEastAsia"/>
                <w:lang w:val="en-US" w:eastAsia="zh-CN"/>
              </w:rPr>
              <w:t xml:space="preserve"> (e.g.</w:t>
            </w:r>
            <w:r>
              <w:rPr>
                <w:rFonts w:eastAsia="DengXian"/>
                <w:lang w:eastAsia="zh-CN"/>
              </w:rPr>
              <w:t xml:space="preserve"> device without motion tracking, limited bandwidth</w:t>
            </w:r>
            <w:r>
              <w:rPr>
                <w:rFonts w:eastAsiaTheme="minorEastAsia"/>
                <w:lang w:val="en-US" w:eastAsia="zh-CN"/>
              </w:rPr>
              <w:t>)</w:t>
            </w:r>
            <w:r>
              <w:rPr>
                <w:rFonts w:eastAsiaTheme="minorEastAsia"/>
                <w:lang w:val="de-AT" w:eastAsia="zh-CN"/>
              </w:rPr>
              <w:t xml:space="preserve">  can only </w:t>
            </w:r>
            <w:r>
              <w:rPr>
                <w:lang w:val="de-AT" w:eastAsia="ko-KR"/>
              </w:rPr>
              <w:t>support omnidirectional view</w:t>
            </w:r>
            <w:r>
              <w:rPr>
                <w:rFonts w:eastAsia="SimSun"/>
                <w:lang w:val="en-US" w:eastAsia="zh-CN"/>
              </w:rPr>
              <w:t xml:space="preserve"> by manual interaction (e.g. TV remote controller input), they </w:t>
            </w:r>
            <w:r>
              <w:rPr>
                <w:lang w:val="de-AT" w:eastAsia="ko-KR"/>
              </w:rPr>
              <w:t>can choose a certain</w:t>
            </w:r>
            <w:r>
              <w:rPr>
                <w:rFonts w:eastAsiaTheme="minorEastAsia"/>
                <w:lang w:val="de-AT" w:eastAsia="zh-CN"/>
              </w:rPr>
              <w:t xml:space="preserve"> viewports</w:t>
            </w:r>
            <w:r>
              <w:rPr>
                <w:rStyle w:val="CommentReference"/>
                <w:rFonts w:eastAsia="SimSun"/>
                <w:lang w:val="en-US" w:eastAsia="zh-CN"/>
              </w:rPr>
              <w:t xml:space="preserve"> </w:t>
            </w:r>
            <w:r>
              <w:rPr>
                <w:rFonts w:eastAsiaTheme="minorEastAsia"/>
                <w:lang w:val="de-AT" w:eastAsia="zh-CN"/>
              </w:rPr>
              <w:t>(</w:t>
            </w:r>
            <w:r>
              <w:rPr>
                <w:color w:val="000000"/>
                <w:szCs w:val="20"/>
              </w:rPr>
              <w:t xml:space="preserve">among a set of multiple predefined </w:t>
            </w:r>
            <w:r>
              <w:rPr>
                <w:rFonts w:eastAsiaTheme="minorEastAsia"/>
                <w:color w:val="000000"/>
                <w:szCs w:val="20"/>
                <w:lang w:eastAsia="zh-CN"/>
              </w:rPr>
              <w:t>viewports</w:t>
            </w:r>
            <w:r>
              <w:rPr>
                <w:rFonts w:eastAsiaTheme="minorEastAsia"/>
                <w:lang w:val="de-AT" w:eastAsia="zh-CN"/>
              </w:rPr>
              <w:t>)</w:t>
            </w:r>
            <w:r>
              <w:rPr>
                <w:lang w:val="de-AT" w:eastAsia="ko-KR"/>
              </w:rPr>
              <w:t xml:space="preserve"> to get into a shared VR environment</w:t>
            </w:r>
            <w:r>
              <w:rPr>
                <w:rFonts w:eastAsia="SimSun"/>
                <w:lang w:val="en-US" w:eastAsia="zh-CN"/>
              </w:rPr>
              <w:t xml:space="preserve">, and zoom in/out the interested field of view. If device capabilities allowed, user interaction shall also be done in the share VR environment. </w:t>
            </w:r>
          </w:p>
        </w:tc>
      </w:tr>
      <w:tr w:rsidR="00580167" w14:paraId="0E3E57D2" w14:textId="77777777" w:rsidTr="00580167">
        <w:tc>
          <w:tcPr>
            <w:tcW w:w="10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E96116" w14:textId="77777777" w:rsidR="00580167" w:rsidRDefault="00580167">
            <w:pPr>
              <w:pStyle w:val="NormalWeb"/>
              <w:spacing w:before="0" w:beforeAutospacing="0" w:after="0" w:afterAutospacing="0"/>
              <w:rPr>
                <w:sz w:val="20"/>
                <w:szCs w:val="20"/>
              </w:rPr>
            </w:pPr>
            <w:r>
              <w:rPr>
                <w:b/>
                <w:bCs/>
                <w:color w:val="000000"/>
                <w:sz w:val="20"/>
                <w:szCs w:val="20"/>
              </w:rPr>
              <w:lastRenderedPageBreak/>
              <w:t>Overlap with other use cases</w:t>
            </w:r>
          </w:p>
        </w:tc>
      </w:tr>
      <w:tr w:rsidR="00580167" w14:paraId="49CB065A" w14:textId="77777777" w:rsidTr="00580167">
        <w:tc>
          <w:tcPr>
            <w:tcW w:w="10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BBCA11" w14:textId="77777777" w:rsidR="00580167" w:rsidRDefault="00580167">
            <w:pPr>
              <w:pStyle w:val="NormalWeb"/>
              <w:spacing w:before="0" w:beforeAutospacing="0" w:after="0" w:afterAutospacing="0"/>
              <w:rPr>
                <w:color w:val="000000"/>
                <w:sz w:val="20"/>
                <w:szCs w:val="20"/>
                <w:lang w:eastAsia="zh-CN"/>
              </w:rPr>
            </w:pPr>
            <w:r>
              <w:rPr>
                <w:color w:val="000000"/>
                <w:sz w:val="20"/>
                <w:szCs w:val="20"/>
                <w:lang w:val="en-CA" w:eastAsia="zh-CN"/>
              </w:rPr>
              <w:t>Multiple users in VR environment</w:t>
            </w:r>
          </w:p>
          <w:p w14:paraId="27439930" w14:textId="77777777" w:rsidR="00580167" w:rsidRDefault="00580167">
            <w:pPr>
              <w:pStyle w:val="NormalWeb"/>
              <w:spacing w:before="0" w:beforeAutospacing="0" w:after="0" w:afterAutospacing="0"/>
              <w:rPr>
                <w:sz w:val="20"/>
                <w:szCs w:val="20"/>
              </w:rPr>
            </w:pPr>
            <w:r>
              <w:rPr>
                <w:color w:val="000000"/>
                <w:sz w:val="20"/>
                <w:szCs w:val="20"/>
                <w:lang w:eastAsia="zh-CN"/>
              </w:rPr>
              <w:t>U</w:t>
            </w:r>
            <w:r>
              <w:rPr>
                <w:color w:val="000000"/>
                <w:sz w:val="20"/>
                <w:szCs w:val="20"/>
              </w:rPr>
              <w:t>ser embodiment in 360 video</w:t>
            </w:r>
            <w:r>
              <w:rPr>
                <w:rFonts w:eastAsia="SimSun"/>
                <w:color w:val="000000"/>
                <w:sz w:val="20"/>
                <w:szCs w:val="20"/>
                <w:lang w:eastAsia="zh-CN"/>
              </w:rPr>
              <w:tab/>
            </w:r>
          </w:p>
          <w:p w14:paraId="675883F4" w14:textId="77777777" w:rsidR="00580167" w:rsidRDefault="00580167">
            <w:pPr>
              <w:pStyle w:val="NormalWeb"/>
              <w:spacing w:before="0" w:beforeAutospacing="0" w:after="0" w:afterAutospacing="0"/>
              <w:rPr>
                <w:sz w:val="20"/>
                <w:szCs w:val="20"/>
              </w:rPr>
            </w:pPr>
            <w:r>
              <w:rPr>
                <w:color w:val="000000"/>
                <w:sz w:val="20"/>
                <w:szCs w:val="20"/>
                <w:lang w:eastAsia="zh-CN"/>
              </w:rPr>
              <w:t>U</w:t>
            </w:r>
            <w:r>
              <w:rPr>
                <w:color w:val="000000"/>
                <w:sz w:val="20"/>
                <w:szCs w:val="20"/>
              </w:rPr>
              <w:t>ser interactions with VR environment objects</w:t>
            </w:r>
          </w:p>
        </w:tc>
      </w:tr>
      <w:tr w:rsidR="00580167" w14:paraId="27F66858" w14:textId="77777777" w:rsidTr="00580167">
        <w:tc>
          <w:tcPr>
            <w:tcW w:w="10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BF74F4" w14:textId="77777777" w:rsidR="00580167" w:rsidRDefault="00580167">
            <w:pPr>
              <w:pStyle w:val="NormalWeb"/>
              <w:spacing w:before="0" w:beforeAutospacing="0" w:after="0" w:afterAutospacing="0"/>
              <w:rPr>
                <w:sz w:val="20"/>
                <w:szCs w:val="20"/>
              </w:rPr>
            </w:pPr>
            <w:r>
              <w:rPr>
                <w:b/>
                <w:bCs/>
                <w:color w:val="000000"/>
                <w:sz w:val="20"/>
                <w:szCs w:val="20"/>
              </w:rPr>
              <w:t xml:space="preserve">Target Phase (1a, 1b, 2) : </w:t>
            </w:r>
            <w:r>
              <w:rPr>
                <w:color w:val="000000"/>
                <w:sz w:val="20"/>
                <w:szCs w:val="20"/>
              </w:rPr>
              <w:t>Phase 1b, Phase 2</w:t>
            </w:r>
            <w:r>
              <w:rPr>
                <w:rFonts w:eastAsia="SimSun"/>
                <w:color w:val="000000"/>
                <w:sz w:val="20"/>
                <w:szCs w:val="20"/>
                <w:lang w:eastAsia="zh-CN"/>
              </w:rPr>
              <w:t>.,</w:t>
            </w:r>
          </w:p>
        </w:tc>
      </w:tr>
      <w:tr w:rsidR="00580167" w14:paraId="305FB01A" w14:textId="77777777" w:rsidTr="00580167">
        <w:tc>
          <w:tcPr>
            <w:tcW w:w="10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0DB82F" w14:textId="77777777" w:rsidR="00580167" w:rsidRDefault="00580167">
            <w:pPr>
              <w:pStyle w:val="NormalWeb"/>
              <w:spacing w:before="0" w:beforeAutospacing="0" w:after="0" w:afterAutospacing="0"/>
              <w:rPr>
                <w:sz w:val="20"/>
                <w:szCs w:val="20"/>
              </w:rPr>
            </w:pPr>
            <w:r>
              <w:rPr>
                <w:b/>
                <w:bCs/>
                <w:color w:val="000000"/>
                <w:sz w:val="20"/>
                <w:szCs w:val="20"/>
              </w:rPr>
              <w:t>Required  features</w:t>
            </w:r>
          </w:p>
        </w:tc>
      </w:tr>
      <w:tr w:rsidR="00580167" w14:paraId="384FD3A4" w14:textId="77777777" w:rsidTr="00580167">
        <w:tc>
          <w:tcPr>
            <w:tcW w:w="10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F3A4CB" w14:textId="77777777" w:rsidR="00580167" w:rsidRDefault="00580167">
            <w:pPr>
              <w:pStyle w:val="NormalWeb"/>
              <w:spacing w:before="0" w:beforeAutospacing="0" w:after="0" w:afterAutospacing="0"/>
              <w:rPr>
                <w:rFonts w:eastAsia="DengXian"/>
                <w:color w:val="000000"/>
                <w:sz w:val="20"/>
                <w:szCs w:val="20"/>
                <w:lang w:eastAsia="zh-CN"/>
              </w:rPr>
            </w:pPr>
            <w:r>
              <w:rPr>
                <w:rFonts w:eastAsia="DengXian"/>
                <w:color w:val="000000"/>
                <w:sz w:val="20"/>
                <w:szCs w:val="20"/>
                <w:lang w:eastAsia="zh-CN"/>
              </w:rPr>
              <w:t xml:space="preserve">Dynamic resolutions according to </w:t>
            </w:r>
            <w:bookmarkStart w:id="14" w:name="OLE_LINK4"/>
            <w:r>
              <w:rPr>
                <w:rFonts w:eastAsia="DengXian"/>
                <w:color w:val="000000"/>
                <w:sz w:val="20"/>
                <w:szCs w:val="20"/>
                <w:lang w:eastAsia="zh-CN"/>
              </w:rPr>
              <w:t>bandwidth</w:t>
            </w:r>
            <w:bookmarkEnd w:id="14"/>
          </w:p>
          <w:p w14:paraId="5B05E74C" w14:textId="77777777" w:rsidR="00580167" w:rsidRDefault="00580167">
            <w:pPr>
              <w:pStyle w:val="NormalWeb"/>
              <w:spacing w:before="0" w:beforeAutospacing="0" w:after="0" w:afterAutospacing="0"/>
              <w:rPr>
                <w:rFonts w:eastAsia="DengXian"/>
                <w:color w:val="000000"/>
                <w:sz w:val="20"/>
                <w:szCs w:val="20"/>
                <w:lang w:eastAsia="zh-CN"/>
              </w:rPr>
            </w:pPr>
            <w:r>
              <w:rPr>
                <w:sz w:val="20"/>
                <w:szCs w:val="20"/>
                <w:lang w:eastAsia="ko-KR"/>
              </w:rPr>
              <w:t>Mu</w:t>
            </w:r>
            <w:r>
              <w:rPr>
                <w:sz w:val="20"/>
                <w:szCs w:val="20"/>
                <w:lang w:eastAsia="zh-CN"/>
              </w:rPr>
              <w:t>ltiple viewports can be pre-defined before set up a shared VR environment</w:t>
            </w:r>
          </w:p>
          <w:p w14:paraId="0C872980" w14:textId="77777777" w:rsidR="00580167" w:rsidRDefault="00580167">
            <w:pPr>
              <w:pStyle w:val="NormalWeb"/>
              <w:spacing w:before="0" w:beforeAutospacing="0" w:after="0" w:afterAutospacing="0"/>
              <w:rPr>
                <w:sz w:val="20"/>
                <w:szCs w:val="20"/>
                <w:lang w:eastAsia="zh-CN"/>
              </w:rPr>
            </w:pPr>
            <w:r>
              <w:rPr>
                <w:sz w:val="20"/>
                <w:szCs w:val="20"/>
                <w:lang w:eastAsia="zh-CN"/>
              </w:rPr>
              <w:t>User Interactions with multiple devices with different capabilities, especially capabilities limited device.</w:t>
            </w:r>
          </w:p>
        </w:tc>
      </w:tr>
      <w:tr w:rsidR="00580167" w14:paraId="156040B0" w14:textId="77777777" w:rsidTr="00580167">
        <w:tc>
          <w:tcPr>
            <w:tcW w:w="10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7700A2" w14:textId="77777777" w:rsidR="00580167" w:rsidRDefault="00580167">
            <w:pPr>
              <w:pStyle w:val="NormalWeb"/>
              <w:spacing w:before="0" w:beforeAutospacing="0" w:after="0" w:afterAutospacing="0"/>
              <w:rPr>
                <w:sz w:val="20"/>
                <w:szCs w:val="20"/>
              </w:rPr>
            </w:pPr>
            <w:r>
              <w:rPr>
                <w:b/>
                <w:bCs/>
                <w:color w:val="000000"/>
                <w:sz w:val="20"/>
                <w:szCs w:val="20"/>
              </w:rPr>
              <w:t>Identified Gaps and Optimization Potentials</w:t>
            </w:r>
          </w:p>
        </w:tc>
      </w:tr>
      <w:tr w:rsidR="00580167" w14:paraId="5EF28428" w14:textId="77777777" w:rsidTr="00580167">
        <w:tc>
          <w:tcPr>
            <w:tcW w:w="10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9E60C1" w14:textId="77777777" w:rsidR="00580167" w:rsidRDefault="00580167">
            <w:pPr>
              <w:rPr>
                <w:szCs w:val="20"/>
                <w:lang w:val="en-US"/>
              </w:rPr>
            </w:pPr>
          </w:p>
        </w:tc>
      </w:tr>
      <w:tr w:rsidR="00580167" w14:paraId="55DD70C3" w14:textId="77777777" w:rsidTr="00580167">
        <w:tc>
          <w:tcPr>
            <w:tcW w:w="10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C4EDA4" w14:textId="77777777" w:rsidR="00580167" w:rsidRDefault="00580167">
            <w:pPr>
              <w:pStyle w:val="NormalWeb"/>
              <w:spacing w:before="0" w:beforeAutospacing="0" w:after="0" w:afterAutospacing="0"/>
              <w:rPr>
                <w:sz w:val="20"/>
                <w:szCs w:val="20"/>
              </w:rPr>
            </w:pPr>
            <w:r>
              <w:rPr>
                <w:b/>
                <w:bCs/>
                <w:color w:val="000000"/>
                <w:sz w:val="20"/>
                <w:szCs w:val="20"/>
              </w:rPr>
              <w:t>Potential Requirements and Specifications</w:t>
            </w:r>
          </w:p>
        </w:tc>
      </w:tr>
      <w:tr w:rsidR="00580167" w14:paraId="5670721A" w14:textId="77777777" w:rsidTr="00580167">
        <w:tc>
          <w:tcPr>
            <w:tcW w:w="10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3BCDEB" w14:textId="77777777" w:rsidR="00580167" w:rsidRDefault="00580167">
            <w:pPr>
              <w:pStyle w:val="NormalWeb"/>
              <w:spacing w:before="0" w:beforeAutospacing="0" w:after="0" w:afterAutospacing="0"/>
              <w:rPr>
                <w:sz w:val="20"/>
                <w:szCs w:val="20"/>
              </w:rPr>
            </w:pPr>
            <w:r>
              <w:rPr>
                <w:color w:val="000000"/>
                <w:sz w:val="20"/>
                <w:szCs w:val="20"/>
              </w:rPr>
              <w:t>Detection and rendering of interactions between users within the VR environment</w:t>
            </w:r>
          </w:p>
          <w:p w14:paraId="30578B7C" w14:textId="77777777" w:rsidR="00580167" w:rsidRDefault="00580167">
            <w:pPr>
              <w:pStyle w:val="NormalWeb"/>
              <w:spacing w:before="0" w:beforeAutospacing="0" w:after="0" w:afterAutospacing="0"/>
              <w:rPr>
                <w:color w:val="000000"/>
                <w:sz w:val="20"/>
                <w:szCs w:val="20"/>
              </w:rPr>
            </w:pPr>
            <w:r>
              <w:rPr>
                <w:color w:val="000000"/>
                <w:sz w:val="20"/>
                <w:szCs w:val="20"/>
              </w:rPr>
              <w:t>Synchronization among users of interactions with VR objects</w:t>
            </w:r>
          </w:p>
          <w:p w14:paraId="298EE918" w14:textId="77777777" w:rsidR="00580167" w:rsidRDefault="00580167">
            <w:pPr>
              <w:pStyle w:val="NormalWeb"/>
              <w:spacing w:before="0" w:beforeAutospacing="0" w:after="0" w:afterAutospacing="0"/>
              <w:rPr>
                <w:rFonts w:eastAsia="SimSun"/>
                <w:color w:val="000000"/>
                <w:sz w:val="20"/>
                <w:szCs w:val="20"/>
                <w:lang w:eastAsia="zh-CN"/>
              </w:rPr>
            </w:pPr>
            <w:bookmarkStart w:id="15" w:name="OLE_LINK3"/>
            <w:r>
              <w:rPr>
                <w:rFonts w:eastAsia="SimSun"/>
                <w:color w:val="000000"/>
                <w:sz w:val="20"/>
                <w:szCs w:val="20"/>
                <w:lang w:eastAsia="zh-CN"/>
              </w:rPr>
              <w:t>Zooming in/out of region of interest by user interactions</w:t>
            </w:r>
          </w:p>
          <w:p w14:paraId="6A90F769" w14:textId="77777777" w:rsidR="00580167" w:rsidRDefault="00580167">
            <w:pPr>
              <w:pStyle w:val="NormalWeb"/>
              <w:spacing w:before="0" w:beforeAutospacing="0" w:after="0" w:afterAutospacing="0"/>
              <w:rPr>
                <w:rFonts w:eastAsia="SimSun"/>
                <w:color w:val="000000"/>
                <w:sz w:val="20"/>
                <w:szCs w:val="20"/>
                <w:lang w:eastAsia="zh-CN"/>
              </w:rPr>
            </w:pPr>
            <w:r>
              <w:rPr>
                <w:rFonts w:eastAsia="SimSun"/>
                <w:color w:val="000000"/>
                <w:sz w:val="20"/>
                <w:szCs w:val="20"/>
                <w:lang w:eastAsia="zh-CN"/>
              </w:rPr>
              <w:t>Heterogeneous devices</w:t>
            </w:r>
            <w:bookmarkEnd w:id="15"/>
            <w:r>
              <w:rPr>
                <w:rFonts w:eastAsia="SimSun"/>
                <w:color w:val="000000"/>
                <w:sz w:val="20"/>
                <w:szCs w:val="20"/>
                <w:lang w:eastAsia="zh-CN"/>
              </w:rPr>
              <w:t xml:space="preserve"> supported in same VR environment</w:t>
            </w:r>
          </w:p>
        </w:tc>
      </w:tr>
    </w:tbl>
    <w:p w14:paraId="32D62C0F" w14:textId="77777777" w:rsidR="00580167" w:rsidRDefault="00580167" w:rsidP="00580167">
      <w:pPr>
        <w:rPr>
          <w:rFonts w:eastAsiaTheme="minorEastAsia"/>
          <w:lang w:eastAsia="zh-CN"/>
        </w:rPr>
      </w:pPr>
    </w:p>
    <w:tbl>
      <w:tblPr>
        <w:tblW w:w="10262" w:type="dxa"/>
        <w:tblLayout w:type="fixed"/>
        <w:tblCellMar>
          <w:top w:w="15" w:type="dxa"/>
          <w:left w:w="15" w:type="dxa"/>
          <w:bottom w:w="15" w:type="dxa"/>
          <w:right w:w="15" w:type="dxa"/>
        </w:tblCellMar>
        <w:tblLook w:val="04A0" w:firstRow="1" w:lastRow="0" w:firstColumn="1" w:lastColumn="0" w:noHBand="0" w:noVBand="1"/>
      </w:tblPr>
      <w:tblGrid>
        <w:gridCol w:w="10262"/>
      </w:tblGrid>
      <w:tr w:rsidR="0065277F" w14:paraId="47E06150" w14:textId="77777777" w:rsidTr="00553B0F">
        <w:tc>
          <w:tcPr>
            <w:tcW w:w="10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D8667B" w14:textId="18BBF22F" w:rsidR="0065277F" w:rsidRPr="00872EE6" w:rsidRDefault="0065277F" w:rsidP="00A618F0">
            <w:pPr>
              <w:pStyle w:val="Heading2"/>
              <w:rPr>
                <w:color w:val="000000"/>
                <w:lang w:eastAsia="zh-CN"/>
              </w:rPr>
            </w:pPr>
            <w:r w:rsidRPr="00A618F0">
              <w:rPr>
                <w:rFonts w:eastAsia="DengXian"/>
                <w:lang w:val="en-US" w:eastAsia="zh-CN"/>
              </w:rPr>
              <w:t>Low-latency Viewport Switching by Multi-sources</w:t>
            </w:r>
          </w:p>
        </w:tc>
      </w:tr>
      <w:tr w:rsidR="0065277F" w14:paraId="363019AA" w14:textId="77777777" w:rsidTr="00553B0F">
        <w:tc>
          <w:tcPr>
            <w:tcW w:w="10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0211BC" w14:textId="77777777" w:rsidR="0065277F" w:rsidRPr="00BD3FF7" w:rsidRDefault="0065277F" w:rsidP="00553B0F">
            <w:pPr>
              <w:rPr>
                <w:rFonts w:eastAsiaTheme="minorEastAsia"/>
                <w:color w:val="000000"/>
                <w:szCs w:val="20"/>
                <w:lang w:eastAsia="zh-CN"/>
              </w:rPr>
            </w:pPr>
            <w:r w:rsidRPr="00BD3FF7">
              <w:rPr>
                <w:rFonts w:eastAsiaTheme="minorEastAsia"/>
                <w:color w:val="000000"/>
                <w:szCs w:val="20"/>
                <w:lang w:eastAsia="zh-CN"/>
              </w:rPr>
              <w:t>In 36</w:t>
            </w:r>
            <w:r>
              <w:rPr>
                <w:rFonts w:eastAsiaTheme="minorEastAsia"/>
                <w:color w:val="000000"/>
                <w:szCs w:val="20"/>
                <w:lang w:eastAsia="zh-CN"/>
              </w:rPr>
              <w:t>0 video, viewport is</w:t>
            </w:r>
            <w:r w:rsidRPr="003D1314">
              <w:rPr>
                <w:rFonts w:eastAsiaTheme="minorEastAsia"/>
                <w:color w:val="000000"/>
                <w:szCs w:val="20"/>
                <w:lang w:eastAsia="zh-CN"/>
              </w:rPr>
              <w:t xml:space="preserve"> switched </w:t>
            </w:r>
            <w:r>
              <w:rPr>
                <w:rFonts w:eastAsiaTheme="minorEastAsia"/>
                <w:color w:val="000000"/>
                <w:szCs w:val="20"/>
                <w:lang w:eastAsia="zh-CN"/>
              </w:rPr>
              <w:t>in</w:t>
            </w:r>
            <w:r w:rsidRPr="00BD3FF7">
              <w:rPr>
                <w:rFonts w:eastAsiaTheme="minorEastAsia"/>
                <w:color w:val="000000"/>
                <w:szCs w:val="20"/>
                <w:lang w:eastAsia="zh-CN"/>
              </w:rPr>
              <w:t xml:space="preserve"> different ways, e.g. user head motion, recommended viewport of director’s cut and friend’s viewing. High-quality immersive experie</w:t>
            </w:r>
            <w:r w:rsidRPr="00AE2712">
              <w:rPr>
                <w:rFonts w:eastAsiaTheme="minorEastAsia"/>
                <w:color w:val="000000"/>
                <w:szCs w:val="20"/>
                <w:lang w:eastAsia="zh-CN"/>
              </w:rPr>
              <w:t>nce is guaranteed only with low</w:t>
            </w:r>
            <w:r>
              <w:rPr>
                <w:rFonts w:eastAsiaTheme="minorEastAsia"/>
                <w:color w:val="000000"/>
                <w:szCs w:val="20"/>
                <w:lang w:eastAsia="zh-CN"/>
              </w:rPr>
              <w:t>-</w:t>
            </w:r>
            <w:r w:rsidRPr="00BD3FF7">
              <w:rPr>
                <w:rFonts w:eastAsiaTheme="minorEastAsia"/>
                <w:color w:val="000000"/>
                <w:szCs w:val="20"/>
                <w:lang w:eastAsia="zh-CN"/>
              </w:rPr>
              <w:t>latency</w:t>
            </w:r>
            <w:r>
              <w:rPr>
                <w:rFonts w:eastAsiaTheme="minorEastAsia"/>
                <w:color w:val="000000"/>
                <w:szCs w:val="20"/>
                <w:lang w:eastAsia="zh-CN"/>
              </w:rPr>
              <w:t xml:space="preserve"> in </w:t>
            </w:r>
            <w:r w:rsidRPr="00BD3FF7">
              <w:rPr>
                <w:rFonts w:eastAsiaTheme="minorEastAsia"/>
                <w:color w:val="000000"/>
                <w:szCs w:val="20"/>
                <w:lang w:eastAsia="zh-CN"/>
              </w:rPr>
              <w:t>viewport switching</w:t>
            </w:r>
            <w:r w:rsidRPr="00AE2712">
              <w:rPr>
                <w:rFonts w:eastAsiaTheme="minorEastAsia"/>
                <w:color w:val="000000"/>
                <w:szCs w:val="20"/>
                <w:lang w:eastAsia="zh-CN"/>
              </w:rPr>
              <w:t>.</w:t>
            </w:r>
            <w:r>
              <w:rPr>
                <w:rFonts w:eastAsiaTheme="minorEastAsia"/>
                <w:color w:val="000000"/>
                <w:szCs w:val="20"/>
                <w:lang w:eastAsia="zh-CN"/>
              </w:rPr>
              <w:t xml:space="preserve"> </w:t>
            </w:r>
            <w:r w:rsidRPr="00BD3FF7">
              <w:rPr>
                <w:rFonts w:eastAsiaTheme="minorEastAsia"/>
                <w:color w:val="000000"/>
                <w:szCs w:val="20"/>
                <w:lang w:eastAsia="zh-CN"/>
              </w:rPr>
              <w:t>T</w:t>
            </w:r>
            <w:r w:rsidRPr="007532FE">
              <w:rPr>
                <w:rFonts w:eastAsiaTheme="minorEastAsia"/>
                <w:color w:val="000000"/>
                <w:szCs w:val="20"/>
                <w:lang w:eastAsia="zh-CN"/>
              </w:rPr>
              <w:t>h</w:t>
            </w:r>
            <w:r>
              <w:rPr>
                <w:rFonts w:eastAsiaTheme="minorEastAsia"/>
                <w:color w:val="000000"/>
                <w:szCs w:val="20"/>
                <w:lang w:eastAsia="zh-CN"/>
              </w:rPr>
              <w:t>ere</w:t>
            </w:r>
            <w:r w:rsidRPr="00BD3FF7">
              <w:rPr>
                <w:rFonts w:eastAsiaTheme="minorEastAsia"/>
                <w:color w:val="000000"/>
                <w:szCs w:val="20"/>
                <w:lang w:eastAsia="zh-CN"/>
              </w:rPr>
              <w:t xml:space="preserve"> are three cases.</w:t>
            </w:r>
          </w:p>
          <w:p w14:paraId="186EFA58" w14:textId="77777777" w:rsidR="0065277F" w:rsidRPr="00BD3FF7" w:rsidRDefault="0065277F" w:rsidP="0065277F">
            <w:pPr>
              <w:pStyle w:val="ListParagraph"/>
              <w:widowControl w:val="0"/>
              <w:numPr>
                <w:ilvl w:val="0"/>
                <w:numId w:val="62"/>
              </w:numPr>
              <w:tabs>
                <w:tab w:val="clear" w:pos="792"/>
                <w:tab w:val="clear" w:pos="1195"/>
                <w:tab w:val="clear" w:pos="1584"/>
                <w:tab w:val="clear" w:pos="1987"/>
                <w:tab w:val="clear" w:pos="4853"/>
                <w:tab w:val="clear" w:pos="9691"/>
              </w:tabs>
              <w:spacing w:before="0"/>
              <w:contextualSpacing w:val="0"/>
              <w:rPr>
                <w:color w:val="000000"/>
                <w:szCs w:val="20"/>
                <w:lang w:eastAsia="zh-CN"/>
              </w:rPr>
            </w:pPr>
            <w:r w:rsidRPr="00BD3FF7">
              <w:rPr>
                <w:color w:val="000000"/>
                <w:szCs w:val="20"/>
                <w:lang w:eastAsia="zh-CN"/>
              </w:rPr>
              <w:t xml:space="preserve">Bob watches a 360 video and selects his viewport by himself by head motion </w:t>
            </w:r>
            <w:r w:rsidRPr="007532FE">
              <w:rPr>
                <w:color w:val="000000"/>
                <w:szCs w:val="20"/>
                <w:lang w:eastAsia="zh-CN"/>
              </w:rPr>
              <w:t>o</w:t>
            </w:r>
            <w:r>
              <w:rPr>
                <w:color w:val="000000"/>
                <w:szCs w:val="20"/>
                <w:lang w:eastAsia="zh-CN"/>
              </w:rPr>
              <w:t>r</w:t>
            </w:r>
            <w:r w:rsidRPr="00BD3FF7">
              <w:rPr>
                <w:color w:val="000000"/>
                <w:szCs w:val="20"/>
                <w:lang w:eastAsia="zh-CN"/>
              </w:rPr>
              <w:t xml:space="preserve"> manual input </w:t>
            </w:r>
            <w:r>
              <w:rPr>
                <w:color w:val="000000"/>
                <w:szCs w:val="20"/>
                <w:lang w:eastAsia="zh-CN"/>
              </w:rPr>
              <w:t>based on</w:t>
            </w:r>
            <w:r w:rsidRPr="00BD3FF7">
              <w:rPr>
                <w:color w:val="000000"/>
                <w:szCs w:val="20"/>
                <w:lang w:eastAsia="zh-CN"/>
              </w:rPr>
              <w:t xml:space="preserve"> his view interest. </w:t>
            </w:r>
            <w:r>
              <w:rPr>
                <w:color w:val="000000"/>
                <w:szCs w:val="20"/>
                <w:lang w:eastAsia="zh-CN"/>
              </w:rPr>
              <w:t>The p</w:t>
            </w:r>
            <w:r w:rsidRPr="00BD3FF7">
              <w:rPr>
                <w:color w:val="000000"/>
                <w:szCs w:val="20"/>
                <w:lang w:eastAsia="zh-CN"/>
              </w:rPr>
              <w:t xml:space="preserve">layer with strong capabilities collects his selection/preference and moving track, and then, </w:t>
            </w:r>
            <w:r>
              <w:rPr>
                <w:color w:val="000000"/>
                <w:szCs w:val="20"/>
                <w:lang w:eastAsia="zh-CN"/>
              </w:rPr>
              <w:t>predict</w:t>
            </w:r>
            <w:r w:rsidRPr="00BD3FF7">
              <w:rPr>
                <w:color w:val="000000"/>
                <w:szCs w:val="20"/>
                <w:lang w:eastAsia="zh-CN"/>
              </w:rPr>
              <w:t xml:space="preserve">s his next viewport which </w:t>
            </w:r>
            <w:r w:rsidRPr="007532FE">
              <w:rPr>
                <w:color w:val="000000"/>
                <w:szCs w:val="20"/>
                <w:lang w:eastAsia="zh-CN"/>
              </w:rPr>
              <w:t>B</w:t>
            </w:r>
            <w:r>
              <w:rPr>
                <w:color w:val="000000"/>
                <w:szCs w:val="20"/>
                <w:lang w:eastAsia="zh-CN"/>
              </w:rPr>
              <w:t>ob</w:t>
            </w:r>
            <w:r w:rsidRPr="00BD3FF7">
              <w:rPr>
                <w:color w:val="000000"/>
                <w:szCs w:val="20"/>
                <w:lang w:eastAsia="zh-CN"/>
              </w:rPr>
              <w:t xml:space="preserve"> will switch into</w:t>
            </w:r>
            <w:r>
              <w:rPr>
                <w:color w:val="000000"/>
                <w:szCs w:val="20"/>
                <w:lang w:eastAsia="zh-CN"/>
              </w:rPr>
              <w:t xml:space="preserve"> in a</w:t>
            </w:r>
            <w:r w:rsidRPr="003054B8">
              <w:rPr>
                <w:color w:val="000000"/>
                <w:szCs w:val="20"/>
                <w:lang w:eastAsia="zh-CN"/>
              </w:rPr>
              <w:t xml:space="preserve"> high probability</w:t>
            </w:r>
            <w:r w:rsidRPr="00BD3FF7">
              <w:rPr>
                <w:color w:val="000000"/>
                <w:szCs w:val="20"/>
                <w:lang w:eastAsia="zh-CN"/>
              </w:rPr>
              <w:t>. When he really switch his viewport, the player fast switche</w:t>
            </w:r>
            <w:r>
              <w:rPr>
                <w:color w:val="000000"/>
                <w:szCs w:val="20"/>
                <w:lang w:eastAsia="zh-CN"/>
              </w:rPr>
              <w:t>s</w:t>
            </w:r>
            <w:r w:rsidRPr="00BD3FF7">
              <w:rPr>
                <w:color w:val="000000"/>
                <w:szCs w:val="20"/>
                <w:lang w:eastAsia="zh-CN"/>
              </w:rPr>
              <w:t xml:space="preserve"> into next viewport based on </w:t>
            </w:r>
            <w:r>
              <w:rPr>
                <w:color w:val="000000"/>
                <w:szCs w:val="20"/>
                <w:lang w:eastAsia="zh-CN"/>
              </w:rPr>
              <w:t>prediction</w:t>
            </w:r>
            <w:r>
              <w:rPr>
                <w:rFonts w:hint="eastAsia"/>
                <w:color w:val="000000"/>
                <w:szCs w:val="20"/>
                <w:lang w:eastAsia="zh-CN"/>
              </w:rPr>
              <w:t xml:space="preserve">. </w:t>
            </w:r>
          </w:p>
          <w:p w14:paraId="7486B96A" w14:textId="77777777" w:rsidR="0065277F" w:rsidRPr="00BD3FF7" w:rsidRDefault="0065277F" w:rsidP="0065277F">
            <w:pPr>
              <w:pStyle w:val="ListParagraph"/>
              <w:widowControl w:val="0"/>
              <w:numPr>
                <w:ilvl w:val="0"/>
                <w:numId w:val="62"/>
              </w:numPr>
              <w:tabs>
                <w:tab w:val="clear" w:pos="792"/>
                <w:tab w:val="clear" w:pos="1195"/>
                <w:tab w:val="clear" w:pos="1584"/>
                <w:tab w:val="clear" w:pos="1987"/>
                <w:tab w:val="clear" w:pos="4853"/>
                <w:tab w:val="clear" w:pos="9691"/>
              </w:tabs>
              <w:spacing w:before="0"/>
              <w:contextualSpacing w:val="0"/>
              <w:rPr>
                <w:color w:val="000000"/>
                <w:szCs w:val="20"/>
                <w:lang w:eastAsia="zh-CN"/>
              </w:rPr>
            </w:pPr>
            <w:r>
              <w:rPr>
                <w:color w:val="000000"/>
                <w:szCs w:val="20"/>
                <w:lang w:eastAsia="zh-CN"/>
              </w:rPr>
              <w:t>During the viewing process, if Bob don’t want to miss some</w:t>
            </w:r>
            <w:r w:rsidRPr="003054B8">
              <w:rPr>
                <w:color w:val="000000"/>
                <w:szCs w:val="20"/>
                <w:lang w:eastAsia="zh-CN"/>
              </w:rPr>
              <w:t xml:space="preserve"> splendid</w:t>
            </w:r>
            <w:r>
              <w:rPr>
                <w:color w:val="000000"/>
                <w:szCs w:val="20"/>
                <w:lang w:eastAsia="zh-CN"/>
              </w:rPr>
              <w:t xml:space="preserve"> views that are recommended by director, he can select “director recommendation mode” to playback. When Bob </w:t>
            </w:r>
            <w:r w:rsidRPr="003054B8">
              <w:rPr>
                <w:color w:val="000000"/>
                <w:szCs w:val="20"/>
                <w:lang w:eastAsia="zh-CN"/>
              </w:rPr>
              <w:t xml:space="preserve">is going to watch a </w:t>
            </w:r>
            <w:r>
              <w:rPr>
                <w:color w:val="000000"/>
                <w:szCs w:val="20"/>
                <w:lang w:eastAsia="zh-CN"/>
              </w:rPr>
              <w:t xml:space="preserve">scene </w:t>
            </w:r>
            <w:r w:rsidRPr="003054B8">
              <w:rPr>
                <w:color w:val="000000"/>
                <w:szCs w:val="20"/>
                <w:lang w:eastAsia="zh-CN"/>
              </w:rPr>
              <w:t>with recommended viewport</w:t>
            </w:r>
            <w:r>
              <w:rPr>
                <w:color w:val="000000"/>
                <w:szCs w:val="20"/>
                <w:lang w:eastAsia="zh-CN"/>
              </w:rPr>
              <w:t>, his viewport can be fast and smoothly switched into recommended viewport without degraded experience by pre-fetching the recommended VR content.</w:t>
            </w:r>
          </w:p>
          <w:p w14:paraId="6F84013B" w14:textId="77777777" w:rsidR="0065277F" w:rsidRPr="00BD3FF7" w:rsidRDefault="0065277F" w:rsidP="0065277F">
            <w:pPr>
              <w:pStyle w:val="ListParagraph"/>
              <w:widowControl w:val="0"/>
              <w:numPr>
                <w:ilvl w:val="0"/>
                <w:numId w:val="62"/>
              </w:numPr>
              <w:tabs>
                <w:tab w:val="clear" w:pos="792"/>
                <w:tab w:val="clear" w:pos="1195"/>
                <w:tab w:val="clear" w:pos="1584"/>
                <w:tab w:val="clear" w:pos="1987"/>
                <w:tab w:val="clear" w:pos="4853"/>
                <w:tab w:val="clear" w:pos="9691"/>
              </w:tabs>
              <w:spacing w:before="0"/>
              <w:contextualSpacing w:val="0"/>
              <w:rPr>
                <w:color w:val="000000"/>
                <w:szCs w:val="20"/>
                <w:lang w:eastAsia="zh-CN"/>
              </w:rPr>
            </w:pPr>
            <w:r w:rsidRPr="00BD3FF7">
              <w:rPr>
                <w:color w:val="000000"/>
                <w:szCs w:val="20"/>
                <w:lang w:eastAsia="zh-CN"/>
              </w:rPr>
              <w:t>Bob watches a football game with his friend Jack in VR environment, when Jack point</w:t>
            </w:r>
            <w:r>
              <w:rPr>
                <w:color w:val="000000"/>
                <w:szCs w:val="20"/>
                <w:lang w:eastAsia="zh-CN"/>
              </w:rPr>
              <w:t>s</w:t>
            </w:r>
            <w:r w:rsidRPr="00BD3FF7">
              <w:rPr>
                <w:color w:val="000000"/>
                <w:szCs w:val="20"/>
                <w:lang w:eastAsia="zh-CN"/>
              </w:rPr>
              <w:t xml:space="preserve"> out match highlight, Bob will align his viewport with Jack’s</w:t>
            </w:r>
            <w:r>
              <w:rPr>
                <w:color w:val="000000"/>
                <w:szCs w:val="20"/>
                <w:lang w:eastAsia="zh-CN"/>
              </w:rPr>
              <w:t xml:space="preserve"> by acquiring Jack’s viewport and fast switching into</w:t>
            </w:r>
            <w:r w:rsidRPr="00BD3FF7">
              <w:rPr>
                <w:color w:val="000000"/>
                <w:szCs w:val="20"/>
                <w:lang w:eastAsia="zh-CN"/>
              </w:rPr>
              <w:t xml:space="preserve">. </w:t>
            </w:r>
            <w:r>
              <w:rPr>
                <w:color w:val="000000"/>
                <w:szCs w:val="20"/>
                <w:lang w:eastAsia="zh-CN"/>
              </w:rPr>
              <w:t>Moreover, if Bob selects “friend’s viewport mode”, he can follow Jack’s viewport and viewport switching a</w:t>
            </w:r>
            <w:r>
              <w:rPr>
                <w:rFonts w:hint="eastAsia"/>
                <w:color w:val="000000"/>
                <w:szCs w:val="20"/>
                <w:lang w:eastAsia="zh-CN"/>
              </w:rPr>
              <w:t>ll</w:t>
            </w:r>
            <w:r>
              <w:rPr>
                <w:color w:val="000000"/>
                <w:szCs w:val="20"/>
                <w:lang w:eastAsia="zh-CN"/>
              </w:rPr>
              <w:t xml:space="preserve"> the time.</w:t>
            </w:r>
            <w:r w:rsidRPr="003D1314">
              <w:rPr>
                <w:color w:val="000000"/>
                <w:szCs w:val="20"/>
                <w:lang w:eastAsia="zh-CN"/>
              </w:rPr>
              <w:t xml:space="preserve"> </w:t>
            </w:r>
          </w:p>
        </w:tc>
      </w:tr>
      <w:tr w:rsidR="0065277F" w14:paraId="5A252F16" w14:textId="77777777" w:rsidTr="00553B0F">
        <w:tc>
          <w:tcPr>
            <w:tcW w:w="10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555184" w14:textId="77777777" w:rsidR="0065277F" w:rsidRPr="00872EE6" w:rsidRDefault="0065277F" w:rsidP="00553B0F">
            <w:pPr>
              <w:pStyle w:val="NormalWeb"/>
              <w:spacing w:before="0" w:beforeAutospacing="0" w:after="0" w:afterAutospacing="0"/>
              <w:rPr>
                <w:sz w:val="20"/>
                <w:szCs w:val="20"/>
              </w:rPr>
            </w:pPr>
            <w:r w:rsidRPr="00872EE6">
              <w:rPr>
                <w:b/>
                <w:bCs/>
                <w:color w:val="000000"/>
                <w:sz w:val="20"/>
                <w:szCs w:val="20"/>
              </w:rPr>
              <w:t>Overlap with other use cases</w:t>
            </w:r>
          </w:p>
        </w:tc>
      </w:tr>
      <w:tr w:rsidR="0065277F" w14:paraId="21E00FE1" w14:textId="77777777" w:rsidTr="00553B0F">
        <w:tc>
          <w:tcPr>
            <w:tcW w:w="10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8C3BD4" w14:textId="77777777" w:rsidR="0065277F" w:rsidRPr="00872EE6" w:rsidRDefault="0065277F" w:rsidP="00553B0F">
            <w:pPr>
              <w:pStyle w:val="NormalWeb"/>
              <w:spacing w:before="0" w:beforeAutospacing="0" w:after="0" w:afterAutospacing="0"/>
              <w:rPr>
                <w:color w:val="000000"/>
                <w:sz w:val="20"/>
                <w:szCs w:val="20"/>
                <w:lang w:eastAsia="zh-CN"/>
              </w:rPr>
            </w:pPr>
            <w:r w:rsidRPr="00872EE6">
              <w:rPr>
                <w:color w:val="000000"/>
                <w:sz w:val="20"/>
                <w:szCs w:val="20"/>
                <w:lang w:val="en-CA" w:eastAsia="zh-CN"/>
              </w:rPr>
              <w:lastRenderedPageBreak/>
              <w:t>Multi-viewpoint 3DoF with monoscopic/stereoscopic 360 video content</w:t>
            </w:r>
          </w:p>
        </w:tc>
      </w:tr>
      <w:tr w:rsidR="0065277F" w14:paraId="17CC47E0" w14:textId="77777777" w:rsidTr="00553B0F">
        <w:tc>
          <w:tcPr>
            <w:tcW w:w="10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CDF8BD" w14:textId="77777777" w:rsidR="0065277F" w:rsidRPr="00872EE6" w:rsidRDefault="0065277F" w:rsidP="00553B0F">
            <w:pPr>
              <w:pStyle w:val="NormalWeb"/>
              <w:spacing w:before="0" w:beforeAutospacing="0" w:after="0" w:afterAutospacing="0"/>
              <w:rPr>
                <w:sz w:val="20"/>
                <w:szCs w:val="20"/>
                <w:lang w:eastAsia="zh-CN"/>
              </w:rPr>
            </w:pPr>
            <w:r w:rsidRPr="00872EE6">
              <w:rPr>
                <w:b/>
                <w:bCs/>
                <w:color w:val="000000"/>
                <w:sz w:val="20"/>
                <w:szCs w:val="20"/>
              </w:rPr>
              <w:t xml:space="preserve">Target Phase (1a, 1b, 2): </w:t>
            </w:r>
            <w:r w:rsidRPr="00D23D0E">
              <w:rPr>
                <w:color w:val="000000"/>
                <w:sz w:val="20"/>
                <w:szCs w:val="20"/>
              </w:rPr>
              <w:t>Phase 1b</w:t>
            </w:r>
            <w:r>
              <w:rPr>
                <w:rFonts w:hint="eastAsia"/>
                <w:color w:val="000000"/>
                <w:sz w:val="20"/>
                <w:szCs w:val="20"/>
                <w:lang w:eastAsia="zh-CN"/>
              </w:rPr>
              <w:t>.</w:t>
            </w:r>
          </w:p>
        </w:tc>
      </w:tr>
      <w:tr w:rsidR="0065277F" w14:paraId="51A97274" w14:textId="77777777" w:rsidTr="00553B0F">
        <w:tc>
          <w:tcPr>
            <w:tcW w:w="10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EE0E5B" w14:textId="77777777" w:rsidR="0065277F" w:rsidRPr="00872EE6" w:rsidRDefault="0065277F" w:rsidP="00553B0F">
            <w:pPr>
              <w:pStyle w:val="NormalWeb"/>
              <w:spacing w:before="0" w:beforeAutospacing="0" w:after="0" w:afterAutospacing="0"/>
              <w:rPr>
                <w:sz w:val="20"/>
                <w:szCs w:val="20"/>
              </w:rPr>
            </w:pPr>
            <w:r w:rsidRPr="00872EE6">
              <w:rPr>
                <w:b/>
                <w:bCs/>
                <w:color w:val="000000"/>
                <w:sz w:val="20"/>
                <w:szCs w:val="20"/>
              </w:rPr>
              <w:t>Required  features</w:t>
            </w:r>
          </w:p>
        </w:tc>
      </w:tr>
      <w:tr w:rsidR="0065277F" w14:paraId="30BF224C" w14:textId="77777777" w:rsidTr="00553B0F">
        <w:tc>
          <w:tcPr>
            <w:tcW w:w="10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98AB39" w14:textId="77777777" w:rsidR="0065277F" w:rsidRDefault="0065277F" w:rsidP="00553B0F">
            <w:pPr>
              <w:pStyle w:val="NormalWeb"/>
              <w:spacing w:before="0" w:beforeAutospacing="0" w:after="0" w:afterAutospacing="0"/>
              <w:rPr>
                <w:sz w:val="20"/>
                <w:szCs w:val="20"/>
                <w:lang w:eastAsia="zh-CN"/>
              </w:rPr>
            </w:pPr>
            <w:r>
              <w:rPr>
                <w:sz w:val="20"/>
                <w:szCs w:val="20"/>
                <w:lang w:eastAsia="zh-CN"/>
              </w:rPr>
              <w:t>Viewport prediction based on user behavior, director’</w:t>
            </w:r>
            <w:r>
              <w:rPr>
                <w:rFonts w:hint="eastAsia"/>
                <w:sz w:val="20"/>
                <w:szCs w:val="20"/>
                <w:lang w:eastAsia="zh-CN"/>
              </w:rPr>
              <w:t xml:space="preserve"> </w:t>
            </w:r>
            <w:r>
              <w:rPr>
                <w:sz w:val="20"/>
                <w:szCs w:val="20"/>
                <w:lang w:eastAsia="zh-CN"/>
              </w:rPr>
              <w:t>cut or other viewer’s recommendation</w:t>
            </w:r>
          </w:p>
          <w:p w14:paraId="37ED96CE" w14:textId="77777777" w:rsidR="0065277F" w:rsidRPr="00AE2712" w:rsidRDefault="0065277F" w:rsidP="00553B0F">
            <w:pPr>
              <w:pStyle w:val="NormalWeb"/>
              <w:spacing w:before="0" w:beforeAutospacing="0" w:after="0" w:afterAutospacing="0"/>
              <w:rPr>
                <w:sz w:val="20"/>
                <w:szCs w:val="20"/>
                <w:lang w:eastAsia="zh-CN"/>
              </w:rPr>
            </w:pPr>
            <w:r w:rsidRPr="00BD3FF7">
              <w:rPr>
                <w:sz w:val="20"/>
                <w:szCs w:val="20"/>
                <w:lang w:eastAsia="zh-CN"/>
              </w:rPr>
              <w:t>VR content pre-fetch</w:t>
            </w:r>
            <w:r>
              <w:rPr>
                <w:sz w:val="20"/>
                <w:szCs w:val="20"/>
                <w:lang w:eastAsia="zh-CN"/>
              </w:rPr>
              <w:t>ing</w:t>
            </w:r>
            <w:r w:rsidRPr="00BD3FF7">
              <w:rPr>
                <w:sz w:val="20"/>
                <w:szCs w:val="20"/>
                <w:lang w:eastAsia="zh-CN"/>
              </w:rPr>
              <w:t xml:space="preserve"> with viewport prediction or recommendation</w:t>
            </w:r>
          </w:p>
        </w:tc>
      </w:tr>
      <w:tr w:rsidR="0065277F" w14:paraId="4896B172" w14:textId="77777777" w:rsidTr="00553B0F">
        <w:tc>
          <w:tcPr>
            <w:tcW w:w="10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937FB3" w14:textId="77777777" w:rsidR="0065277F" w:rsidRPr="00872EE6" w:rsidRDefault="0065277F" w:rsidP="00553B0F">
            <w:pPr>
              <w:pStyle w:val="NormalWeb"/>
              <w:spacing w:before="0" w:beforeAutospacing="0" w:after="0" w:afterAutospacing="0"/>
              <w:rPr>
                <w:sz w:val="20"/>
                <w:szCs w:val="20"/>
              </w:rPr>
            </w:pPr>
            <w:r w:rsidRPr="00872EE6">
              <w:rPr>
                <w:b/>
                <w:bCs/>
                <w:color w:val="000000"/>
                <w:sz w:val="20"/>
                <w:szCs w:val="20"/>
              </w:rPr>
              <w:t>Identified Gaps and Optimization Potentials</w:t>
            </w:r>
          </w:p>
        </w:tc>
      </w:tr>
      <w:tr w:rsidR="0065277F" w14:paraId="34AAB892" w14:textId="77777777" w:rsidTr="00553B0F">
        <w:tc>
          <w:tcPr>
            <w:tcW w:w="10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223DD3" w14:textId="77777777" w:rsidR="0065277F" w:rsidRPr="00047664" w:rsidRDefault="0065277F" w:rsidP="00553B0F">
            <w:pPr>
              <w:rPr>
                <w:szCs w:val="20"/>
              </w:rPr>
            </w:pPr>
          </w:p>
        </w:tc>
      </w:tr>
      <w:tr w:rsidR="0065277F" w14:paraId="48C0C521" w14:textId="77777777" w:rsidTr="00553B0F">
        <w:tc>
          <w:tcPr>
            <w:tcW w:w="10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77889E" w14:textId="77777777" w:rsidR="0065277F" w:rsidRPr="00872EE6" w:rsidRDefault="0065277F" w:rsidP="00553B0F">
            <w:pPr>
              <w:pStyle w:val="NormalWeb"/>
              <w:spacing w:before="0" w:beforeAutospacing="0" w:after="0" w:afterAutospacing="0"/>
              <w:rPr>
                <w:sz w:val="20"/>
                <w:szCs w:val="20"/>
              </w:rPr>
            </w:pPr>
            <w:r w:rsidRPr="00872EE6">
              <w:rPr>
                <w:b/>
                <w:bCs/>
                <w:color w:val="000000"/>
                <w:sz w:val="20"/>
                <w:szCs w:val="20"/>
              </w:rPr>
              <w:t>Potential Requirements and Specifications</w:t>
            </w:r>
          </w:p>
        </w:tc>
      </w:tr>
      <w:tr w:rsidR="0065277F" w14:paraId="7EDEF636" w14:textId="77777777" w:rsidTr="00553B0F">
        <w:trPr>
          <w:trHeight w:val="20"/>
        </w:trPr>
        <w:tc>
          <w:tcPr>
            <w:tcW w:w="102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575184" w14:textId="77777777" w:rsidR="0065277F" w:rsidRPr="00872EE6" w:rsidRDefault="0065277F" w:rsidP="00553B0F">
            <w:pPr>
              <w:rPr>
                <w:rFonts w:eastAsia="SimSun"/>
                <w:color w:val="000000"/>
                <w:szCs w:val="20"/>
                <w:lang w:eastAsia="zh-CN"/>
              </w:rPr>
            </w:pPr>
            <w:r w:rsidRPr="00BD3FF7">
              <w:rPr>
                <w:rFonts w:eastAsia="DengXian"/>
                <w:color w:val="000000"/>
                <w:szCs w:val="20"/>
                <w:lang w:eastAsia="zh-CN"/>
              </w:rPr>
              <w:t>The specification shall support low latency viewport switching by pre-fetching VR content based on viewport prediction or recommendation</w:t>
            </w:r>
            <w:r>
              <w:rPr>
                <w:rFonts w:eastAsia="DengXian"/>
                <w:color w:val="000000"/>
                <w:szCs w:val="20"/>
                <w:lang w:eastAsia="zh-CN"/>
              </w:rPr>
              <w:t>.</w:t>
            </w:r>
          </w:p>
        </w:tc>
      </w:tr>
    </w:tbl>
    <w:p w14:paraId="12B750B4" w14:textId="77777777" w:rsidR="00553B0F" w:rsidRDefault="00553B0F" w:rsidP="00553B0F">
      <w:pPr>
        <w:rPr>
          <w:lang w:val="en-US"/>
        </w:rPr>
      </w:pPr>
    </w:p>
    <w:tbl>
      <w:tblPr>
        <w:tblW w:w="0" w:type="auto"/>
        <w:tblLook w:val="04A0" w:firstRow="1" w:lastRow="0" w:firstColumn="1" w:lastColumn="0" w:noHBand="0" w:noVBand="1"/>
      </w:tblPr>
      <w:tblGrid>
        <w:gridCol w:w="10036"/>
      </w:tblGrid>
      <w:tr w:rsidR="00553B0F" w14:paraId="16032C78" w14:textId="77777777" w:rsidTr="00553B0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9FC988" w14:textId="197C89C2" w:rsidR="00553B0F" w:rsidRDefault="00553B0F" w:rsidP="00A618F0">
            <w:pPr>
              <w:pStyle w:val="Heading2"/>
              <w:rPr>
                <w:rFonts w:eastAsiaTheme="minorEastAsia"/>
                <w:b w:val="0"/>
                <w:bCs w:val="0"/>
                <w:sz w:val="20"/>
                <w:szCs w:val="20"/>
                <w:lang w:val="en-US" w:eastAsia="ko-KR"/>
              </w:rPr>
            </w:pPr>
            <w:r w:rsidRPr="00A618F0">
              <w:rPr>
                <w:rFonts w:eastAsia="DengXian"/>
                <w:lang w:val="en-US" w:eastAsia="zh-CN"/>
              </w:rPr>
              <w:t>VR Conferencing</w:t>
            </w:r>
          </w:p>
        </w:tc>
      </w:tr>
      <w:tr w:rsidR="00553B0F" w14:paraId="215701B8" w14:textId="77777777" w:rsidTr="00553B0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CDA4B4" w14:textId="77777777" w:rsidR="00553B0F" w:rsidRPr="00F76661" w:rsidRDefault="00553B0F">
            <w:pPr>
              <w:pStyle w:val="NormalWeb"/>
              <w:spacing w:before="0" w:beforeAutospacing="0" w:after="0" w:afterAutospacing="0"/>
              <w:rPr>
                <w:rFonts w:eastAsiaTheme="minorHAnsi"/>
                <w:sz w:val="20"/>
                <w:szCs w:val="20"/>
                <w:lang w:eastAsia="ko-KR"/>
              </w:rPr>
            </w:pPr>
            <w:r w:rsidRPr="00A618F0">
              <w:rPr>
                <w:sz w:val="20"/>
                <w:szCs w:val="20"/>
                <w:lang w:eastAsia="ko-KR"/>
              </w:rPr>
              <w:t>User A is in a VR environment, experiencing a VR conference with remote users B, C and D. Users B, C and D are depicted in the virtual environment of user A, e.g. as video placed in that VR environment.</w:t>
            </w:r>
          </w:p>
          <w:p w14:paraId="76344E33" w14:textId="77777777" w:rsidR="00553B0F" w:rsidRPr="00A618F0" w:rsidRDefault="00553B0F">
            <w:pPr>
              <w:pStyle w:val="NormalWeb"/>
              <w:spacing w:before="0" w:beforeAutospacing="0" w:after="0" w:afterAutospacing="0"/>
              <w:rPr>
                <w:sz w:val="20"/>
                <w:szCs w:val="20"/>
                <w:lang w:eastAsia="ko-KR"/>
              </w:rPr>
            </w:pPr>
          </w:p>
          <w:p w14:paraId="4FA8FF4D" w14:textId="77777777" w:rsidR="00553B0F" w:rsidRPr="00A618F0" w:rsidRDefault="00553B0F">
            <w:pPr>
              <w:pStyle w:val="NormalWeb"/>
              <w:spacing w:before="0" w:beforeAutospacing="0" w:after="0" w:afterAutospacing="0"/>
              <w:rPr>
                <w:sz w:val="20"/>
                <w:szCs w:val="20"/>
                <w:lang w:val="en-GB" w:eastAsia="ko-KR"/>
              </w:rPr>
            </w:pPr>
            <w:r w:rsidRPr="00A618F0">
              <w:rPr>
                <w:sz w:val="20"/>
                <w:szCs w:val="20"/>
                <w:lang w:eastAsia="ko-KR"/>
              </w:rPr>
              <w:t>During the VR conference, user A directs its attention and view to different remote users at different times. At every moment, it is clear for each of remote users whether user A is looking at them or not.</w:t>
            </w:r>
          </w:p>
        </w:tc>
      </w:tr>
      <w:tr w:rsidR="00553B0F" w14:paraId="1DAC55A0" w14:textId="77777777" w:rsidTr="00553B0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E9B408" w14:textId="77777777" w:rsidR="00553B0F" w:rsidRPr="00A618F0" w:rsidRDefault="00553B0F">
            <w:pPr>
              <w:pStyle w:val="NormalWeb"/>
              <w:rPr>
                <w:rFonts w:eastAsiaTheme="minorHAnsi"/>
                <w:b/>
                <w:sz w:val="20"/>
                <w:szCs w:val="20"/>
                <w:lang w:eastAsia="ko-KR"/>
              </w:rPr>
            </w:pPr>
            <w:r w:rsidRPr="00A618F0">
              <w:rPr>
                <w:b/>
                <w:sz w:val="20"/>
                <w:szCs w:val="20"/>
                <w:lang w:eastAsia="ko-KR"/>
              </w:rPr>
              <w:t>Overlap with other use cases</w:t>
            </w:r>
          </w:p>
        </w:tc>
      </w:tr>
      <w:tr w:rsidR="00553B0F" w14:paraId="5B65596B" w14:textId="77777777" w:rsidTr="00553B0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5D8FDF" w14:textId="77777777" w:rsidR="00553B0F" w:rsidRPr="00A618F0" w:rsidRDefault="00553B0F">
            <w:pPr>
              <w:pStyle w:val="NormalWeb"/>
              <w:rPr>
                <w:sz w:val="20"/>
                <w:szCs w:val="20"/>
                <w:lang w:eastAsia="ko-KR"/>
              </w:rPr>
            </w:pPr>
            <w:r w:rsidRPr="00A618F0">
              <w:rPr>
                <w:sz w:val="20"/>
                <w:szCs w:val="20"/>
                <w:lang w:eastAsia="ko-KR"/>
              </w:rPr>
              <w:t>MPEG-V, MORE, OMAF, use case 2.1 Multiple users in VR environment, use case 2.5 Social TV and VR,</w:t>
            </w:r>
          </w:p>
        </w:tc>
      </w:tr>
      <w:tr w:rsidR="00553B0F" w14:paraId="3B6B87ED" w14:textId="77777777" w:rsidTr="00553B0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243E01" w14:textId="77777777" w:rsidR="00553B0F" w:rsidRPr="00A618F0" w:rsidRDefault="00553B0F">
            <w:pPr>
              <w:pStyle w:val="NormalWeb"/>
              <w:rPr>
                <w:b/>
                <w:sz w:val="20"/>
                <w:szCs w:val="20"/>
                <w:lang w:eastAsia="ko-KR"/>
              </w:rPr>
            </w:pPr>
            <w:r w:rsidRPr="00A618F0">
              <w:rPr>
                <w:b/>
                <w:sz w:val="20"/>
                <w:szCs w:val="20"/>
                <w:lang w:eastAsia="ko-KR"/>
              </w:rPr>
              <w:t xml:space="preserve">Target Phase (1a, 1b, 2): </w:t>
            </w:r>
            <w:r w:rsidRPr="00A618F0">
              <w:rPr>
                <w:sz w:val="20"/>
                <w:szCs w:val="20"/>
                <w:lang w:eastAsia="ko-KR"/>
              </w:rPr>
              <w:t>Phase 1b</w:t>
            </w:r>
          </w:p>
        </w:tc>
      </w:tr>
      <w:tr w:rsidR="00553B0F" w14:paraId="6C74D32F" w14:textId="77777777" w:rsidTr="00553B0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4A6797" w14:textId="77777777" w:rsidR="00553B0F" w:rsidRPr="00A618F0" w:rsidRDefault="00553B0F">
            <w:pPr>
              <w:pStyle w:val="NormalWeb"/>
              <w:rPr>
                <w:b/>
                <w:sz w:val="20"/>
                <w:szCs w:val="20"/>
                <w:lang w:val="nl-NL" w:eastAsia="ko-KR"/>
              </w:rPr>
            </w:pPr>
            <w:r w:rsidRPr="00A618F0">
              <w:rPr>
                <w:b/>
                <w:sz w:val="20"/>
                <w:szCs w:val="20"/>
                <w:lang w:eastAsia="ko-KR"/>
              </w:rPr>
              <w:t>Required  features</w:t>
            </w:r>
          </w:p>
        </w:tc>
      </w:tr>
      <w:tr w:rsidR="00553B0F" w14:paraId="3F0F24B7" w14:textId="77777777" w:rsidTr="00553B0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D6AF47" w14:textId="77777777" w:rsidR="00553B0F" w:rsidRPr="00F76661" w:rsidRDefault="00553B0F" w:rsidP="00553B0F">
            <w:pPr>
              <w:pStyle w:val="ListParagraph"/>
              <w:widowControl w:val="0"/>
              <w:numPr>
                <w:ilvl w:val="0"/>
                <w:numId w:val="65"/>
              </w:numPr>
              <w:tabs>
                <w:tab w:val="clear" w:pos="792"/>
                <w:tab w:val="clear" w:pos="1195"/>
                <w:tab w:val="clear" w:pos="1584"/>
                <w:tab w:val="clear" w:pos="1987"/>
                <w:tab w:val="clear" w:pos="4853"/>
                <w:tab w:val="clear" w:pos="9691"/>
              </w:tabs>
              <w:spacing w:before="0"/>
              <w:ind w:left="360"/>
              <w:rPr>
                <w:rFonts w:eastAsiaTheme="minorEastAsia"/>
                <w:szCs w:val="20"/>
                <w:lang w:eastAsia="ko-KR"/>
              </w:rPr>
            </w:pPr>
            <w:r w:rsidRPr="00F76661">
              <w:rPr>
                <w:rFonts w:eastAsiaTheme="minorEastAsia"/>
                <w:szCs w:val="20"/>
                <w:lang w:eastAsia="ko-KR"/>
              </w:rPr>
              <w:t>Features that help a remote user determine whether it is being looked at by user A or not, when user A is looking around in user A’s VR environment.</w:t>
            </w:r>
          </w:p>
        </w:tc>
      </w:tr>
      <w:tr w:rsidR="00553B0F" w14:paraId="7C8510C3" w14:textId="77777777" w:rsidTr="00553B0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0045DD" w14:textId="77777777" w:rsidR="00553B0F" w:rsidRPr="00A618F0" w:rsidRDefault="00553B0F">
            <w:pPr>
              <w:pStyle w:val="NormalWeb"/>
              <w:rPr>
                <w:rFonts w:eastAsiaTheme="minorHAnsi"/>
                <w:b/>
                <w:sz w:val="20"/>
                <w:szCs w:val="20"/>
                <w:lang w:eastAsia="ko-KR"/>
              </w:rPr>
            </w:pPr>
            <w:r w:rsidRPr="00A618F0">
              <w:rPr>
                <w:b/>
                <w:sz w:val="20"/>
                <w:szCs w:val="20"/>
                <w:lang w:eastAsia="ko-KR"/>
              </w:rPr>
              <w:t>Identified Gaps and Optimization Potentials</w:t>
            </w:r>
          </w:p>
        </w:tc>
      </w:tr>
      <w:tr w:rsidR="00553B0F" w14:paraId="30F387D9" w14:textId="77777777" w:rsidTr="00553B0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E1151C" w14:textId="77777777" w:rsidR="00553B0F" w:rsidRPr="00F76661" w:rsidRDefault="00553B0F" w:rsidP="00553B0F">
            <w:pPr>
              <w:pStyle w:val="ListParagraph"/>
              <w:widowControl w:val="0"/>
              <w:numPr>
                <w:ilvl w:val="0"/>
                <w:numId w:val="65"/>
              </w:numPr>
              <w:tabs>
                <w:tab w:val="clear" w:pos="792"/>
                <w:tab w:val="clear" w:pos="1195"/>
                <w:tab w:val="clear" w:pos="1584"/>
                <w:tab w:val="clear" w:pos="1987"/>
                <w:tab w:val="clear" w:pos="4853"/>
                <w:tab w:val="clear" w:pos="9691"/>
              </w:tabs>
              <w:spacing w:before="0"/>
              <w:ind w:left="360"/>
              <w:rPr>
                <w:rFonts w:eastAsiaTheme="minorEastAsia"/>
                <w:szCs w:val="20"/>
                <w:lang w:val="en-US" w:eastAsia="ko-KR"/>
              </w:rPr>
            </w:pPr>
            <w:r w:rsidRPr="00F76661">
              <w:rPr>
                <w:rFonts w:eastAsiaTheme="minorEastAsia"/>
                <w:szCs w:val="20"/>
                <w:lang w:eastAsia="ko-KR"/>
              </w:rPr>
              <w:t>T.b.d.</w:t>
            </w:r>
          </w:p>
        </w:tc>
      </w:tr>
      <w:tr w:rsidR="00553B0F" w14:paraId="27B27176" w14:textId="77777777" w:rsidTr="00553B0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AF5DE9" w14:textId="77777777" w:rsidR="00553B0F" w:rsidRPr="00A618F0" w:rsidRDefault="00553B0F">
            <w:pPr>
              <w:pStyle w:val="NormalWeb"/>
              <w:rPr>
                <w:rFonts w:eastAsiaTheme="minorHAnsi"/>
                <w:b/>
                <w:sz w:val="20"/>
                <w:szCs w:val="20"/>
                <w:lang w:eastAsia="ko-KR"/>
              </w:rPr>
            </w:pPr>
            <w:r w:rsidRPr="00A618F0">
              <w:rPr>
                <w:b/>
                <w:sz w:val="20"/>
                <w:szCs w:val="20"/>
                <w:lang w:eastAsia="ko-KR"/>
              </w:rPr>
              <w:t>Potential Requirements and Specifications</w:t>
            </w:r>
          </w:p>
        </w:tc>
      </w:tr>
      <w:tr w:rsidR="00553B0F" w14:paraId="7E86506A" w14:textId="77777777" w:rsidTr="00553B0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B79017" w14:textId="77777777" w:rsidR="00553B0F" w:rsidRPr="00A618F0" w:rsidRDefault="00553B0F">
            <w:pPr>
              <w:pStyle w:val="NormalWeb"/>
              <w:rPr>
                <w:sz w:val="20"/>
                <w:szCs w:val="20"/>
                <w:lang w:eastAsia="ko-KR"/>
              </w:rPr>
            </w:pPr>
            <w:r w:rsidRPr="00A618F0">
              <w:rPr>
                <w:sz w:val="20"/>
                <w:szCs w:val="20"/>
                <w:lang w:eastAsia="ko-KR"/>
              </w:rPr>
              <w:t xml:space="preserve">See </w:t>
            </w:r>
            <w:hyperlink r:id="rId9" w:history="1">
              <w:r w:rsidRPr="00A618F0">
                <w:rPr>
                  <w:rStyle w:val="Hyperlink"/>
                  <w:sz w:val="20"/>
                  <w:szCs w:val="20"/>
                  <w:lang w:eastAsia="ko-KR"/>
                </w:rPr>
                <w:t>m41998</w:t>
              </w:r>
            </w:hyperlink>
          </w:p>
          <w:p w14:paraId="341F7C20" w14:textId="77777777" w:rsidR="00553B0F" w:rsidRPr="00A618F0" w:rsidRDefault="00553B0F">
            <w:pPr>
              <w:rPr>
                <w:szCs w:val="20"/>
                <w:lang w:val="en-GB" w:eastAsia="en-US"/>
              </w:rPr>
            </w:pPr>
            <w:r w:rsidRPr="00A618F0">
              <w:rPr>
                <w:szCs w:val="20"/>
                <w:lang w:val="en-GB"/>
              </w:rPr>
              <w:t>Potentially standardisable aspects for these requirements are</w:t>
            </w:r>
          </w:p>
          <w:p w14:paraId="36E9B330" w14:textId="77777777" w:rsidR="00553B0F" w:rsidRPr="00A618F0" w:rsidRDefault="00553B0F" w:rsidP="00553B0F">
            <w:pPr>
              <w:numPr>
                <w:ilvl w:val="0"/>
                <w:numId w:val="66"/>
              </w:numPr>
              <w:tabs>
                <w:tab w:val="clear" w:pos="792"/>
                <w:tab w:val="clear" w:pos="1195"/>
                <w:tab w:val="clear" w:pos="1584"/>
                <w:tab w:val="clear" w:pos="1987"/>
                <w:tab w:val="clear" w:pos="4853"/>
                <w:tab w:val="clear" w:pos="9691"/>
              </w:tabs>
              <w:spacing w:before="0"/>
              <w:rPr>
                <w:szCs w:val="20"/>
                <w:lang w:val="en-GB"/>
              </w:rPr>
            </w:pPr>
            <w:r w:rsidRPr="00A618F0">
              <w:rPr>
                <w:szCs w:val="20"/>
                <w:lang w:val="en-GB"/>
              </w:rPr>
              <w:t>Metadata that provides the position/orientations of remote users in the VR environment of user A</w:t>
            </w:r>
          </w:p>
          <w:p w14:paraId="3E8C10EE" w14:textId="77777777" w:rsidR="00553B0F" w:rsidRPr="00A618F0" w:rsidRDefault="00553B0F" w:rsidP="00553B0F">
            <w:pPr>
              <w:numPr>
                <w:ilvl w:val="0"/>
                <w:numId w:val="66"/>
              </w:numPr>
              <w:tabs>
                <w:tab w:val="clear" w:pos="792"/>
                <w:tab w:val="clear" w:pos="1195"/>
                <w:tab w:val="clear" w:pos="1584"/>
                <w:tab w:val="clear" w:pos="1987"/>
                <w:tab w:val="clear" w:pos="4853"/>
                <w:tab w:val="clear" w:pos="9691"/>
              </w:tabs>
              <w:spacing w:before="0"/>
              <w:rPr>
                <w:szCs w:val="20"/>
                <w:lang w:val="en-GB"/>
              </w:rPr>
            </w:pPr>
            <w:r w:rsidRPr="00A618F0">
              <w:rPr>
                <w:szCs w:val="20"/>
                <w:lang w:val="en-GB"/>
              </w:rPr>
              <w:t>Metadata that provides the direction of view of user A in its VR environment</w:t>
            </w:r>
          </w:p>
          <w:p w14:paraId="1E7241CC" w14:textId="77777777" w:rsidR="00553B0F" w:rsidRPr="00A618F0" w:rsidRDefault="00553B0F" w:rsidP="00553B0F">
            <w:pPr>
              <w:numPr>
                <w:ilvl w:val="0"/>
                <w:numId w:val="66"/>
              </w:numPr>
              <w:tabs>
                <w:tab w:val="clear" w:pos="792"/>
                <w:tab w:val="clear" w:pos="1195"/>
                <w:tab w:val="clear" w:pos="1584"/>
                <w:tab w:val="clear" w:pos="1987"/>
                <w:tab w:val="clear" w:pos="4853"/>
                <w:tab w:val="clear" w:pos="9691"/>
              </w:tabs>
              <w:spacing w:before="0"/>
              <w:rPr>
                <w:szCs w:val="20"/>
                <w:lang w:val="en-GB"/>
              </w:rPr>
            </w:pPr>
            <w:r w:rsidRPr="00A618F0">
              <w:rPr>
                <w:szCs w:val="20"/>
                <w:lang w:val="en-GB"/>
              </w:rPr>
              <w:t>Metadata that indicates which remote user is being looked at by user A</w:t>
            </w:r>
          </w:p>
          <w:p w14:paraId="2052DF97" w14:textId="77777777" w:rsidR="00553B0F" w:rsidRPr="00A618F0" w:rsidRDefault="00553B0F" w:rsidP="00553B0F">
            <w:pPr>
              <w:numPr>
                <w:ilvl w:val="0"/>
                <w:numId w:val="66"/>
              </w:numPr>
              <w:tabs>
                <w:tab w:val="clear" w:pos="792"/>
                <w:tab w:val="clear" w:pos="1195"/>
                <w:tab w:val="clear" w:pos="1584"/>
                <w:tab w:val="clear" w:pos="1987"/>
                <w:tab w:val="clear" w:pos="4853"/>
                <w:tab w:val="clear" w:pos="9691"/>
              </w:tabs>
              <w:spacing w:before="0"/>
              <w:rPr>
                <w:szCs w:val="20"/>
                <w:lang w:val="en-GB"/>
              </w:rPr>
            </w:pPr>
            <w:r w:rsidRPr="00A618F0">
              <w:rPr>
                <w:szCs w:val="20"/>
                <w:lang w:val="en-GB"/>
              </w:rPr>
              <w:t>Metadata that indicates whether a video stream corresponds to user A looking straight into the camera (main camera) or not (side camera)</w:t>
            </w:r>
          </w:p>
          <w:p w14:paraId="26586B57" w14:textId="77777777" w:rsidR="00553B0F" w:rsidRPr="00A618F0" w:rsidRDefault="00553B0F" w:rsidP="00553B0F">
            <w:pPr>
              <w:numPr>
                <w:ilvl w:val="0"/>
                <w:numId w:val="66"/>
              </w:numPr>
              <w:tabs>
                <w:tab w:val="clear" w:pos="792"/>
                <w:tab w:val="clear" w:pos="1195"/>
                <w:tab w:val="clear" w:pos="1584"/>
                <w:tab w:val="clear" w:pos="1987"/>
                <w:tab w:val="clear" w:pos="4853"/>
                <w:tab w:val="clear" w:pos="9691"/>
              </w:tabs>
              <w:spacing w:before="0"/>
              <w:rPr>
                <w:szCs w:val="20"/>
                <w:lang w:val="en-GB"/>
              </w:rPr>
            </w:pPr>
            <w:r w:rsidRPr="00A618F0">
              <w:rPr>
                <w:szCs w:val="20"/>
                <w:lang w:val="en-GB"/>
              </w:rPr>
              <w:t>Containers (e.g. ISOBMFF) to carry the above metadata to remote users.</w:t>
            </w:r>
          </w:p>
          <w:p w14:paraId="291AA706" w14:textId="77777777" w:rsidR="00553B0F" w:rsidRPr="00F76661" w:rsidRDefault="00553B0F">
            <w:pPr>
              <w:rPr>
                <w:szCs w:val="20"/>
                <w:lang w:val="en-GB" w:eastAsia="ko-KR"/>
              </w:rPr>
            </w:pPr>
            <w:r w:rsidRPr="00A618F0">
              <w:rPr>
                <w:szCs w:val="20"/>
                <w:lang w:val="en-GB"/>
              </w:rPr>
              <w:t>Such metadata could be specified in the MPEG-MORE activity, in close coordination with MPEG-V and MPEG-OMAF.</w:t>
            </w:r>
          </w:p>
        </w:tc>
      </w:tr>
    </w:tbl>
    <w:p w14:paraId="05A7AA4F" w14:textId="7B104244" w:rsidR="00B617C5" w:rsidRPr="00A618F0" w:rsidRDefault="00B617C5" w:rsidP="00867E2F"/>
    <w:p w14:paraId="738021A7" w14:textId="77777777" w:rsidR="00940A54" w:rsidRDefault="00940A54" w:rsidP="00940A54">
      <w:pPr>
        <w:rPr>
          <w:lang w:val="en-GB"/>
        </w:rPr>
      </w:pPr>
    </w:p>
    <w:tbl>
      <w:tblPr>
        <w:tblW w:w="0" w:type="auto"/>
        <w:tblLook w:val="04A0" w:firstRow="1" w:lastRow="0" w:firstColumn="1" w:lastColumn="0" w:noHBand="0" w:noVBand="1"/>
      </w:tblPr>
      <w:tblGrid>
        <w:gridCol w:w="10036"/>
      </w:tblGrid>
      <w:tr w:rsidR="00940A54" w14:paraId="042F8FE2" w14:textId="77777777" w:rsidTr="00940A5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98061F" w14:textId="2F410A80" w:rsidR="00940A54" w:rsidRDefault="00940A54" w:rsidP="00A618F0">
            <w:pPr>
              <w:pStyle w:val="Heading2"/>
              <w:rPr>
                <w:rFonts w:eastAsiaTheme="minorEastAsia"/>
                <w:b w:val="0"/>
                <w:bCs w:val="0"/>
                <w:sz w:val="20"/>
                <w:szCs w:val="20"/>
                <w:lang w:val="en-GB" w:eastAsia="ko-KR"/>
              </w:rPr>
            </w:pPr>
            <w:r w:rsidRPr="00A618F0">
              <w:rPr>
                <w:rFonts w:eastAsia="DengXian"/>
                <w:lang w:val="en-US" w:eastAsia="zh-CN"/>
              </w:rPr>
              <w:t>VR Magnifier</w:t>
            </w:r>
          </w:p>
        </w:tc>
      </w:tr>
      <w:tr w:rsidR="00940A54" w14:paraId="7B3056ED" w14:textId="77777777" w:rsidTr="00A618F0">
        <w:trPr>
          <w:trHeight w:val="97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AF828E" w14:textId="77777777" w:rsidR="00940A54" w:rsidRPr="0058306E" w:rsidRDefault="00940A54">
            <w:pPr>
              <w:pStyle w:val="NormalWeb"/>
              <w:spacing w:before="0" w:beforeAutospacing="0" w:after="0" w:afterAutospacing="0"/>
              <w:rPr>
                <w:sz w:val="20"/>
                <w:szCs w:val="20"/>
                <w:lang w:val="en-GB" w:eastAsia="ko-KR"/>
              </w:rPr>
            </w:pPr>
            <w:r w:rsidRPr="00A618F0">
              <w:rPr>
                <w:sz w:val="20"/>
                <w:szCs w:val="20"/>
                <w:lang w:val="en-GB" w:eastAsia="ko-KR"/>
              </w:rPr>
              <w:t>A user is experiencing a 360 video. The director wants to focus the user’s attention to details of a specific object in the 360 video. The director introduces a VR magnifier that magnifies in the direction of the object. The user looks at the object, increases the magnification even more and moves the direction of the VR magnifier. The quality of the 360 video remains constant, as a higher-resolution tile is provided for the VR magnified area.</w:t>
            </w:r>
          </w:p>
        </w:tc>
      </w:tr>
      <w:tr w:rsidR="00940A54" w14:paraId="411DFD2B" w14:textId="77777777" w:rsidTr="00940A5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83BE08" w14:textId="77777777" w:rsidR="00940A54" w:rsidRPr="00A618F0" w:rsidRDefault="00940A54">
            <w:pPr>
              <w:pStyle w:val="NormalWeb"/>
              <w:rPr>
                <w:rFonts w:eastAsiaTheme="minorHAnsi"/>
                <w:b/>
                <w:sz w:val="20"/>
                <w:szCs w:val="20"/>
                <w:lang w:val="en-GB" w:eastAsia="ko-KR"/>
              </w:rPr>
            </w:pPr>
            <w:r w:rsidRPr="00A618F0">
              <w:rPr>
                <w:b/>
                <w:sz w:val="20"/>
                <w:szCs w:val="20"/>
                <w:lang w:val="en-GB" w:eastAsia="ko-KR"/>
              </w:rPr>
              <w:t>Overlap with other use cases</w:t>
            </w:r>
          </w:p>
        </w:tc>
      </w:tr>
      <w:tr w:rsidR="00940A54" w14:paraId="52922754" w14:textId="77777777" w:rsidTr="00940A5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86204E" w14:textId="77777777" w:rsidR="00940A54" w:rsidRPr="00A618F0" w:rsidRDefault="00940A54">
            <w:pPr>
              <w:rPr>
                <w:szCs w:val="20"/>
                <w:lang w:val="en-GB" w:eastAsia="ko-KR"/>
              </w:rPr>
            </w:pPr>
          </w:p>
        </w:tc>
      </w:tr>
      <w:tr w:rsidR="00940A54" w14:paraId="0DDA2B5D" w14:textId="77777777" w:rsidTr="00940A5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FB96EF" w14:textId="77777777" w:rsidR="00940A54" w:rsidRPr="0058306E" w:rsidRDefault="00940A54">
            <w:pPr>
              <w:pStyle w:val="NormalWeb"/>
              <w:rPr>
                <w:sz w:val="20"/>
                <w:szCs w:val="20"/>
                <w:lang w:val="en-GB" w:eastAsia="ko-KR"/>
              </w:rPr>
            </w:pPr>
            <w:r w:rsidRPr="00A618F0">
              <w:rPr>
                <w:b/>
                <w:sz w:val="20"/>
                <w:szCs w:val="20"/>
                <w:lang w:val="en-GB" w:eastAsia="ko-KR"/>
              </w:rPr>
              <w:t>Target Phase (1a, 1b, 2):</w:t>
            </w:r>
            <w:r w:rsidRPr="00A618F0">
              <w:rPr>
                <w:sz w:val="20"/>
                <w:szCs w:val="20"/>
                <w:lang w:val="en-GB" w:eastAsia="ko-KR"/>
              </w:rPr>
              <w:t xml:space="preserve"> Phase 1b</w:t>
            </w:r>
          </w:p>
        </w:tc>
      </w:tr>
      <w:tr w:rsidR="00940A54" w14:paraId="70E0E069" w14:textId="77777777" w:rsidTr="00940A5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BE4EC7" w14:textId="77777777" w:rsidR="00940A54" w:rsidRPr="00A618F0" w:rsidRDefault="00940A54">
            <w:pPr>
              <w:pStyle w:val="NormalWeb"/>
              <w:rPr>
                <w:b/>
                <w:sz w:val="20"/>
                <w:szCs w:val="20"/>
                <w:lang w:val="en-GB" w:eastAsia="ko-KR"/>
              </w:rPr>
            </w:pPr>
            <w:r w:rsidRPr="00A618F0">
              <w:rPr>
                <w:b/>
                <w:sz w:val="20"/>
                <w:szCs w:val="20"/>
                <w:lang w:val="en-GB" w:eastAsia="ko-KR"/>
              </w:rPr>
              <w:t>Required features</w:t>
            </w:r>
          </w:p>
        </w:tc>
      </w:tr>
      <w:tr w:rsidR="00940A54" w14:paraId="7EAA30C4" w14:textId="77777777" w:rsidTr="00940A5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0E1E37" w14:textId="77777777" w:rsidR="00940A54" w:rsidRPr="0058306E" w:rsidRDefault="00940A54" w:rsidP="00940A54">
            <w:pPr>
              <w:pStyle w:val="ListParagraph"/>
              <w:widowControl w:val="0"/>
              <w:numPr>
                <w:ilvl w:val="0"/>
                <w:numId w:val="65"/>
              </w:numPr>
              <w:tabs>
                <w:tab w:val="clear" w:pos="792"/>
                <w:tab w:val="clear" w:pos="1195"/>
                <w:tab w:val="clear" w:pos="1584"/>
                <w:tab w:val="clear" w:pos="1987"/>
                <w:tab w:val="clear" w:pos="4853"/>
                <w:tab w:val="clear" w:pos="9691"/>
              </w:tabs>
              <w:spacing w:before="0"/>
              <w:ind w:left="360"/>
              <w:rPr>
                <w:rFonts w:eastAsiaTheme="minorEastAsia"/>
                <w:szCs w:val="20"/>
                <w:lang w:val="en-GB" w:eastAsia="ko-KR"/>
              </w:rPr>
            </w:pPr>
            <w:r w:rsidRPr="0058306E">
              <w:rPr>
                <w:rFonts w:eastAsiaTheme="minorEastAsia"/>
                <w:szCs w:val="20"/>
                <w:lang w:val="en-GB" w:eastAsia="ko-KR"/>
              </w:rPr>
              <w:t>Features that enable the configuration and control of a VR magnifier</w:t>
            </w:r>
          </w:p>
        </w:tc>
      </w:tr>
      <w:tr w:rsidR="00940A54" w14:paraId="2E6B065B" w14:textId="77777777" w:rsidTr="00940A5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1DDB18" w14:textId="77777777" w:rsidR="00940A54" w:rsidRPr="00A618F0" w:rsidRDefault="00940A54">
            <w:pPr>
              <w:pStyle w:val="NormalWeb"/>
              <w:rPr>
                <w:rFonts w:eastAsiaTheme="minorHAnsi"/>
                <w:b/>
                <w:sz w:val="20"/>
                <w:szCs w:val="20"/>
                <w:lang w:val="en-GB" w:eastAsia="ko-KR"/>
              </w:rPr>
            </w:pPr>
            <w:r w:rsidRPr="00A618F0">
              <w:rPr>
                <w:b/>
                <w:sz w:val="20"/>
                <w:szCs w:val="20"/>
                <w:lang w:val="en-GB" w:eastAsia="ko-KR"/>
              </w:rPr>
              <w:t>Identified Gaps and Optimization Potentials</w:t>
            </w:r>
          </w:p>
        </w:tc>
      </w:tr>
      <w:tr w:rsidR="00940A54" w14:paraId="4E4AD227" w14:textId="77777777" w:rsidTr="00940A5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DF9458" w14:textId="77777777" w:rsidR="00940A54" w:rsidRPr="0058306E" w:rsidRDefault="00940A54" w:rsidP="00940A54">
            <w:pPr>
              <w:pStyle w:val="ListParagraph"/>
              <w:widowControl w:val="0"/>
              <w:numPr>
                <w:ilvl w:val="0"/>
                <w:numId w:val="65"/>
              </w:numPr>
              <w:tabs>
                <w:tab w:val="clear" w:pos="792"/>
                <w:tab w:val="clear" w:pos="1195"/>
                <w:tab w:val="clear" w:pos="1584"/>
                <w:tab w:val="clear" w:pos="1987"/>
                <w:tab w:val="clear" w:pos="4853"/>
                <w:tab w:val="clear" w:pos="9691"/>
              </w:tabs>
              <w:spacing w:before="0"/>
              <w:ind w:left="360"/>
              <w:rPr>
                <w:rFonts w:eastAsiaTheme="minorEastAsia"/>
                <w:szCs w:val="20"/>
                <w:lang w:val="en-GB" w:eastAsia="ko-KR"/>
              </w:rPr>
            </w:pPr>
            <w:r w:rsidRPr="0058306E">
              <w:rPr>
                <w:rFonts w:eastAsiaTheme="minorEastAsia"/>
                <w:szCs w:val="20"/>
                <w:lang w:val="en-GB" w:eastAsia="ko-KR"/>
              </w:rPr>
              <w:t>T.b.d.</w:t>
            </w:r>
          </w:p>
        </w:tc>
      </w:tr>
      <w:tr w:rsidR="00940A54" w14:paraId="1CE6F510" w14:textId="77777777" w:rsidTr="00940A5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6D085F" w14:textId="77777777" w:rsidR="00940A54" w:rsidRPr="00A618F0" w:rsidRDefault="00940A54">
            <w:pPr>
              <w:pStyle w:val="NormalWeb"/>
              <w:rPr>
                <w:rFonts w:eastAsiaTheme="minorHAnsi"/>
                <w:b/>
                <w:sz w:val="20"/>
                <w:szCs w:val="20"/>
                <w:lang w:val="en-GB" w:eastAsia="ko-KR"/>
              </w:rPr>
            </w:pPr>
            <w:r w:rsidRPr="00A618F0">
              <w:rPr>
                <w:b/>
                <w:sz w:val="20"/>
                <w:szCs w:val="20"/>
                <w:lang w:val="en-GB" w:eastAsia="ko-KR"/>
              </w:rPr>
              <w:t>Potential Requirements and Specifications</w:t>
            </w:r>
          </w:p>
        </w:tc>
      </w:tr>
      <w:tr w:rsidR="00940A54" w14:paraId="4AF4A915" w14:textId="77777777" w:rsidTr="00940A5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542467" w14:textId="77777777" w:rsidR="00940A54" w:rsidRPr="00A618F0" w:rsidRDefault="00940A54">
            <w:pPr>
              <w:pStyle w:val="NormalWeb"/>
              <w:rPr>
                <w:sz w:val="20"/>
                <w:szCs w:val="20"/>
                <w:lang w:val="en-GB" w:eastAsia="ko-KR"/>
              </w:rPr>
            </w:pPr>
            <w:r w:rsidRPr="00A618F0">
              <w:rPr>
                <w:sz w:val="20"/>
                <w:szCs w:val="20"/>
                <w:lang w:val="en-GB" w:eastAsia="ko-KR"/>
              </w:rPr>
              <w:t>See m42001</w:t>
            </w:r>
          </w:p>
          <w:p w14:paraId="2E056919" w14:textId="77777777" w:rsidR="00940A54" w:rsidRPr="00A618F0" w:rsidRDefault="00940A54">
            <w:pPr>
              <w:rPr>
                <w:szCs w:val="20"/>
                <w:lang w:val="en-GB" w:eastAsia="en-US"/>
              </w:rPr>
            </w:pPr>
            <w:r w:rsidRPr="00A618F0">
              <w:rPr>
                <w:szCs w:val="20"/>
                <w:lang w:val="en-GB"/>
              </w:rPr>
              <w:t>Potentially standardisable aspects for these requirements are</w:t>
            </w:r>
          </w:p>
          <w:p w14:paraId="209DAA38" w14:textId="77777777" w:rsidR="00940A54" w:rsidRPr="00A618F0" w:rsidRDefault="00940A54" w:rsidP="00940A54">
            <w:pPr>
              <w:numPr>
                <w:ilvl w:val="0"/>
                <w:numId w:val="66"/>
              </w:numPr>
              <w:tabs>
                <w:tab w:val="clear" w:pos="792"/>
                <w:tab w:val="clear" w:pos="1195"/>
                <w:tab w:val="clear" w:pos="1584"/>
                <w:tab w:val="clear" w:pos="1987"/>
                <w:tab w:val="clear" w:pos="4853"/>
                <w:tab w:val="clear" w:pos="9691"/>
              </w:tabs>
              <w:spacing w:before="0"/>
              <w:rPr>
                <w:szCs w:val="20"/>
                <w:lang w:val="en-GB"/>
              </w:rPr>
            </w:pPr>
            <w:r w:rsidRPr="00A618F0">
              <w:rPr>
                <w:szCs w:val="20"/>
                <w:lang w:val="en-GB"/>
              </w:rPr>
              <w:t>Metadata about the VR magnifier algorithm</w:t>
            </w:r>
          </w:p>
          <w:p w14:paraId="5B97DA6B" w14:textId="77777777" w:rsidR="00940A54" w:rsidRPr="00A618F0" w:rsidRDefault="00940A54" w:rsidP="00940A54">
            <w:pPr>
              <w:numPr>
                <w:ilvl w:val="0"/>
                <w:numId w:val="66"/>
              </w:numPr>
              <w:tabs>
                <w:tab w:val="clear" w:pos="792"/>
                <w:tab w:val="clear" w:pos="1195"/>
                <w:tab w:val="clear" w:pos="1584"/>
                <w:tab w:val="clear" w:pos="1987"/>
                <w:tab w:val="clear" w:pos="4853"/>
                <w:tab w:val="clear" w:pos="9691"/>
              </w:tabs>
              <w:spacing w:before="0"/>
              <w:rPr>
                <w:szCs w:val="20"/>
                <w:lang w:val="en-GB"/>
              </w:rPr>
            </w:pPr>
            <w:r w:rsidRPr="00A618F0">
              <w:rPr>
                <w:szCs w:val="20"/>
                <w:lang w:val="en-GB"/>
              </w:rPr>
              <w:t>Metadata with parameters of the VR magnifier algorithm, e.g. the magnitude of the central magnification, and the boundary of the magnified area</w:t>
            </w:r>
          </w:p>
          <w:p w14:paraId="6BA31DED" w14:textId="77777777" w:rsidR="00940A54" w:rsidRPr="00A618F0" w:rsidRDefault="00940A54" w:rsidP="00940A54">
            <w:pPr>
              <w:numPr>
                <w:ilvl w:val="0"/>
                <w:numId w:val="66"/>
              </w:numPr>
              <w:tabs>
                <w:tab w:val="clear" w:pos="792"/>
                <w:tab w:val="clear" w:pos="1195"/>
                <w:tab w:val="clear" w:pos="1584"/>
                <w:tab w:val="clear" w:pos="1987"/>
                <w:tab w:val="clear" w:pos="4853"/>
                <w:tab w:val="clear" w:pos="9691"/>
              </w:tabs>
              <w:spacing w:before="0"/>
              <w:rPr>
                <w:szCs w:val="20"/>
                <w:lang w:val="en-GB"/>
              </w:rPr>
            </w:pPr>
            <w:r w:rsidRPr="00A618F0">
              <w:rPr>
                <w:szCs w:val="20"/>
                <w:lang w:val="en-GB"/>
              </w:rPr>
              <w:t>Metadata about the location (jaw, pitch) of the VR magnifier</w:t>
            </w:r>
          </w:p>
          <w:p w14:paraId="6BBFEBE1" w14:textId="77777777" w:rsidR="00940A54" w:rsidRPr="00A618F0" w:rsidRDefault="00940A54" w:rsidP="00940A54">
            <w:pPr>
              <w:numPr>
                <w:ilvl w:val="0"/>
                <w:numId w:val="66"/>
              </w:numPr>
              <w:tabs>
                <w:tab w:val="clear" w:pos="792"/>
                <w:tab w:val="clear" w:pos="1195"/>
                <w:tab w:val="clear" w:pos="1584"/>
                <w:tab w:val="clear" w:pos="1987"/>
                <w:tab w:val="clear" w:pos="4853"/>
                <w:tab w:val="clear" w:pos="9691"/>
              </w:tabs>
              <w:spacing w:before="0"/>
              <w:rPr>
                <w:szCs w:val="20"/>
                <w:lang w:val="en-GB"/>
              </w:rPr>
            </w:pPr>
            <w:r w:rsidRPr="00A618F0">
              <w:rPr>
                <w:szCs w:val="20"/>
                <w:lang w:val="en-GB"/>
              </w:rPr>
              <w:t>Metadata about the symbolisation of the VR magnifier, e.g. a drawn ring</w:t>
            </w:r>
          </w:p>
          <w:p w14:paraId="3CC90E66" w14:textId="77777777" w:rsidR="00940A54" w:rsidRPr="00A618F0" w:rsidRDefault="00940A54" w:rsidP="00940A54">
            <w:pPr>
              <w:numPr>
                <w:ilvl w:val="0"/>
                <w:numId w:val="66"/>
              </w:numPr>
              <w:tabs>
                <w:tab w:val="clear" w:pos="792"/>
                <w:tab w:val="clear" w:pos="1195"/>
                <w:tab w:val="clear" w:pos="1584"/>
                <w:tab w:val="clear" w:pos="1987"/>
                <w:tab w:val="clear" w:pos="4853"/>
                <w:tab w:val="clear" w:pos="9691"/>
              </w:tabs>
              <w:spacing w:before="0"/>
              <w:rPr>
                <w:szCs w:val="20"/>
                <w:lang w:val="en-GB"/>
              </w:rPr>
            </w:pPr>
            <w:r w:rsidRPr="00A618F0">
              <w:rPr>
                <w:szCs w:val="20"/>
                <w:lang w:val="en-GB"/>
              </w:rPr>
              <w:t>Metadata about the allowed user controls of the VR magnifier, varying between none, some parameters and all.</w:t>
            </w:r>
          </w:p>
          <w:p w14:paraId="083A3C0B" w14:textId="77777777" w:rsidR="00940A54" w:rsidRPr="00A618F0" w:rsidRDefault="00940A54" w:rsidP="00940A54">
            <w:pPr>
              <w:numPr>
                <w:ilvl w:val="0"/>
                <w:numId w:val="66"/>
              </w:numPr>
              <w:tabs>
                <w:tab w:val="clear" w:pos="792"/>
                <w:tab w:val="clear" w:pos="1195"/>
                <w:tab w:val="clear" w:pos="1584"/>
                <w:tab w:val="clear" w:pos="1987"/>
                <w:tab w:val="clear" w:pos="4853"/>
                <w:tab w:val="clear" w:pos="9691"/>
              </w:tabs>
              <w:spacing w:before="0"/>
              <w:rPr>
                <w:szCs w:val="20"/>
                <w:lang w:val="en-GB"/>
              </w:rPr>
            </w:pPr>
            <w:r w:rsidRPr="00A618F0">
              <w:rPr>
                <w:szCs w:val="20"/>
                <w:lang w:val="en-GB"/>
              </w:rPr>
              <w:t>Containers (e.g. ISOBMFF) to carry the above metadata to the other user(s).</w:t>
            </w:r>
          </w:p>
          <w:p w14:paraId="3D1E356F" w14:textId="77777777" w:rsidR="00940A54" w:rsidRPr="00A618F0" w:rsidRDefault="00940A54">
            <w:pPr>
              <w:rPr>
                <w:szCs w:val="20"/>
                <w:lang w:val="en-GB"/>
              </w:rPr>
            </w:pPr>
            <w:r w:rsidRPr="00A618F0">
              <w:rPr>
                <w:szCs w:val="20"/>
                <w:lang w:val="en-GB"/>
              </w:rPr>
              <w:t>Such metadata could be specified in the MPEG MORE activity, in close coordination with MPEG-OMAF.</w:t>
            </w:r>
          </w:p>
        </w:tc>
      </w:tr>
    </w:tbl>
    <w:p w14:paraId="27076897" w14:textId="77777777" w:rsidR="00940A54" w:rsidRDefault="00940A54" w:rsidP="00940A54">
      <w:pPr>
        <w:rPr>
          <w:sz w:val="22"/>
          <w:lang w:val="en-GB" w:eastAsia="en-US"/>
        </w:rPr>
      </w:pPr>
    </w:p>
    <w:p w14:paraId="5082F5C7" w14:textId="77777777" w:rsidR="00580167" w:rsidRPr="00A618F0" w:rsidRDefault="00580167" w:rsidP="00867E2F">
      <w:pPr>
        <w:rPr>
          <w:lang w:val="en-GB"/>
        </w:rPr>
      </w:pPr>
    </w:p>
    <w:sectPr w:rsidR="00580167" w:rsidRPr="00A618F0" w:rsidSect="00A464EA">
      <w:footerReference w:type="default" r:id="rId10"/>
      <w:pgSz w:w="12240" w:h="15840" w:code="1"/>
      <w:pgMar w:top="1094" w:right="1094" w:bottom="1094" w:left="1094" w:header="475" w:footer="47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5F99A" w14:textId="77777777" w:rsidR="00A618F0" w:rsidRDefault="00A618F0">
      <w:r>
        <w:separator/>
      </w:r>
    </w:p>
  </w:endnote>
  <w:endnote w:type="continuationSeparator" w:id="0">
    <w:p w14:paraId="7E682959" w14:textId="77777777" w:rsidR="00A618F0" w:rsidRDefault="00A6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9AFA2" w14:textId="7812B5DE" w:rsidR="00A618F0" w:rsidRDefault="00A618F0" w:rsidP="00D55942">
    <w:pPr>
      <w:pStyle w:val="Footer"/>
      <w:tabs>
        <w:tab w:val="clear" w:pos="8640"/>
        <w:tab w:val="right" w:pos="9360"/>
      </w:tabs>
      <w:rPr>
        <w:rFonts w:ascii="Courier New" w:hAnsi="Courier New"/>
      </w:rPr>
    </w:pPr>
    <w:r>
      <w:rPr>
        <w:rFonts w:ascii="Courier New" w:hAnsi="Courier New"/>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Date Saved: </w:t>
    </w:r>
    <w:r>
      <w:rPr>
        <w:rStyle w:val="PageNumber"/>
      </w:rPr>
      <w:fldChar w:fldCharType="begin"/>
    </w:r>
    <w:r>
      <w:rPr>
        <w:rStyle w:val="PageNumber"/>
      </w:rPr>
      <w:instrText xml:space="preserve"> SAVEDATE  \@ "yyyy-MM-dd"  \* MERGEFORMAT </w:instrText>
    </w:r>
    <w:r>
      <w:rPr>
        <w:rStyle w:val="PageNumber"/>
      </w:rPr>
      <w:fldChar w:fldCharType="separate"/>
    </w:r>
    <w:r w:rsidR="00A654DB">
      <w:rPr>
        <w:rStyle w:val="PageNumber"/>
        <w:noProof/>
      </w:rPr>
      <w:t>2018-07-20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9A440" w14:textId="77777777" w:rsidR="00A618F0" w:rsidRDefault="00A618F0">
      <w:r>
        <w:separator/>
      </w:r>
    </w:p>
  </w:footnote>
  <w:footnote w:type="continuationSeparator" w:id="0">
    <w:p w14:paraId="03A2373B" w14:textId="77777777" w:rsidR="00A618F0" w:rsidRDefault="00A61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B89"/>
    <w:multiLevelType w:val="hybridMultilevel"/>
    <w:tmpl w:val="AABA4BA8"/>
    <w:lvl w:ilvl="0" w:tplc="1E6C9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064D4"/>
    <w:multiLevelType w:val="hybridMultilevel"/>
    <w:tmpl w:val="805CDEE2"/>
    <w:lvl w:ilvl="0" w:tplc="450C391A">
      <w:start w:val="1"/>
      <w:numFmt w:val="lowerLetter"/>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71785F"/>
    <w:multiLevelType w:val="hybridMultilevel"/>
    <w:tmpl w:val="0A245AB0"/>
    <w:lvl w:ilvl="0" w:tplc="D0CA6F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7E0856"/>
    <w:multiLevelType w:val="multilevel"/>
    <w:tmpl w:val="F0E8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16A9A"/>
    <w:multiLevelType w:val="hybridMultilevel"/>
    <w:tmpl w:val="43F0AB38"/>
    <w:lvl w:ilvl="0" w:tplc="51A22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F2213"/>
    <w:multiLevelType w:val="singleLevel"/>
    <w:tmpl w:val="6F440C02"/>
    <w:lvl w:ilvl="0">
      <w:start w:val="1"/>
      <w:numFmt w:val="lowerLetter"/>
      <w:lvlText w:val="%1)"/>
      <w:lvlJc w:val="left"/>
      <w:pPr>
        <w:tabs>
          <w:tab w:val="num" w:pos="502"/>
        </w:tabs>
        <w:ind w:left="284" w:hanging="142"/>
      </w:pPr>
      <w:rPr>
        <w:rFonts w:hint="default"/>
      </w:rPr>
    </w:lvl>
  </w:abstractNum>
  <w:abstractNum w:abstractNumId="6" w15:restartNumberingAfterBreak="0">
    <w:nsid w:val="0AD1190F"/>
    <w:multiLevelType w:val="hybridMultilevel"/>
    <w:tmpl w:val="F2C403C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B9C048F"/>
    <w:multiLevelType w:val="hybridMultilevel"/>
    <w:tmpl w:val="3878C540"/>
    <w:lvl w:ilvl="0" w:tplc="CA140B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97451"/>
    <w:multiLevelType w:val="hybridMultilevel"/>
    <w:tmpl w:val="0CB870BA"/>
    <w:lvl w:ilvl="0" w:tplc="04090001">
      <w:start w:val="1"/>
      <w:numFmt w:val="bullet"/>
      <w:lvlText w:val=""/>
      <w:lvlJc w:val="left"/>
      <w:pPr>
        <w:ind w:left="720" w:hanging="360"/>
      </w:pPr>
      <w:rPr>
        <w:rFonts w:ascii="Symbol" w:hAnsi="Symbol" w:hint="default"/>
      </w:rPr>
    </w:lvl>
    <w:lvl w:ilvl="1" w:tplc="CCE277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83F6C"/>
    <w:multiLevelType w:val="hybridMultilevel"/>
    <w:tmpl w:val="BE8215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16BE20F3"/>
    <w:multiLevelType w:val="hybridMultilevel"/>
    <w:tmpl w:val="487AC60E"/>
    <w:lvl w:ilvl="0" w:tplc="E9DC4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A4D50"/>
    <w:multiLevelType w:val="hybridMultilevel"/>
    <w:tmpl w:val="7C58C2A6"/>
    <w:lvl w:ilvl="0" w:tplc="ADC26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105C6"/>
    <w:multiLevelType w:val="hybridMultilevel"/>
    <w:tmpl w:val="4B62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F44F0"/>
    <w:multiLevelType w:val="hybridMultilevel"/>
    <w:tmpl w:val="E15ADBDC"/>
    <w:lvl w:ilvl="0" w:tplc="ADC26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41A73"/>
    <w:multiLevelType w:val="hybridMultilevel"/>
    <w:tmpl w:val="DBEA25FE"/>
    <w:lvl w:ilvl="0" w:tplc="CCE2772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D9037C"/>
    <w:multiLevelType w:val="hybridMultilevel"/>
    <w:tmpl w:val="A508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593D70"/>
    <w:multiLevelType w:val="hybridMultilevel"/>
    <w:tmpl w:val="43F0AB38"/>
    <w:lvl w:ilvl="0" w:tplc="51A22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B80C58"/>
    <w:multiLevelType w:val="multilevel"/>
    <w:tmpl w:val="E4A8AE18"/>
    <w:lvl w:ilvl="0">
      <w:start w:val="3"/>
      <w:numFmt w:val="decimal"/>
      <w:pStyle w:val="NormalH2"/>
      <w:lvlText w:val="%1"/>
      <w:lvlJc w:val="left"/>
      <w:pPr>
        <w:ind w:left="432" w:hanging="432"/>
      </w:pPr>
      <w:rPr>
        <w:rFonts w:hint="default"/>
      </w:rPr>
    </w:lvl>
    <w:lvl w:ilvl="1">
      <w:start w:val="1"/>
      <w:numFmt w:val="decimal"/>
      <w:pStyle w:val="NormalH2"/>
      <w:lvlText w:val="%1.%2"/>
      <w:lvlJc w:val="left"/>
      <w:pPr>
        <w:ind w:left="576" w:hanging="576"/>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67873FA"/>
    <w:multiLevelType w:val="hybridMultilevel"/>
    <w:tmpl w:val="F8DC90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4B1DC7"/>
    <w:multiLevelType w:val="hybridMultilevel"/>
    <w:tmpl w:val="270679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BDD6981"/>
    <w:multiLevelType w:val="multilevel"/>
    <w:tmpl w:val="040C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08C2CAB"/>
    <w:multiLevelType w:val="hybridMultilevel"/>
    <w:tmpl w:val="1204906A"/>
    <w:lvl w:ilvl="0" w:tplc="D522212C">
      <w:start w:val="1"/>
      <w:numFmt w:val="lowerLetter"/>
      <w:lvlText w:val="%1)"/>
      <w:lvlJc w:val="left"/>
      <w:pPr>
        <w:ind w:left="720" w:hanging="360"/>
      </w:pPr>
      <w:rPr>
        <w:rFonts w:ascii="Times New Roman" w:eastAsia="Arial"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174791D"/>
    <w:multiLevelType w:val="hybridMultilevel"/>
    <w:tmpl w:val="7E423CDC"/>
    <w:lvl w:ilvl="0" w:tplc="5114010A">
      <w:start w:val="1"/>
      <w:numFmt w:val="lowerLetter"/>
      <w:lvlText w:val="%1)"/>
      <w:lvlJc w:val="left"/>
      <w:pPr>
        <w:ind w:left="927" w:hanging="360"/>
      </w:pPr>
      <w:rPr>
        <w:rFonts w:ascii="Times New Roman" w:eastAsia="Arial"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29D7E43"/>
    <w:multiLevelType w:val="hybridMultilevel"/>
    <w:tmpl w:val="4824120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33642E7D"/>
    <w:multiLevelType w:val="hybridMultilevel"/>
    <w:tmpl w:val="68A86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D53616"/>
    <w:multiLevelType w:val="hybridMultilevel"/>
    <w:tmpl w:val="805CDEE2"/>
    <w:lvl w:ilvl="0" w:tplc="450C391A">
      <w:start w:val="1"/>
      <w:numFmt w:val="lowerLetter"/>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9AE05CD"/>
    <w:multiLevelType w:val="hybridMultilevel"/>
    <w:tmpl w:val="D0E0A8D8"/>
    <w:lvl w:ilvl="0" w:tplc="F8686E68">
      <w:start w:val="1"/>
      <w:numFmt w:val="lowerLetter"/>
      <w:lvlText w:val="%1)"/>
      <w:lvlJc w:val="left"/>
      <w:pPr>
        <w:ind w:left="720" w:hanging="360"/>
      </w:pPr>
      <w:rPr>
        <w:rFonts w:hint="default"/>
        <w:i/>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9CB71B8"/>
    <w:multiLevelType w:val="hybridMultilevel"/>
    <w:tmpl w:val="487AC60E"/>
    <w:lvl w:ilvl="0" w:tplc="E9DC4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D540AB"/>
    <w:multiLevelType w:val="hybridMultilevel"/>
    <w:tmpl w:val="487AC60E"/>
    <w:lvl w:ilvl="0" w:tplc="E9DC4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75154F"/>
    <w:multiLevelType w:val="hybridMultilevel"/>
    <w:tmpl w:val="3E743F5E"/>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0" w15:restartNumberingAfterBreak="0">
    <w:nsid w:val="42FA3329"/>
    <w:multiLevelType w:val="hybridMultilevel"/>
    <w:tmpl w:val="6EE2433A"/>
    <w:lvl w:ilvl="0" w:tplc="04070019">
      <w:start w:val="1"/>
      <w:numFmt w:val="bullet"/>
      <w:pStyle w:val="AVCBulletlevel1CharChar"/>
      <w:lvlText w:val=""/>
      <w:lvlJc w:val="left"/>
      <w:pPr>
        <w:tabs>
          <w:tab w:val="num" w:pos="397"/>
        </w:tabs>
        <w:ind w:left="397" w:hanging="397"/>
      </w:pPr>
      <w:rPr>
        <w:rFonts w:ascii="Symbol" w:hAnsi="Symbol" w:hint="default"/>
      </w:rPr>
    </w:lvl>
    <w:lvl w:ilvl="1" w:tplc="04070019">
      <w:start w:val="1"/>
      <w:numFmt w:val="bullet"/>
      <w:lvlText w:val="o"/>
      <w:lvlJc w:val="left"/>
      <w:pPr>
        <w:tabs>
          <w:tab w:val="num" w:pos="1440"/>
        </w:tabs>
        <w:ind w:left="1440" w:hanging="360"/>
      </w:pPr>
      <w:rPr>
        <w:rFonts w:ascii="Courier New" w:hAnsi="Courier New" w:hint="default"/>
      </w:rPr>
    </w:lvl>
    <w:lvl w:ilvl="2" w:tplc="0407001B">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876421"/>
    <w:multiLevelType w:val="multilevel"/>
    <w:tmpl w:val="C2D4E1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20" w:hanging="720"/>
      </w:pPr>
      <w:rPr>
        <w:rFonts w:ascii="Times New Roman Bold" w:hAnsi="Times New Roman Bold" w:hint="default"/>
        <w:b/>
        <w:sz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4D2E2B15"/>
    <w:multiLevelType w:val="hybridMultilevel"/>
    <w:tmpl w:val="FEA22620"/>
    <w:lvl w:ilvl="0" w:tplc="450C391A">
      <w:start w:val="1"/>
      <w:numFmt w:val="lowerLetter"/>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E2B7F86"/>
    <w:multiLevelType w:val="hybridMultilevel"/>
    <w:tmpl w:val="CFFEB8A2"/>
    <w:lvl w:ilvl="0" w:tplc="0FB292A0">
      <w:start w:val="1"/>
      <w:numFmt w:val="decimal"/>
      <w:pStyle w:val="Title"/>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71EA82A4" w:tentative="1">
      <w:start w:val="1"/>
      <w:numFmt w:val="lowerLetter"/>
      <w:lvlText w:val="%2."/>
      <w:lvlJc w:val="left"/>
      <w:pPr>
        <w:tabs>
          <w:tab w:val="num" w:pos="1440"/>
        </w:tabs>
        <w:ind w:left="1440" w:hanging="360"/>
      </w:pPr>
    </w:lvl>
    <w:lvl w:ilvl="2" w:tplc="53F44FDA" w:tentative="1">
      <w:start w:val="1"/>
      <w:numFmt w:val="lowerRoman"/>
      <w:lvlText w:val="%3."/>
      <w:lvlJc w:val="right"/>
      <w:pPr>
        <w:tabs>
          <w:tab w:val="num" w:pos="2160"/>
        </w:tabs>
        <w:ind w:left="2160" w:hanging="180"/>
      </w:pPr>
    </w:lvl>
    <w:lvl w:ilvl="3" w:tplc="DB8E6990" w:tentative="1">
      <w:start w:val="1"/>
      <w:numFmt w:val="decimal"/>
      <w:lvlText w:val="%4."/>
      <w:lvlJc w:val="left"/>
      <w:pPr>
        <w:tabs>
          <w:tab w:val="num" w:pos="2880"/>
        </w:tabs>
        <w:ind w:left="2880" w:hanging="360"/>
      </w:pPr>
    </w:lvl>
    <w:lvl w:ilvl="4" w:tplc="1D140784" w:tentative="1">
      <w:start w:val="1"/>
      <w:numFmt w:val="lowerLetter"/>
      <w:lvlText w:val="%5."/>
      <w:lvlJc w:val="left"/>
      <w:pPr>
        <w:tabs>
          <w:tab w:val="num" w:pos="3600"/>
        </w:tabs>
        <w:ind w:left="3600" w:hanging="360"/>
      </w:pPr>
    </w:lvl>
    <w:lvl w:ilvl="5" w:tplc="D7A8EF52" w:tentative="1">
      <w:start w:val="1"/>
      <w:numFmt w:val="lowerRoman"/>
      <w:lvlText w:val="%6."/>
      <w:lvlJc w:val="right"/>
      <w:pPr>
        <w:tabs>
          <w:tab w:val="num" w:pos="4320"/>
        </w:tabs>
        <w:ind w:left="4320" w:hanging="180"/>
      </w:pPr>
    </w:lvl>
    <w:lvl w:ilvl="6" w:tplc="A590276C" w:tentative="1">
      <w:start w:val="1"/>
      <w:numFmt w:val="decimal"/>
      <w:lvlText w:val="%7."/>
      <w:lvlJc w:val="left"/>
      <w:pPr>
        <w:tabs>
          <w:tab w:val="num" w:pos="5040"/>
        </w:tabs>
        <w:ind w:left="5040" w:hanging="360"/>
      </w:pPr>
    </w:lvl>
    <w:lvl w:ilvl="7" w:tplc="C61CA45C" w:tentative="1">
      <w:start w:val="1"/>
      <w:numFmt w:val="lowerLetter"/>
      <w:lvlText w:val="%8."/>
      <w:lvlJc w:val="left"/>
      <w:pPr>
        <w:tabs>
          <w:tab w:val="num" w:pos="5760"/>
        </w:tabs>
        <w:ind w:left="5760" w:hanging="360"/>
      </w:pPr>
    </w:lvl>
    <w:lvl w:ilvl="8" w:tplc="DCD2DEB8" w:tentative="1">
      <w:start w:val="1"/>
      <w:numFmt w:val="lowerRoman"/>
      <w:lvlText w:val="%9."/>
      <w:lvlJc w:val="right"/>
      <w:pPr>
        <w:tabs>
          <w:tab w:val="num" w:pos="6480"/>
        </w:tabs>
        <w:ind w:left="6480" w:hanging="180"/>
      </w:pPr>
    </w:lvl>
  </w:abstractNum>
  <w:abstractNum w:abstractNumId="34" w15:restartNumberingAfterBreak="0">
    <w:nsid w:val="561524A6"/>
    <w:multiLevelType w:val="hybridMultilevel"/>
    <w:tmpl w:val="70804C1A"/>
    <w:lvl w:ilvl="0" w:tplc="CCE2772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B66DF3"/>
    <w:multiLevelType w:val="hybridMultilevel"/>
    <w:tmpl w:val="AA58792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6" w15:restartNumberingAfterBreak="0">
    <w:nsid w:val="66587D1D"/>
    <w:multiLevelType w:val="hybridMultilevel"/>
    <w:tmpl w:val="67A8F268"/>
    <w:lvl w:ilvl="0" w:tplc="4B3E0904">
      <w:start w:val="1"/>
      <w:numFmt w:val="lowerLetter"/>
      <w:lvlText w:val="%1)"/>
      <w:lvlJc w:val="left"/>
      <w:pPr>
        <w:ind w:left="720" w:hanging="360"/>
      </w:pPr>
      <w:rPr>
        <w:rFonts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8747FFC"/>
    <w:multiLevelType w:val="hybridMultilevel"/>
    <w:tmpl w:val="98A81358"/>
    <w:lvl w:ilvl="0" w:tplc="660C71B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27B90"/>
    <w:multiLevelType w:val="hybridMultilevel"/>
    <w:tmpl w:val="A8147556"/>
    <w:lvl w:ilvl="0" w:tplc="647A197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95173"/>
    <w:multiLevelType w:val="hybridMultilevel"/>
    <w:tmpl w:val="7E423CDC"/>
    <w:lvl w:ilvl="0" w:tplc="5114010A">
      <w:start w:val="1"/>
      <w:numFmt w:val="lowerLetter"/>
      <w:lvlText w:val="%1)"/>
      <w:lvlJc w:val="left"/>
      <w:pPr>
        <w:ind w:left="927" w:hanging="360"/>
      </w:pPr>
      <w:rPr>
        <w:rFonts w:ascii="Times New Roman" w:eastAsia="Arial"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17847E1"/>
    <w:multiLevelType w:val="hybridMultilevel"/>
    <w:tmpl w:val="ABC8B7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1" w15:restartNumberingAfterBreak="0">
    <w:nsid w:val="77944576"/>
    <w:multiLevelType w:val="hybridMultilevel"/>
    <w:tmpl w:val="E0D4B4D2"/>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F02F9F"/>
    <w:multiLevelType w:val="hybridMultilevel"/>
    <w:tmpl w:val="3742274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3" w15:restartNumberingAfterBreak="0">
    <w:nsid w:val="7A450C01"/>
    <w:multiLevelType w:val="hybridMultilevel"/>
    <w:tmpl w:val="D0E0A8D8"/>
    <w:lvl w:ilvl="0" w:tplc="F8686E68">
      <w:start w:val="1"/>
      <w:numFmt w:val="lowerLetter"/>
      <w:lvlText w:val="%1)"/>
      <w:lvlJc w:val="left"/>
      <w:pPr>
        <w:ind w:left="720" w:hanging="360"/>
      </w:pPr>
      <w:rPr>
        <w:rFonts w:hint="default"/>
        <w:i/>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ABD0182"/>
    <w:multiLevelType w:val="hybridMultilevel"/>
    <w:tmpl w:val="26AC0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B716702"/>
    <w:multiLevelType w:val="hybridMultilevel"/>
    <w:tmpl w:val="487AC60E"/>
    <w:lvl w:ilvl="0" w:tplc="E9DC4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358C6"/>
    <w:multiLevelType w:val="hybridMultilevel"/>
    <w:tmpl w:val="B9105180"/>
    <w:lvl w:ilvl="0" w:tplc="06A89BAC">
      <w:start w:val="1"/>
      <w:numFmt w:val="lowerLetter"/>
      <w:lvlText w:val="%1)"/>
      <w:lvlJc w:val="left"/>
      <w:pPr>
        <w:ind w:left="785" w:hanging="360"/>
      </w:pPr>
      <w:rPr>
        <w:rFonts w:hint="default"/>
        <w:i w:val="0"/>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num w:numId="1">
    <w:abstractNumId w:val="17"/>
  </w:num>
  <w:num w:numId="2">
    <w:abstractNumId w:val="20"/>
  </w:num>
  <w:num w:numId="3">
    <w:abstractNumId w:val="33"/>
  </w:num>
  <w:num w:numId="4">
    <w:abstractNumId w:val="30"/>
  </w:num>
  <w:num w:numId="5">
    <w:abstractNumId w:val="18"/>
  </w:num>
  <w:num w:numId="6">
    <w:abstractNumId w:val="31"/>
  </w:num>
  <w:num w:numId="7">
    <w:abstractNumId w:val="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4"/>
    </w:lvlOverride>
    <w:lvlOverride w:ilvl="1">
      <w:startOverride w:val="2"/>
    </w:lvlOverride>
  </w:num>
  <w:num w:numId="10">
    <w:abstractNumId w:val="38"/>
  </w:num>
  <w:num w:numId="11">
    <w:abstractNumId w:val="7"/>
  </w:num>
  <w:num w:numId="12">
    <w:abstractNumId w:val="28"/>
  </w:num>
  <w:num w:numId="13">
    <w:abstractNumId w:val="10"/>
  </w:num>
  <w:num w:numId="14">
    <w:abstractNumId w:val="45"/>
  </w:num>
  <w:num w:numId="15">
    <w:abstractNumId w:val="16"/>
  </w:num>
  <w:num w:numId="16">
    <w:abstractNumId w:val="27"/>
  </w:num>
  <w:num w:numId="17">
    <w:abstractNumId w:val="4"/>
  </w:num>
  <w:num w:numId="18">
    <w:abstractNumId w:val="13"/>
  </w:num>
  <w:num w:numId="19">
    <w:abstractNumId w:val="11"/>
  </w:num>
  <w:num w:numId="20">
    <w:abstractNumId w:val="8"/>
  </w:num>
  <w:num w:numId="21">
    <w:abstractNumId w:val="41"/>
  </w:num>
  <w:num w:numId="22">
    <w:abstractNumId w:val="14"/>
  </w:num>
  <w:num w:numId="23">
    <w:abstractNumId w:val="34"/>
  </w:num>
  <w:num w:numId="24">
    <w:abstractNumId w:val="29"/>
  </w:num>
  <w:num w:numId="25">
    <w:abstractNumId w:val="44"/>
  </w:num>
  <w:num w:numId="26">
    <w:abstractNumId w:val="19"/>
  </w:num>
  <w:num w:numId="27">
    <w:abstractNumId w:val="3"/>
  </w:num>
  <w:num w:numId="28">
    <w:abstractNumId w:val="42"/>
  </w:num>
  <w:num w:numId="29">
    <w:abstractNumId w:val="24"/>
  </w:num>
  <w:num w:numId="30">
    <w:abstractNumId w:val="37"/>
  </w:num>
  <w:num w:numId="31">
    <w:abstractNumId w:val="5"/>
  </w:num>
  <w:num w:numId="32">
    <w:abstractNumId w:val="43"/>
  </w:num>
  <w:num w:numId="33">
    <w:abstractNumId w:val="1"/>
  </w:num>
  <w:num w:numId="34">
    <w:abstractNumId w:val="46"/>
  </w:num>
  <w:num w:numId="35">
    <w:abstractNumId w:val="6"/>
  </w:num>
  <w:num w:numId="36">
    <w:abstractNumId w:val="39"/>
  </w:num>
  <w:num w:numId="37">
    <w:abstractNumId w:val="21"/>
  </w:num>
  <w:num w:numId="38">
    <w:abstractNumId w:val="22"/>
  </w:num>
  <w:num w:numId="39">
    <w:abstractNumId w:val="25"/>
  </w:num>
  <w:num w:numId="40">
    <w:abstractNumId w:val="36"/>
  </w:num>
  <w:num w:numId="41">
    <w:abstractNumId w:val="35"/>
  </w:num>
  <w:num w:numId="42">
    <w:abstractNumId w:val="26"/>
  </w:num>
  <w:num w:numId="43">
    <w:abstractNumId w:val="32"/>
  </w:num>
  <w:num w:numId="44">
    <w:abstractNumId w:val="31"/>
  </w:num>
  <w:num w:numId="45">
    <w:abstractNumId w:val="29"/>
  </w:num>
  <w:num w:numId="46">
    <w:abstractNumId w:val="15"/>
  </w:num>
  <w:num w:numId="47">
    <w:abstractNumId w:val="31"/>
  </w:num>
  <w:num w:numId="48">
    <w:abstractNumId w:val="31"/>
  </w:num>
  <w:num w:numId="49">
    <w:abstractNumId w:val="31"/>
  </w:num>
  <w:num w:numId="50">
    <w:abstractNumId w:val="31"/>
  </w:num>
  <w:num w:numId="51">
    <w:abstractNumId w:val="31"/>
  </w:num>
  <w:num w:numId="52">
    <w:abstractNumId w:val="31"/>
  </w:num>
  <w:num w:numId="53">
    <w:abstractNumId w:val="31"/>
  </w:num>
  <w:num w:numId="54">
    <w:abstractNumId w:val="23"/>
  </w:num>
  <w:num w:numId="55">
    <w:abstractNumId w:val="9"/>
  </w:num>
  <w:num w:numId="56">
    <w:abstractNumId w:val="37"/>
  </w:num>
  <w:num w:numId="57">
    <w:abstractNumId w:val="31"/>
  </w:num>
  <w:num w:numId="58">
    <w:abstractNumId w:val="12"/>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31"/>
  </w:num>
  <w:num w:numId="62">
    <w:abstractNumId w:val="2"/>
  </w:num>
  <w:num w:numId="63">
    <w:abstractNumId w:val="31"/>
  </w:num>
  <w:num w:numId="64">
    <w:abstractNumId w:val="31"/>
  </w:num>
  <w:num w:numId="65">
    <w:abstractNumId w:val="37"/>
  </w:num>
  <w:num w:numId="66">
    <w:abstractNumId w:val="40"/>
  </w:num>
  <w:num w:numId="67">
    <w:abstractNumId w:val="31"/>
  </w:num>
  <w:num w:numId="68">
    <w:abstractNumId w:val="40"/>
  </w:num>
  <w:num w:numId="69">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hideSpellingErrors/>
  <w:hideGrammaticalErrors/>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ja-JP" w:vendorID="64" w:dllVersion="0" w:nlCheck="1" w:checkStyle="1"/>
  <w:activeWritingStyle w:appName="MSWord" w:lang="en-GB" w:vendorID="64" w:dllVersion="0"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fr-FR" w:vendorID="64" w:dllVersion="6" w:nlCheck="1" w:checkStyle="1"/>
  <w:activeWritingStyle w:appName="MSWord" w:lang="nl-NL" w:vendorID="64" w:dllVersion="0" w:nlCheck="1" w:checkStyle="0"/>
  <w:activeWritingStyle w:appName="MSWord" w:lang="de-AT" w:vendorID="64" w:dllVersion="0" w:nlCheck="1" w:checkStyle="0"/>
  <w:defaultTabStop w:val="403"/>
  <w:hyphenationZone w:val="425"/>
  <w:drawingGridHorizontalSpacing w:val="100"/>
  <w:drawingGridVerticalSpacing w:val="136"/>
  <w:displayHorizontalDrawingGridEvery w:val="2"/>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39"/>
    <w:rsid w:val="00001844"/>
    <w:rsid w:val="000026BB"/>
    <w:rsid w:val="00002B5D"/>
    <w:rsid w:val="00002F5C"/>
    <w:rsid w:val="00007A8C"/>
    <w:rsid w:val="00011C4D"/>
    <w:rsid w:val="000150D0"/>
    <w:rsid w:val="000154B6"/>
    <w:rsid w:val="00015B32"/>
    <w:rsid w:val="00016C3B"/>
    <w:rsid w:val="00016DE4"/>
    <w:rsid w:val="00020868"/>
    <w:rsid w:val="00022C58"/>
    <w:rsid w:val="00025219"/>
    <w:rsid w:val="00027247"/>
    <w:rsid w:val="000308A3"/>
    <w:rsid w:val="00030C59"/>
    <w:rsid w:val="000314DD"/>
    <w:rsid w:val="000317BC"/>
    <w:rsid w:val="00031A75"/>
    <w:rsid w:val="00032C5B"/>
    <w:rsid w:val="000335C3"/>
    <w:rsid w:val="00034FA1"/>
    <w:rsid w:val="00035D47"/>
    <w:rsid w:val="00036003"/>
    <w:rsid w:val="000364A6"/>
    <w:rsid w:val="00036742"/>
    <w:rsid w:val="00037E88"/>
    <w:rsid w:val="00037F0C"/>
    <w:rsid w:val="00041A9D"/>
    <w:rsid w:val="00042792"/>
    <w:rsid w:val="0004282C"/>
    <w:rsid w:val="00043C34"/>
    <w:rsid w:val="00044291"/>
    <w:rsid w:val="00044AE4"/>
    <w:rsid w:val="00044E6D"/>
    <w:rsid w:val="000458BC"/>
    <w:rsid w:val="00045C41"/>
    <w:rsid w:val="00046C03"/>
    <w:rsid w:val="00047DB1"/>
    <w:rsid w:val="00050079"/>
    <w:rsid w:val="00050C73"/>
    <w:rsid w:val="00052394"/>
    <w:rsid w:val="00052B8C"/>
    <w:rsid w:val="00052FFD"/>
    <w:rsid w:val="00054B1D"/>
    <w:rsid w:val="0005724A"/>
    <w:rsid w:val="0005788F"/>
    <w:rsid w:val="00060895"/>
    <w:rsid w:val="00062EC6"/>
    <w:rsid w:val="00062F8E"/>
    <w:rsid w:val="00062FF4"/>
    <w:rsid w:val="00065039"/>
    <w:rsid w:val="00067002"/>
    <w:rsid w:val="00067137"/>
    <w:rsid w:val="000677A4"/>
    <w:rsid w:val="000708C0"/>
    <w:rsid w:val="00070CFB"/>
    <w:rsid w:val="00072A4D"/>
    <w:rsid w:val="00075696"/>
    <w:rsid w:val="0007614F"/>
    <w:rsid w:val="00076BD5"/>
    <w:rsid w:val="00077619"/>
    <w:rsid w:val="000824D3"/>
    <w:rsid w:val="00082FEC"/>
    <w:rsid w:val="00084747"/>
    <w:rsid w:val="00084D4F"/>
    <w:rsid w:val="000908FE"/>
    <w:rsid w:val="000946F5"/>
    <w:rsid w:val="00094E77"/>
    <w:rsid w:val="00096C5F"/>
    <w:rsid w:val="000974DB"/>
    <w:rsid w:val="00097EB2"/>
    <w:rsid w:val="000A2DFA"/>
    <w:rsid w:val="000A342D"/>
    <w:rsid w:val="000A372D"/>
    <w:rsid w:val="000A3F7A"/>
    <w:rsid w:val="000A4582"/>
    <w:rsid w:val="000A4802"/>
    <w:rsid w:val="000A523A"/>
    <w:rsid w:val="000A53B7"/>
    <w:rsid w:val="000A55CC"/>
    <w:rsid w:val="000A77F0"/>
    <w:rsid w:val="000A7A2B"/>
    <w:rsid w:val="000A7A8C"/>
    <w:rsid w:val="000A7C95"/>
    <w:rsid w:val="000A7E1F"/>
    <w:rsid w:val="000B0C0F"/>
    <w:rsid w:val="000B1451"/>
    <w:rsid w:val="000B1A05"/>
    <w:rsid w:val="000B1C6B"/>
    <w:rsid w:val="000B1EDD"/>
    <w:rsid w:val="000B224A"/>
    <w:rsid w:val="000B2DE8"/>
    <w:rsid w:val="000B3EDC"/>
    <w:rsid w:val="000B4447"/>
    <w:rsid w:val="000B44BA"/>
    <w:rsid w:val="000B49A0"/>
    <w:rsid w:val="000B4FF9"/>
    <w:rsid w:val="000B6F6A"/>
    <w:rsid w:val="000C09AC"/>
    <w:rsid w:val="000C1757"/>
    <w:rsid w:val="000C1A9D"/>
    <w:rsid w:val="000C1B16"/>
    <w:rsid w:val="000C3422"/>
    <w:rsid w:val="000C3449"/>
    <w:rsid w:val="000C4DFB"/>
    <w:rsid w:val="000C673B"/>
    <w:rsid w:val="000D0E6C"/>
    <w:rsid w:val="000D1394"/>
    <w:rsid w:val="000D2BBA"/>
    <w:rsid w:val="000D422F"/>
    <w:rsid w:val="000D4761"/>
    <w:rsid w:val="000D4C74"/>
    <w:rsid w:val="000D649E"/>
    <w:rsid w:val="000D7B23"/>
    <w:rsid w:val="000E00F3"/>
    <w:rsid w:val="000E02C9"/>
    <w:rsid w:val="000E0EA7"/>
    <w:rsid w:val="000E3AD6"/>
    <w:rsid w:val="000E425B"/>
    <w:rsid w:val="000E44B5"/>
    <w:rsid w:val="000E48B1"/>
    <w:rsid w:val="000E5119"/>
    <w:rsid w:val="000E591F"/>
    <w:rsid w:val="000E72CE"/>
    <w:rsid w:val="000E7AC0"/>
    <w:rsid w:val="000E7DA1"/>
    <w:rsid w:val="000F011F"/>
    <w:rsid w:val="000F158C"/>
    <w:rsid w:val="000F5F8B"/>
    <w:rsid w:val="000F6AFA"/>
    <w:rsid w:val="000F74D0"/>
    <w:rsid w:val="00100197"/>
    <w:rsid w:val="0010254F"/>
    <w:rsid w:val="00102F3D"/>
    <w:rsid w:val="0010395A"/>
    <w:rsid w:val="00103B7D"/>
    <w:rsid w:val="00104089"/>
    <w:rsid w:val="00104700"/>
    <w:rsid w:val="00105720"/>
    <w:rsid w:val="001073C1"/>
    <w:rsid w:val="00107DD1"/>
    <w:rsid w:val="00112007"/>
    <w:rsid w:val="0011291A"/>
    <w:rsid w:val="00112BB3"/>
    <w:rsid w:val="00113632"/>
    <w:rsid w:val="0011518F"/>
    <w:rsid w:val="00115647"/>
    <w:rsid w:val="0011698F"/>
    <w:rsid w:val="00117BAA"/>
    <w:rsid w:val="00120ADE"/>
    <w:rsid w:val="00120DA4"/>
    <w:rsid w:val="00121B11"/>
    <w:rsid w:val="0012205C"/>
    <w:rsid w:val="00122D04"/>
    <w:rsid w:val="0012387D"/>
    <w:rsid w:val="00123B31"/>
    <w:rsid w:val="00123D62"/>
    <w:rsid w:val="001245D6"/>
    <w:rsid w:val="001247C2"/>
    <w:rsid w:val="00124E38"/>
    <w:rsid w:val="00124FB6"/>
    <w:rsid w:val="0012580B"/>
    <w:rsid w:val="00125FC9"/>
    <w:rsid w:val="001268C6"/>
    <w:rsid w:val="00126FA8"/>
    <w:rsid w:val="0012739A"/>
    <w:rsid w:val="00127BBE"/>
    <w:rsid w:val="00131F90"/>
    <w:rsid w:val="00132BA5"/>
    <w:rsid w:val="00134796"/>
    <w:rsid w:val="0013518A"/>
    <w:rsid w:val="0013526E"/>
    <w:rsid w:val="00143641"/>
    <w:rsid w:val="00143CAB"/>
    <w:rsid w:val="0014480A"/>
    <w:rsid w:val="00144A41"/>
    <w:rsid w:val="001455FB"/>
    <w:rsid w:val="00145F3B"/>
    <w:rsid w:val="00146152"/>
    <w:rsid w:val="00146790"/>
    <w:rsid w:val="001473B9"/>
    <w:rsid w:val="00147559"/>
    <w:rsid w:val="0014780D"/>
    <w:rsid w:val="00147AD7"/>
    <w:rsid w:val="00151404"/>
    <w:rsid w:val="001532DC"/>
    <w:rsid w:val="00153363"/>
    <w:rsid w:val="00153DFE"/>
    <w:rsid w:val="0015440F"/>
    <w:rsid w:val="00154E00"/>
    <w:rsid w:val="0015762D"/>
    <w:rsid w:val="0016092A"/>
    <w:rsid w:val="00163C10"/>
    <w:rsid w:val="00164D20"/>
    <w:rsid w:val="001669CF"/>
    <w:rsid w:val="00166CFE"/>
    <w:rsid w:val="00166E51"/>
    <w:rsid w:val="00171371"/>
    <w:rsid w:val="0017164E"/>
    <w:rsid w:val="00172942"/>
    <w:rsid w:val="00172C99"/>
    <w:rsid w:val="00175A24"/>
    <w:rsid w:val="00177DD9"/>
    <w:rsid w:val="00180F99"/>
    <w:rsid w:val="0018269D"/>
    <w:rsid w:val="00182855"/>
    <w:rsid w:val="00182A67"/>
    <w:rsid w:val="00182C35"/>
    <w:rsid w:val="00182E29"/>
    <w:rsid w:val="001836ED"/>
    <w:rsid w:val="00183D04"/>
    <w:rsid w:val="00184C97"/>
    <w:rsid w:val="00187525"/>
    <w:rsid w:val="00187E58"/>
    <w:rsid w:val="00190D8F"/>
    <w:rsid w:val="00191163"/>
    <w:rsid w:val="0019140B"/>
    <w:rsid w:val="00193018"/>
    <w:rsid w:val="0019315C"/>
    <w:rsid w:val="00193D95"/>
    <w:rsid w:val="00194E5C"/>
    <w:rsid w:val="00196AB3"/>
    <w:rsid w:val="001976DA"/>
    <w:rsid w:val="001A09C6"/>
    <w:rsid w:val="001A297E"/>
    <w:rsid w:val="001A29D6"/>
    <w:rsid w:val="001A368E"/>
    <w:rsid w:val="001A567E"/>
    <w:rsid w:val="001A5B18"/>
    <w:rsid w:val="001A7329"/>
    <w:rsid w:val="001A792F"/>
    <w:rsid w:val="001B04F0"/>
    <w:rsid w:val="001B1DB2"/>
    <w:rsid w:val="001B21BD"/>
    <w:rsid w:val="001B2494"/>
    <w:rsid w:val="001B2723"/>
    <w:rsid w:val="001B3EA4"/>
    <w:rsid w:val="001B494D"/>
    <w:rsid w:val="001B4E28"/>
    <w:rsid w:val="001B5855"/>
    <w:rsid w:val="001B70BE"/>
    <w:rsid w:val="001B7739"/>
    <w:rsid w:val="001B7873"/>
    <w:rsid w:val="001C284D"/>
    <w:rsid w:val="001C3078"/>
    <w:rsid w:val="001C3525"/>
    <w:rsid w:val="001C3AFB"/>
    <w:rsid w:val="001C3E0E"/>
    <w:rsid w:val="001C51FF"/>
    <w:rsid w:val="001C5375"/>
    <w:rsid w:val="001C7231"/>
    <w:rsid w:val="001D0BE7"/>
    <w:rsid w:val="001D1A82"/>
    <w:rsid w:val="001D1BD2"/>
    <w:rsid w:val="001D1CC0"/>
    <w:rsid w:val="001D1F08"/>
    <w:rsid w:val="001D25DE"/>
    <w:rsid w:val="001D43ED"/>
    <w:rsid w:val="001E02BE"/>
    <w:rsid w:val="001E13BA"/>
    <w:rsid w:val="001E13F2"/>
    <w:rsid w:val="001E198D"/>
    <w:rsid w:val="001E3835"/>
    <w:rsid w:val="001E3B37"/>
    <w:rsid w:val="001E5877"/>
    <w:rsid w:val="001E5CF3"/>
    <w:rsid w:val="001E5D97"/>
    <w:rsid w:val="001E6B6C"/>
    <w:rsid w:val="001E760A"/>
    <w:rsid w:val="001F1D0D"/>
    <w:rsid w:val="001F2594"/>
    <w:rsid w:val="001F2EF7"/>
    <w:rsid w:val="001F3612"/>
    <w:rsid w:val="001F3CC1"/>
    <w:rsid w:val="001F4A26"/>
    <w:rsid w:val="001F5474"/>
    <w:rsid w:val="001F5A5C"/>
    <w:rsid w:val="001F7C2C"/>
    <w:rsid w:val="00203053"/>
    <w:rsid w:val="0020379E"/>
    <w:rsid w:val="002044B5"/>
    <w:rsid w:val="00204D0A"/>
    <w:rsid w:val="002055A6"/>
    <w:rsid w:val="00205C2F"/>
    <w:rsid w:val="00206460"/>
    <w:rsid w:val="002069B4"/>
    <w:rsid w:val="0020788D"/>
    <w:rsid w:val="00207F19"/>
    <w:rsid w:val="00210562"/>
    <w:rsid w:val="002109A0"/>
    <w:rsid w:val="00213716"/>
    <w:rsid w:val="002150BE"/>
    <w:rsid w:val="00215B37"/>
    <w:rsid w:val="00215DFC"/>
    <w:rsid w:val="0021641D"/>
    <w:rsid w:val="0022102E"/>
    <w:rsid w:val="00221077"/>
    <w:rsid w:val="002212DF"/>
    <w:rsid w:val="00222CD4"/>
    <w:rsid w:val="00222EB7"/>
    <w:rsid w:val="00223C47"/>
    <w:rsid w:val="002249FF"/>
    <w:rsid w:val="00225016"/>
    <w:rsid w:val="002264A6"/>
    <w:rsid w:val="00227BA7"/>
    <w:rsid w:val="00230095"/>
    <w:rsid w:val="002300DB"/>
    <w:rsid w:val="0023011C"/>
    <w:rsid w:val="002303AB"/>
    <w:rsid w:val="00234141"/>
    <w:rsid w:val="0023491F"/>
    <w:rsid w:val="002364E6"/>
    <w:rsid w:val="002375C1"/>
    <w:rsid w:val="0024023C"/>
    <w:rsid w:val="0024089B"/>
    <w:rsid w:val="002409EF"/>
    <w:rsid w:val="0024158E"/>
    <w:rsid w:val="00241922"/>
    <w:rsid w:val="0024339B"/>
    <w:rsid w:val="00245374"/>
    <w:rsid w:val="00245515"/>
    <w:rsid w:val="00250513"/>
    <w:rsid w:val="00250BC9"/>
    <w:rsid w:val="00250D17"/>
    <w:rsid w:val="00250D23"/>
    <w:rsid w:val="002548AB"/>
    <w:rsid w:val="00257350"/>
    <w:rsid w:val="00257A6E"/>
    <w:rsid w:val="002605FA"/>
    <w:rsid w:val="002610CB"/>
    <w:rsid w:val="00262AA5"/>
    <w:rsid w:val="00263398"/>
    <w:rsid w:val="00264A0F"/>
    <w:rsid w:val="00264BD4"/>
    <w:rsid w:val="00265B78"/>
    <w:rsid w:val="00265D3F"/>
    <w:rsid w:val="00266F06"/>
    <w:rsid w:val="00267C54"/>
    <w:rsid w:val="00272972"/>
    <w:rsid w:val="00275BCF"/>
    <w:rsid w:val="00275BDD"/>
    <w:rsid w:val="00276034"/>
    <w:rsid w:val="00277102"/>
    <w:rsid w:val="00280692"/>
    <w:rsid w:val="00280B37"/>
    <w:rsid w:val="002819CE"/>
    <w:rsid w:val="00282323"/>
    <w:rsid w:val="00282369"/>
    <w:rsid w:val="00282A70"/>
    <w:rsid w:val="0028399C"/>
    <w:rsid w:val="00283B9D"/>
    <w:rsid w:val="00284D4B"/>
    <w:rsid w:val="00285002"/>
    <w:rsid w:val="00285B22"/>
    <w:rsid w:val="00287E54"/>
    <w:rsid w:val="0029001F"/>
    <w:rsid w:val="00291E36"/>
    <w:rsid w:val="00292257"/>
    <w:rsid w:val="00292642"/>
    <w:rsid w:val="0029352B"/>
    <w:rsid w:val="00295C84"/>
    <w:rsid w:val="00295E1D"/>
    <w:rsid w:val="002968B3"/>
    <w:rsid w:val="00296DF2"/>
    <w:rsid w:val="00297BDA"/>
    <w:rsid w:val="002A15D6"/>
    <w:rsid w:val="002A1F12"/>
    <w:rsid w:val="002A2897"/>
    <w:rsid w:val="002A2F2A"/>
    <w:rsid w:val="002A54E0"/>
    <w:rsid w:val="002A68E7"/>
    <w:rsid w:val="002A6CD0"/>
    <w:rsid w:val="002A73C9"/>
    <w:rsid w:val="002A7852"/>
    <w:rsid w:val="002B0346"/>
    <w:rsid w:val="002B1595"/>
    <w:rsid w:val="002B191D"/>
    <w:rsid w:val="002B1BE7"/>
    <w:rsid w:val="002B23CC"/>
    <w:rsid w:val="002B2A4C"/>
    <w:rsid w:val="002B2BA3"/>
    <w:rsid w:val="002B580F"/>
    <w:rsid w:val="002B5917"/>
    <w:rsid w:val="002B6D90"/>
    <w:rsid w:val="002C40DA"/>
    <w:rsid w:val="002C466B"/>
    <w:rsid w:val="002C5CA2"/>
    <w:rsid w:val="002D0AF6"/>
    <w:rsid w:val="002D1FB9"/>
    <w:rsid w:val="002D3BC2"/>
    <w:rsid w:val="002D3CBD"/>
    <w:rsid w:val="002D483C"/>
    <w:rsid w:val="002D7DE0"/>
    <w:rsid w:val="002E53D6"/>
    <w:rsid w:val="002E5785"/>
    <w:rsid w:val="002F164D"/>
    <w:rsid w:val="002F29A5"/>
    <w:rsid w:val="002F3BEF"/>
    <w:rsid w:val="002F3C71"/>
    <w:rsid w:val="002F46F8"/>
    <w:rsid w:val="003005C1"/>
    <w:rsid w:val="00300CCD"/>
    <w:rsid w:val="00301504"/>
    <w:rsid w:val="0030321C"/>
    <w:rsid w:val="00303990"/>
    <w:rsid w:val="00303CCE"/>
    <w:rsid w:val="003049BB"/>
    <w:rsid w:val="00305A21"/>
    <w:rsid w:val="00306206"/>
    <w:rsid w:val="00306A6B"/>
    <w:rsid w:val="0030701E"/>
    <w:rsid w:val="00307780"/>
    <w:rsid w:val="00307B95"/>
    <w:rsid w:val="00310773"/>
    <w:rsid w:val="00311CBB"/>
    <w:rsid w:val="00311EEA"/>
    <w:rsid w:val="00313883"/>
    <w:rsid w:val="00314A32"/>
    <w:rsid w:val="00317745"/>
    <w:rsid w:val="00317B07"/>
    <w:rsid w:val="00317D85"/>
    <w:rsid w:val="00317F24"/>
    <w:rsid w:val="00321C25"/>
    <w:rsid w:val="0032211D"/>
    <w:rsid w:val="00326445"/>
    <w:rsid w:val="003274A7"/>
    <w:rsid w:val="00327C56"/>
    <w:rsid w:val="0033120B"/>
    <w:rsid w:val="003313CF"/>
    <w:rsid w:val="003315A1"/>
    <w:rsid w:val="003320B1"/>
    <w:rsid w:val="00335C1A"/>
    <w:rsid w:val="003373EC"/>
    <w:rsid w:val="00342FF4"/>
    <w:rsid w:val="0034468B"/>
    <w:rsid w:val="00345B93"/>
    <w:rsid w:val="00346148"/>
    <w:rsid w:val="00347288"/>
    <w:rsid w:val="003500FC"/>
    <w:rsid w:val="003528BE"/>
    <w:rsid w:val="00353A34"/>
    <w:rsid w:val="003625A3"/>
    <w:rsid w:val="003625D7"/>
    <w:rsid w:val="003648AC"/>
    <w:rsid w:val="00364B21"/>
    <w:rsid w:val="00366465"/>
    <w:rsid w:val="003669EA"/>
    <w:rsid w:val="00367376"/>
    <w:rsid w:val="00367C4F"/>
    <w:rsid w:val="003706CC"/>
    <w:rsid w:val="003706E6"/>
    <w:rsid w:val="00370CDD"/>
    <w:rsid w:val="0037189D"/>
    <w:rsid w:val="00376D0A"/>
    <w:rsid w:val="00377710"/>
    <w:rsid w:val="0037771F"/>
    <w:rsid w:val="00377C0A"/>
    <w:rsid w:val="003800D7"/>
    <w:rsid w:val="00380CB4"/>
    <w:rsid w:val="00381551"/>
    <w:rsid w:val="0038289C"/>
    <w:rsid w:val="00382FF0"/>
    <w:rsid w:val="00384AE2"/>
    <w:rsid w:val="00384B61"/>
    <w:rsid w:val="00386F45"/>
    <w:rsid w:val="00390557"/>
    <w:rsid w:val="00390650"/>
    <w:rsid w:val="00390A59"/>
    <w:rsid w:val="003913C1"/>
    <w:rsid w:val="003914CF"/>
    <w:rsid w:val="003951B6"/>
    <w:rsid w:val="00395907"/>
    <w:rsid w:val="00396C01"/>
    <w:rsid w:val="003A0BAD"/>
    <w:rsid w:val="003A1253"/>
    <w:rsid w:val="003A22E3"/>
    <w:rsid w:val="003A28FC"/>
    <w:rsid w:val="003A2D8E"/>
    <w:rsid w:val="003A3896"/>
    <w:rsid w:val="003A408A"/>
    <w:rsid w:val="003A51EF"/>
    <w:rsid w:val="003A6139"/>
    <w:rsid w:val="003A6E7B"/>
    <w:rsid w:val="003A7CE6"/>
    <w:rsid w:val="003B1A4B"/>
    <w:rsid w:val="003B27EB"/>
    <w:rsid w:val="003B4751"/>
    <w:rsid w:val="003B4B9C"/>
    <w:rsid w:val="003B570D"/>
    <w:rsid w:val="003B6636"/>
    <w:rsid w:val="003B6A36"/>
    <w:rsid w:val="003B6B5A"/>
    <w:rsid w:val="003B70D3"/>
    <w:rsid w:val="003B7D62"/>
    <w:rsid w:val="003C1615"/>
    <w:rsid w:val="003C20E4"/>
    <w:rsid w:val="003C2C67"/>
    <w:rsid w:val="003C3452"/>
    <w:rsid w:val="003C3C23"/>
    <w:rsid w:val="003C618E"/>
    <w:rsid w:val="003C6B39"/>
    <w:rsid w:val="003C71DD"/>
    <w:rsid w:val="003D08AA"/>
    <w:rsid w:val="003D181B"/>
    <w:rsid w:val="003D299A"/>
    <w:rsid w:val="003D2D7E"/>
    <w:rsid w:val="003D4034"/>
    <w:rsid w:val="003D4906"/>
    <w:rsid w:val="003D562A"/>
    <w:rsid w:val="003D6342"/>
    <w:rsid w:val="003D6D56"/>
    <w:rsid w:val="003D701E"/>
    <w:rsid w:val="003D7681"/>
    <w:rsid w:val="003D7744"/>
    <w:rsid w:val="003E1A75"/>
    <w:rsid w:val="003E24BD"/>
    <w:rsid w:val="003E28FE"/>
    <w:rsid w:val="003E2CAD"/>
    <w:rsid w:val="003E56A8"/>
    <w:rsid w:val="003E5994"/>
    <w:rsid w:val="003E59B7"/>
    <w:rsid w:val="003E5D35"/>
    <w:rsid w:val="003E6F90"/>
    <w:rsid w:val="003E78E0"/>
    <w:rsid w:val="003F0996"/>
    <w:rsid w:val="003F49F1"/>
    <w:rsid w:val="003F4F32"/>
    <w:rsid w:val="003F5199"/>
    <w:rsid w:val="003F5BD3"/>
    <w:rsid w:val="003F5D0F"/>
    <w:rsid w:val="0040189B"/>
    <w:rsid w:val="00403D5A"/>
    <w:rsid w:val="00403E4C"/>
    <w:rsid w:val="004048F4"/>
    <w:rsid w:val="00406052"/>
    <w:rsid w:val="0040666A"/>
    <w:rsid w:val="00406BE5"/>
    <w:rsid w:val="00410C66"/>
    <w:rsid w:val="00411632"/>
    <w:rsid w:val="00412BE8"/>
    <w:rsid w:val="00414101"/>
    <w:rsid w:val="004156E3"/>
    <w:rsid w:val="00415B13"/>
    <w:rsid w:val="00421E17"/>
    <w:rsid w:val="004234F0"/>
    <w:rsid w:val="00425E80"/>
    <w:rsid w:val="00426235"/>
    <w:rsid w:val="004279AF"/>
    <w:rsid w:val="00431102"/>
    <w:rsid w:val="004324F5"/>
    <w:rsid w:val="00432F3E"/>
    <w:rsid w:val="0043383B"/>
    <w:rsid w:val="00433B35"/>
    <w:rsid w:val="00433DC9"/>
    <w:rsid w:val="00433DDB"/>
    <w:rsid w:val="004360E4"/>
    <w:rsid w:val="00436230"/>
    <w:rsid w:val="00437619"/>
    <w:rsid w:val="004407D2"/>
    <w:rsid w:val="004433B6"/>
    <w:rsid w:val="00443855"/>
    <w:rsid w:val="00443DD0"/>
    <w:rsid w:val="00447263"/>
    <w:rsid w:val="004479B3"/>
    <w:rsid w:val="00450D93"/>
    <w:rsid w:val="00452005"/>
    <w:rsid w:val="00452AA0"/>
    <w:rsid w:val="00453960"/>
    <w:rsid w:val="00454778"/>
    <w:rsid w:val="004557D4"/>
    <w:rsid w:val="00456924"/>
    <w:rsid w:val="0045796D"/>
    <w:rsid w:val="00461E42"/>
    <w:rsid w:val="004627EA"/>
    <w:rsid w:val="00463629"/>
    <w:rsid w:val="00463C11"/>
    <w:rsid w:val="0046510D"/>
    <w:rsid w:val="00465A1E"/>
    <w:rsid w:val="004701C8"/>
    <w:rsid w:val="0047022D"/>
    <w:rsid w:val="00473343"/>
    <w:rsid w:val="0047364D"/>
    <w:rsid w:val="0047770E"/>
    <w:rsid w:val="00480C3E"/>
    <w:rsid w:val="00482B9A"/>
    <w:rsid w:val="004833E8"/>
    <w:rsid w:val="00484AF0"/>
    <w:rsid w:val="004857FD"/>
    <w:rsid w:val="00486F92"/>
    <w:rsid w:val="00490C8C"/>
    <w:rsid w:val="00492963"/>
    <w:rsid w:val="00493BBE"/>
    <w:rsid w:val="004952C1"/>
    <w:rsid w:val="00495B9F"/>
    <w:rsid w:val="004A27BC"/>
    <w:rsid w:val="004A2A63"/>
    <w:rsid w:val="004A5EE8"/>
    <w:rsid w:val="004B0091"/>
    <w:rsid w:val="004B08BD"/>
    <w:rsid w:val="004B210C"/>
    <w:rsid w:val="004B28BD"/>
    <w:rsid w:val="004B4C45"/>
    <w:rsid w:val="004B5A2B"/>
    <w:rsid w:val="004B5D87"/>
    <w:rsid w:val="004B74DA"/>
    <w:rsid w:val="004C0EC5"/>
    <w:rsid w:val="004C16B0"/>
    <w:rsid w:val="004C2AC8"/>
    <w:rsid w:val="004C41AB"/>
    <w:rsid w:val="004C513B"/>
    <w:rsid w:val="004C5885"/>
    <w:rsid w:val="004C60EE"/>
    <w:rsid w:val="004C6F5C"/>
    <w:rsid w:val="004D3566"/>
    <w:rsid w:val="004D405F"/>
    <w:rsid w:val="004D44CF"/>
    <w:rsid w:val="004D523C"/>
    <w:rsid w:val="004E0658"/>
    <w:rsid w:val="004E223F"/>
    <w:rsid w:val="004E2DA8"/>
    <w:rsid w:val="004E3730"/>
    <w:rsid w:val="004E48C5"/>
    <w:rsid w:val="004E4F4F"/>
    <w:rsid w:val="004E6789"/>
    <w:rsid w:val="004F3FC7"/>
    <w:rsid w:val="004F4765"/>
    <w:rsid w:val="004F55F4"/>
    <w:rsid w:val="004F61E3"/>
    <w:rsid w:val="004F691A"/>
    <w:rsid w:val="004F6EE9"/>
    <w:rsid w:val="005007CC"/>
    <w:rsid w:val="00502E10"/>
    <w:rsid w:val="0050332B"/>
    <w:rsid w:val="005043CB"/>
    <w:rsid w:val="00505B62"/>
    <w:rsid w:val="00506298"/>
    <w:rsid w:val="00506373"/>
    <w:rsid w:val="00506C99"/>
    <w:rsid w:val="0051015C"/>
    <w:rsid w:val="00511482"/>
    <w:rsid w:val="00511BD8"/>
    <w:rsid w:val="00511E09"/>
    <w:rsid w:val="005132E0"/>
    <w:rsid w:val="00513D3C"/>
    <w:rsid w:val="00515357"/>
    <w:rsid w:val="00515D01"/>
    <w:rsid w:val="00516589"/>
    <w:rsid w:val="00516987"/>
    <w:rsid w:val="00516A7B"/>
    <w:rsid w:val="00516CF1"/>
    <w:rsid w:val="005173B2"/>
    <w:rsid w:val="005208C7"/>
    <w:rsid w:val="005216B5"/>
    <w:rsid w:val="00524208"/>
    <w:rsid w:val="00524C66"/>
    <w:rsid w:val="005257D1"/>
    <w:rsid w:val="00527076"/>
    <w:rsid w:val="0053018B"/>
    <w:rsid w:val="0053067C"/>
    <w:rsid w:val="00530C46"/>
    <w:rsid w:val="00531AE9"/>
    <w:rsid w:val="00531D9A"/>
    <w:rsid w:val="00534627"/>
    <w:rsid w:val="0053489F"/>
    <w:rsid w:val="00534F9B"/>
    <w:rsid w:val="00537822"/>
    <w:rsid w:val="0054189F"/>
    <w:rsid w:val="00542AC1"/>
    <w:rsid w:val="0054423D"/>
    <w:rsid w:val="0054448E"/>
    <w:rsid w:val="00546858"/>
    <w:rsid w:val="005504A7"/>
    <w:rsid w:val="00550A66"/>
    <w:rsid w:val="0055172C"/>
    <w:rsid w:val="005519C7"/>
    <w:rsid w:val="00551CDA"/>
    <w:rsid w:val="00552197"/>
    <w:rsid w:val="005521EC"/>
    <w:rsid w:val="00552F76"/>
    <w:rsid w:val="00553B0F"/>
    <w:rsid w:val="00555ADF"/>
    <w:rsid w:val="0055623A"/>
    <w:rsid w:val="00556AF8"/>
    <w:rsid w:val="005635EE"/>
    <w:rsid w:val="0056402A"/>
    <w:rsid w:val="005667A4"/>
    <w:rsid w:val="00566D02"/>
    <w:rsid w:val="00567EC7"/>
    <w:rsid w:val="00570013"/>
    <w:rsid w:val="00576901"/>
    <w:rsid w:val="00580167"/>
    <w:rsid w:val="005801A2"/>
    <w:rsid w:val="00581F07"/>
    <w:rsid w:val="0058306E"/>
    <w:rsid w:val="005857D5"/>
    <w:rsid w:val="00586291"/>
    <w:rsid w:val="00586815"/>
    <w:rsid w:val="005908F3"/>
    <w:rsid w:val="005938C2"/>
    <w:rsid w:val="00594521"/>
    <w:rsid w:val="005952A5"/>
    <w:rsid w:val="005A1508"/>
    <w:rsid w:val="005A33A1"/>
    <w:rsid w:val="005A33FB"/>
    <w:rsid w:val="005A4221"/>
    <w:rsid w:val="005A4433"/>
    <w:rsid w:val="005A4547"/>
    <w:rsid w:val="005A45DA"/>
    <w:rsid w:val="005A584E"/>
    <w:rsid w:val="005B0CF4"/>
    <w:rsid w:val="005B0F7D"/>
    <w:rsid w:val="005B12F6"/>
    <w:rsid w:val="005B217D"/>
    <w:rsid w:val="005B2A0F"/>
    <w:rsid w:val="005B3E8C"/>
    <w:rsid w:val="005B476A"/>
    <w:rsid w:val="005B6E55"/>
    <w:rsid w:val="005B75B0"/>
    <w:rsid w:val="005C0381"/>
    <w:rsid w:val="005C0418"/>
    <w:rsid w:val="005C1536"/>
    <w:rsid w:val="005C1D50"/>
    <w:rsid w:val="005C385F"/>
    <w:rsid w:val="005C567D"/>
    <w:rsid w:val="005C6ABB"/>
    <w:rsid w:val="005C6BB9"/>
    <w:rsid w:val="005C6CA0"/>
    <w:rsid w:val="005C7C46"/>
    <w:rsid w:val="005D1AD3"/>
    <w:rsid w:val="005D1C01"/>
    <w:rsid w:val="005D4885"/>
    <w:rsid w:val="005D67A5"/>
    <w:rsid w:val="005D6D84"/>
    <w:rsid w:val="005D76DA"/>
    <w:rsid w:val="005D7A05"/>
    <w:rsid w:val="005E075A"/>
    <w:rsid w:val="005E1AC6"/>
    <w:rsid w:val="005F05E6"/>
    <w:rsid w:val="005F06EC"/>
    <w:rsid w:val="005F0C20"/>
    <w:rsid w:val="005F1296"/>
    <w:rsid w:val="005F326A"/>
    <w:rsid w:val="005F35F3"/>
    <w:rsid w:val="005F6977"/>
    <w:rsid w:val="005F6C08"/>
    <w:rsid w:val="005F6F1B"/>
    <w:rsid w:val="006004AB"/>
    <w:rsid w:val="00601FEE"/>
    <w:rsid w:val="00602B2B"/>
    <w:rsid w:val="00602B8B"/>
    <w:rsid w:val="0060332C"/>
    <w:rsid w:val="006036B2"/>
    <w:rsid w:val="006042D0"/>
    <w:rsid w:val="0060495F"/>
    <w:rsid w:val="00604A15"/>
    <w:rsid w:val="00605432"/>
    <w:rsid w:val="00605E67"/>
    <w:rsid w:val="00606335"/>
    <w:rsid w:val="00606988"/>
    <w:rsid w:val="00606A50"/>
    <w:rsid w:val="006077C7"/>
    <w:rsid w:val="0061048D"/>
    <w:rsid w:val="00610C2B"/>
    <w:rsid w:val="006110C8"/>
    <w:rsid w:val="0061197B"/>
    <w:rsid w:val="00612DF9"/>
    <w:rsid w:val="0061562A"/>
    <w:rsid w:val="00615DD1"/>
    <w:rsid w:val="00616459"/>
    <w:rsid w:val="00616531"/>
    <w:rsid w:val="00617FC0"/>
    <w:rsid w:val="006216D1"/>
    <w:rsid w:val="00622BCE"/>
    <w:rsid w:val="00623D2F"/>
    <w:rsid w:val="00623FEB"/>
    <w:rsid w:val="00624B33"/>
    <w:rsid w:val="00624F80"/>
    <w:rsid w:val="00626B8A"/>
    <w:rsid w:val="00626C6D"/>
    <w:rsid w:val="00630358"/>
    <w:rsid w:val="0063041A"/>
    <w:rsid w:val="00630AA2"/>
    <w:rsid w:val="00630E38"/>
    <w:rsid w:val="00633A03"/>
    <w:rsid w:val="006341E0"/>
    <w:rsid w:val="0063482A"/>
    <w:rsid w:val="00637662"/>
    <w:rsid w:val="00640251"/>
    <w:rsid w:val="00640B28"/>
    <w:rsid w:val="00641272"/>
    <w:rsid w:val="00641935"/>
    <w:rsid w:val="00642474"/>
    <w:rsid w:val="00642E53"/>
    <w:rsid w:val="00644587"/>
    <w:rsid w:val="00644D08"/>
    <w:rsid w:val="006462A0"/>
    <w:rsid w:val="00646707"/>
    <w:rsid w:val="00647AE1"/>
    <w:rsid w:val="006517B2"/>
    <w:rsid w:val="0065277F"/>
    <w:rsid w:val="00653E29"/>
    <w:rsid w:val="00654186"/>
    <w:rsid w:val="00654D03"/>
    <w:rsid w:val="0065554C"/>
    <w:rsid w:val="00655615"/>
    <w:rsid w:val="0065644C"/>
    <w:rsid w:val="0065650A"/>
    <w:rsid w:val="00657F7E"/>
    <w:rsid w:val="0066046E"/>
    <w:rsid w:val="00660AE6"/>
    <w:rsid w:val="00662750"/>
    <w:rsid w:val="00662D5B"/>
    <w:rsid w:val="00662E58"/>
    <w:rsid w:val="006630A5"/>
    <w:rsid w:val="0066326F"/>
    <w:rsid w:val="00664DCF"/>
    <w:rsid w:val="00665FC1"/>
    <w:rsid w:val="00671FE2"/>
    <w:rsid w:val="0067272A"/>
    <w:rsid w:val="0067296F"/>
    <w:rsid w:val="006735EB"/>
    <w:rsid w:val="00674513"/>
    <w:rsid w:val="006767E1"/>
    <w:rsid w:val="00677482"/>
    <w:rsid w:val="006817F6"/>
    <w:rsid w:val="00683031"/>
    <w:rsid w:val="00683A2F"/>
    <w:rsid w:val="00684A06"/>
    <w:rsid w:val="00686E26"/>
    <w:rsid w:val="00687914"/>
    <w:rsid w:val="00692768"/>
    <w:rsid w:val="00692987"/>
    <w:rsid w:val="0069374F"/>
    <w:rsid w:val="00695DB4"/>
    <w:rsid w:val="00697813"/>
    <w:rsid w:val="006A086A"/>
    <w:rsid w:val="006A2064"/>
    <w:rsid w:val="006A249A"/>
    <w:rsid w:val="006A3796"/>
    <w:rsid w:val="006A605D"/>
    <w:rsid w:val="006A689A"/>
    <w:rsid w:val="006B038D"/>
    <w:rsid w:val="006B0B28"/>
    <w:rsid w:val="006B2919"/>
    <w:rsid w:val="006B5AAC"/>
    <w:rsid w:val="006C077E"/>
    <w:rsid w:val="006C08DE"/>
    <w:rsid w:val="006C2E3D"/>
    <w:rsid w:val="006C5D39"/>
    <w:rsid w:val="006C715B"/>
    <w:rsid w:val="006C7936"/>
    <w:rsid w:val="006D2656"/>
    <w:rsid w:val="006D4A69"/>
    <w:rsid w:val="006D4DA9"/>
    <w:rsid w:val="006D51CB"/>
    <w:rsid w:val="006D58E9"/>
    <w:rsid w:val="006D6B0B"/>
    <w:rsid w:val="006D6D9B"/>
    <w:rsid w:val="006D700C"/>
    <w:rsid w:val="006D7B36"/>
    <w:rsid w:val="006E1655"/>
    <w:rsid w:val="006E1F2A"/>
    <w:rsid w:val="006E2810"/>
    <w:rsid w:val="006E39B0"/>
    <w:rsid w:val="006E3EA9"/>
    <w:rsid w:val="006E486E"/>
    <w:rsid w:val="006E4AFF"/>
    <w:rsid w:val="006E5417"/>
    <w:rsid w:val="006E56CD"/>
    <w:rsid w:val="006E5D2A"/>
    <w:rsid w:val="006E6F8C"/>
    <w:rsid w:val="006F0437"/>
    <w:rsid w:val="006F0ED6"/>
    <w:rsid w:val="006F2322"/>
    <w:rsid w:val="006F3E06"/>
    <w:rsid w:val="006F5AEB"/>
    <w:rsid w:val="006F6874"/>
    <w:rsid w:val="006F7D8C"/>
    <w:rsid w:val="0070067D"/>
    <w:rsid w:val="007023DE"/>
    <w:rsid w:val="007027E0"/>
    <w:rsid w:val="0070457F"/>
    <w:rsid w:val="007045FC"/>
    <w:rsid w:val="00705070"/>
    <w:rsid w:val="00710230"/>
    <w:rsid w:val="00712951"/>
    <w:rsid w:val="00712F60"/>
    <w:rsid w:val="00713AB0"/>
    <w:rsid w:val="007141A6"/>
    <w:rsid w:val="00714BAE"/>
    <w:rsid w:val="00714C53"/>
    <w:rsid w:val="007156EE"/>
    <w:rsid w:val="00717A3C"/>
    <w:rsid w:val="00717CC2"/>
    <w:rsid w:val="00720E3B"/>
    <w:rsid w:val="007229E0"/>
    <w:rsid w:val="0072334C"/>
    <w:rsid w:val="007241B1"/>
    <w:rsid w:val="007250AF"/>
    <w:rsid w:val="0072548B"/>
    <w:rsid w:val="00725F53"/>
    <w:rsid w:val="00727B30"/>
    <w:rsid w:val="007301A1"/>
    <w:rsid w:val="0073037C"/>
    <w:rsid w:val="007316C8"/>
    <w:rsid w:val="007327D9"/>
    <w:rsid w:val="00733B16"/>
    <w:rsid w:val="00735FE3"/>
    <w:rsid w:val="00737750"/>
    <w:rsid w:val="00740063"/>
    <w:rsid w:val="007418B8"/>
    <w:rsid w:val="00742C8F"/>
    <w:rsid w:val="0074305C"/>
    <w:rsid w:val="0074393F"/>
    <w:rsid w:val="00745F6B"/>
    <w:rsid w:val="00746383"/>
    <w:rsid w:val="007463E0"/>
    <w:rsid w:val="007539B1"/>
    <w:rsid w:val="00754854"/>
    <w:rsid w:val="00754DAF"/>
    <w:rsid w:val="00754E49"/>
    <w:rsid w:val="0075585E"/>
    <w:rsid w:val="00755E85"/>
    <w:rsid w:val="00756A94"/>
    <w:rsid w:val="007604BF"/>
    <w:rsid w:val="007611BE"/>
    <w:rsid w:val="00761399"/>
    <w:rsid w:val="00763B40"/>
    <w:rsid w:val="00763D3D"/>
    <w:rsid w:val="00765BFB"/>
    <w:rsid w:val="00767A9C"/>
    <w:rsid w:val="00770076"/>
    <w:rsid w:val="00770571"/>
    <w:rsid w:val="0077082B"/>
    <w:rsid w:val="007715BB"/>
    <w:rsid w:val="00772313"/>
    <w:rsid w:val="00774173"/>
    <w:rsid w:val="00774490"/>
    <w:rsid w:val="007768FF"/>
    <w:rsid w:val="00776DFE"/>
    <w:rsid w:val="00777B4C"/>
    <w:rsid w:val="00780442"/>
    <w:rsid w:val="00780628"/>
    <w:rsid w:val="007824D3"/>
    <w:rsid w:val="007828F0"/>
    <w:rsid w:val="00782F6A"/>
    <w:rsid w:val="00784CF0"/>
    <w:rsid w:val="00784D19"/>
    <w:rsid w:val="00785CC5"/>
    <w:rsid w:val="00786B0A"/>
    <w:rsid w:val="00787A02"/>
    <w:rsid w:val="00787D81"/>
    <w:rsid w:val="007903E2"/>
    <w:rsid w:val="007905EF"/>
    <w:rsid w:val="00790692"/>
    <w:rsid w:val="00792322"/>
    <w:rsid w:val="007923E5"/>
    <w:rsid w:val="00793DF4"/>
    <w:rsid w:val="007961C7"/>
    <w:rsid w:val="00796EE3"/>
    <w:rsid w:val="00797224"/>
    <w:rsid w:val="007A250A"/>
    <w:rsid w:val="007A299E"/>
    <w:rsid w:val="007A3AE0"/>
    <w:rsid w:val="007A4DD0"/>
    <w:rsid w:val="007A628F"/>
    <w:rsid w:val="007A7D29"/>
    <w:rsid w:val="007B0125"/>
    <w:rsid w:val="007B060B"/>
    <w:rsid w:val="007B2292"/>
    <w:rsid w:val="007B4AB8"/>
    <w:rsid w:val="007B5949"/>
    <w:rsid w:val="007B6848"/>
    <w:rsid w:val="007B768E"/>
    <w:rsid w:val="007B769E"/>
    <w:rsid w:val="007C0B2E"/>
    <w:rsid w:val="007C1240"/>
    <w:rsid w:val="007C145B"/>
    <w:rsid w:val="007C15BF"/>
    <w:rsid w:val="007C3217"/>
    <w:rsid w:val="007C37A2"/>
    <w:rsid w:val="007C398B"/>
    <w:rsid w:val="007C71CC"/>
    <w:rsid w:val="007D1181"/>
    <w:rsid w:val="007D19A9"/>
    <w:rsid w:val="007D2B95"/>
    <w:rsid w:val="007D35B2"/>
    <w:rsid w:val="007D5073"/>
    <w:rsid w:val="007D6015"/>
    <w:rsid w:val="007D6AC9"/>
    <w:rsid w:val="007D7B7A"/>
    <w:rsid w:val="007E01A3"/>
    <w:rsid w:val="007E11C4"/>
    <w:rsid w:val="007E120E"/>
    <w:rsid w:val="007E1C9D"/>
    <w:rsid w:val="007E333E"/>
    <w:rsid w:val="007E4290"/>
    <w:rsid w:val="007E45DE"/>
    <w:rsid w:val="007E62E5"/>
    <w:rsid w:val="007F06C1"/>
    <w:rsid w:val="007F12F8"/>
    <w:rsid w:val="007F1724"/>
    <w:rsid w:val="007F1F8B"/>
    <w:rsid w:val="007F36A0"/>
    <w:rsid w:val="007F3D1D"/>
    <w:rsid w:val="007F67A1"/>
    <w:rsid w:val="007F7083"/>
    <w:rsid w:val="00800690"/>
    <w:rsid w:val="008008B4"/>
    <w:rsid w:val="00800971"/>
    <w:rsid w:val="00803381"/>
    <w:rsid w:val="008033F0"/>
    <w:rsid w:val="00803A3D"/>
    <w:rsid w:val="00806133"/>
    <w:rsid w:val="00810371"/>
    <w:rsid w:val="00810BDB"/>
    <w:rsid w:val="00811C05"/>
    <w:rsid w:val="00811E38"/>
    <w:rsid w:val="00812016"/>
    <w:rsid w:val="008123BD"/>
    <w:rsid w:val="00813938"/>
    <w:rsid w:val="008139F0"/>
    <w:rsid w:val="00813D95"/>
    <w:rsid w:val="00814031"/>
    <w:rsid w:val="00815D2D"/>
    <w:rsid w:val="008206C8"/>
    <w:rsid w:val="00820ABB"/>
    <w:rsid w:val="008226D3"/>
    <w:rsid w:val="00823B30"/>
    <w:rsid w:val="00824E8E"/>
    <w:rsid w:val="008257A8"/>
    <w:rsid w:val="008261B6"/>
    <w:rsid w:val="00826BDA"/>
    <w:rsid w:val="00830674"/>
    <w:rsid w:val="00832C44"/>
    <w:rsid w:val="008363F4"/>
    <w:rsid w:val="00842A9A"/>
    <w:rsid w:val="00843363"/>
    <w:rsid w:val="00843550"/>
    <w:rsid w:val="00844887"/>
    <w:rsid w:val="00844B10"/>
    <w:rsid w:val="0084604F"/>
    <w:rsid w:val="008470C1"/>
    <w:rsid w:val="00847440"/>
    <w:rsid w:val="00847986"/>
    <w:rsid w:val="008536EA"/>
    <w:rsid w:val="008546E5"/>
    <w:rsid w:val="00855156"/>
    <w:rsid w:val="008554FD"/>
    <w:rsid w:val="00857343"/>
    <w:rsid w:val="00857847"/>
    <w:rsid w:val="008601BD"/>
    <w:rsid w:val="008609F6"/>
    <w:rsid w:val="00862084"/>
    <w:rsid w:val="008624DC"/>
    <w:rsid w:val="0086254D"/>
    <w:rsid w:val="0086387C"/>
    <w:rsid w:val="00864480"/>
    <w:rsid w:val="0086797E"/>
    <w:rsid w:val="00867E2F"/>
    <w:rsid w:val="00870801"/>
    <w:rsid w:val="00872016"/>
    <w:rsid w:val="00873C61"/>
    <w:rsid w:val="00874A6C"/>
    <w:rsid w:val="008762C3"/>
    <w:rsid w:val="00876B79"/>
    <w:rsid w:val="00876C65"/>
    <w:rsid w:val="00877D47"/>
    <w:rsid w:val="00881382"/>
    <w:rsid w:val="00882AAE"/>
    <w:rsid w:val="0088305B"/>
    <w:rsid w:val="00883D45"/>
    <w:rsid w:val="00884EE9"/>
    <w:rsid w:val="00886CD7"/>
    <w:rsid w:val="0089015F"/>
    <w:rsid w:val="0089098B"/>
    <w:rsid w:val="00890CBD"/>
    <w:rsid w:val="0089282E"/>
    <w:rsid w:val="008A0A4B"/>
    <w:rsid w:val="008A14ED"/>
    <w:rsid w:val="008A48E8"/>
    <w:rsid w:val="008A4B4C"/>
    <w:rsid w:val="008A550D"/>
    <w:rsid w:val="008A570D"/>
    <w:rsid w:val="008A62B2"/>
    <w:rsid w:val="008B03BE"/>
    <w:rsid w:val="008B4B3C"/>
    <w:rsid w:val="008B4CB9"/>
    <w:rsid w:val="008B5C56"/>
    <w:rsid w:val="008B6EB4"/>
    <w:rsid w:val="008B78AD"/>
    <w:rsid w:val="008C0684"/>
    <w:rsid w:val="008C0E70"/>
    <w:rsid w:val="008C125F"/>
    <w:rsid w:val="008C1762"/>
    <w:rsid w:val="008C239F"/>
    <w:rsid w:val="008C4C14"/>
    <w:rsid w:val="008C5388"/>
    <w:rsid w:val="008C5554"/>
    <w:rsid w:val="008C5653"/>
    <w:rsid w:val="008D00CA"/>
    <w:rsid w:val="008D1496"/>
    <w:rsid w:val="008D2D11"/>
    <w:rsid w:val="008D31E1"/>
    <w:rsid w:val="008D4437"/>
    <w:rsid w:val="008D474D"/>
    <w:rsid w:val="008D4906"/>
    <w:rsid w:val="008D4E82"/>
    <w:rsid w:val="008D4EE9"/>
    <w:rsid w:val="008D52BC"/>
    <w:rsid w:val="008D63E2"/>
    <w:rsid w:val="008E1231"/>
    <w:rsid w:val="008E4514"/>
    <w:rsid w:val="008E480C"/>
    <w:rsid w:val="008E71F5"/>
    <w:rsid w:val="008E7236"/>
    <w:rsid w:val="008F03FD"/>
    <w:rsid w:val="008F1838"/>
    <w:rsid w:val="008F575E"/>
    <w:rsid w:val="008F6416"/>
    <w:rsid w:val="008F648C"/>
    <w:rsid w:val="008F71EB"/>
    <w:rsid w:val="008F766B"/>
    <w:rsid w:val="00900EDD"/>
    <w:rsid w:val="009017B9"/>
    <w:rsid w:val="00901A08"/>
    <w:rsid w:val="0090544E"/>
    <w:rsid w:val="00907757"/>
    <w:rsid w:val="00911300"/>
    <w:rsid w:val="00911EA9"/>
    <w:rsid w:val="009126AA"/>
    <w:rsid w:val="009167E3"/>
    <w:rsid w:val="0091731F"/>
    <w:rsid w:val="00917BBA"/>
    <w:rsid w:val="009212B0"/>
    <w:rsid w:val="00921C91"/>
    <w:rsid w:val="00921FA1"/>
    <w:rsid w:val="00922354"/>
    <w:rsid w:val="009234A5"/>
    <w:rsid w:val="0092582D"/>
    <w:rsid w:val="009267BE"/>
    <w:rsid w:val="00927046"/>
    <w:rsid w:val="0093036E"/>
    <w:rsid w:val="0093180D"/>
    <w:rsid w:val="00933453"/>
    <w:rsid w:val="009336F7"/>
    <w:rsid w:val="0093636C"/>
    <w:rsid w:val="009374A7"/>
    <w:rsid w:val="0093767E"/>
    <w:rsid w:val="0094003B"/>
    <w:rsid w:val="00940A54"/>
    <w:rsid w:val="00940D75"/>
    <w:rsid w:val="00940DB1"/>
    <w:rsid w:val="00944327"/>
    <w:rsid w:val="00945C25"/>
    <w:rsid w:val="009475BB"/>
    <w:rsid w:val="0094788F"/>
    <w:rsid w:val="009503EC"/>
    <w:rsid w:val="00952DB3"/>
    <w:rsid w:val="00955F6D"/>
    <w:rsid w:val="009568F8"/>
    <w:rsid w:val="00961887"/>
    <w:rsid w:val="00962A6E"/>
    <w:rsid w:val="00963647"/>
    <w:rsid w:val="00963A47"/>
    <w:rsid w:val="00965AE8"/>
    <w:rsid w:val="00967594"/>
    <w:rsid w:val="00970566"/>
    <w:rsid w:val="0097313C"/>
    <w:rsid w:val="00974984"/>
    <w:rsid w:val="00974D72"/>
    <w:rsid w:val="0097561E"/>
    <w:rsid w:val="00975B68"/>
    <w:rsid w:val="00975E37"/>
    <w:rsid w:val="009805EC"/>
    <w:rsid w:val="00983561"/>
    <w:rsid w:val="00984A21"/>
    <w:rsid w:val="0098551D"/>
    <w:rsid w:val="00985A63"/>
    <w:rsid w:val="00986D1C"/>
    <w:rsid w:val="00987DEB"/>
    <w:rsid w:val="00990777"/>
    <w:rsid w:val="009908D6"/>
    <w:rsid w:val="0099196D"/>
    <w:rsid w:val="009929D8"/>
    <w:rsid w:val="00993171"/>
    <w:rsid w:val="00993E9C"/>
    <w:rsid w:val="0099518F"/>
    <w:rsid w:val="00995F85"/>
    <w:rsid w:val="009964E1"/>
    <w:rsid w:val="009A2424"/>
    <w:rsid w:val="009A260C"/>
    <w:rsid w:val="009A3A3E"/>
    <w:rsid w:val="009A3CF0"/>
    <w:rsid w:val="009A3F2F"/>
    <w:rsid w:val="009A523D"/>
    <w:rsid w:val="009A5454"/>
    <w:rsid w:val="009A705E"/>
    <w:rsid w:val="009A76B0"/>
    <w:rsid w:val="009A7E66"/>
    <w:rsid w:val="009B02A1"/>
    <w:rsid w:val="009B0E7F"/>
    <w:rsid w:val="009B4FC0"/>
    <w:rsid w:val="009B5AEC"/>
    <w:rsid w:val="009B75F8"/>
    <w:rsid w:val="009C1564"/>
    <w:rsid w:val="009C1814"/>
    <w:rsid w:val="009C308E"/>
    <w:rsid w:val="009C438F"/>
    <w:rsid w:val="009C43F5"/>
    <w:rsid w:val="009D0F22"/>
    <w:rsid w:val="009D27A2"/>
    <w:rsid w:val="009D2D57"/>
    <w:rsid w:val="009D3057"/>
    <w:rsid w:val="009D3AF4"/>
    <w:rsid w:val="009D5236"/>
    <w:rsid w:val="009D5CF9"/>
    <w:rsid w:val="009D69D5"/>
    <w:rsid w:val="009E0814"/>
    <w:rsid w:val="009E2E3B"/>
    <w:rsid w:val="009E3028"/>
    <w:rsid w:val="009E4B34"/>
    <w:rsid w:val="009E5074"/>
    <w:rsid w:val="009E57D6"/>
    <w:rsid w:val="009E62FF"/>
    <w:rsid w:val="009E6C0B"/>
    <w:rsid w:val="009F0C81"/>
    <w:rsid w:val="009F1A20"/>
    <w:rsid w:val="009F2ED2"/>
    <w:rsid w:val="009F3816"/>
    <w:rsid w:val="009F3DE9"/>
    <w:rsid w:val="009F3E9A"/>
    <w:rsid w:val="009F44BB"/>
    <w:rsid w:val="009F496B"/>
    <w:rsid w:val="009F52F5"/>
    <w:rsid w:val="009F7748"/>
    <w:rsid w:val="00A00F05"/>
    <w:rsid w:val="00A01439"/>
    <w:rsid w:val="00A02E61"/>
    <w:rsid w:val="00A030C5"/>
    <w:rsid w:val="00A03809"/>
    <w:rsid w:val="00A038B5"/>
    <w:rsid w:val="00A03F5F"/>
    <w:rsid w:val="00A048C2"/>
    <w:rsid w:val="00A04F21"/>
    <w:rsid w:val="00A05A75"/>
    <w:rsid w:val="00A05CFF"/>
    <w:rsid w:val="00A05F7C"/>
    <w:rsid w:val="00A071F2"/>
    <w:rsid w:val="00A0723B"/>
    <w:rsid w:val="00A115A0"/>
    <w:rsid w:val="00A13048"/>
    <w:rsid w:val="00A14B5E"/>
    <w:rsid w:val="00A152D8"/>
    <w:rsid w:val="00A1739D"/>
    <w:rsid w:val="00A202AC"/>
    <w:rsid w:val="00A21086"/>
    <w:rsid w:val="00A21991"/>
    <w:rsid w:val="00A2366E"/>
    <w:rsid w:val="00A27014"/>
    <w:rsid w:val="00A314FB"/>
    <w:rsid w:val="00A34054"/>
    <w:rsid w:val="00A35EF0"/>
    <w:rsid w:val="00A3674A"/>
    <w:rsid w:val="00A37300"/>
    <w:rsid w:val="00A4191A"/>
    <w:rsid w:val="00A42045"/>
    <w:rsid w:val="00A42795"/>
    <w:rsid w:val="00A43107"/>
    <w:rsid w:val="00A431F3"/>
    <w:rsid w:val="00A44312"/>
    <w:rsid w:val="00A45A46"/>
    <w:rsid w:val="00A46119"/>
    <w:rsid w:val="00A464EA"/>
    <w:rsid w:val="00A46843"/>
    <w:rsid w:val="00A46CF6"/>
    <w:rsid w:val="00A55FE4"/>
    <w:rsid w:val="00A564CF"/>
    <w:rsid w:val="00A56B97"/>
    <w:rsid w:val="00A56EAE"/>
    <w:rsid w:val="00A6093C"/>
    <w:rsid w:val="00A6093D"/>
    <w:rsid w:val="00A610AC"/>
    <w:rsid w:val="00A618F0"/>
    <w:rsid w:val="00A645FD"/>
    <w:rsid w:val="00A64D2A"/>
    <w:rsid w:val="00A65041"/>
    <w:rsid w:val="00A654DB"/>
    <w:rsid w:val="00A65833"/>
    <w:rsid w:val="00A66C06"/>
    <w:rsid w:val="00A70C0A"/>
    <w:rsid w:val="00A70E32"/>
    <w:rsid w:val="00A7116F"/>
    <w:rsid w:val="00A7265D"/>
    <w:rsid w:val="00A740D5"/>
    <w:rsid w:val="00A767DC"/>
    <w:rsid w:val="00A76A6D"/>
    <w:rsid w:val="00A80CFA"/>
    <w:rsid w:val="00A83253"/>
    <w:rsid w:val="00A837FF"/>
    <w:rsid w:val="00A90A1D"/>
    <w:rsid w:val="00A91053"/>
    <w:rsid w:val="00A91B2B"/>
    <w:rsid w:val="00A92792"/>
    <w:rsid w:val="00A92CE3"/>
    <w:rsid w:val="00A92D9D"/>
    <w:rsid w:val="00A92DA6"/>
    <w:rsid w:val="00A93596"/>
    <w:rsid w:val="00A93E43"/>
    <w:rsid w:val="00A957CA"/>
    <w:rsid w:val="00AA0E4E"/>
    <w:rsid w:val="00AA191A"/>
    <w:rsid w:val="00AA27B8"/>
    <w:rsid w:val="00AA5684"/>
    <w:rsid w:val="00AA6E84"/>
    <w:rsid w:val="00AB1D7A"/>
    <w:rsid w:val="00AB32C6"/>
    <w:rsid w:val="00AB5BC2"/>
    <w:rsid w:val="00AB5C19"/>
    <w:rsid w:val="00AB7ACB"/>
    <w:rsid w:val="00AB7B87"/>
    <w:rsid w:val="00AC3663"/>
    <w:rsid w:val="00AC3DC2"/>
    <w:rsid w:val="00AC4BDC"/>
    <w:rsid w:val="00AC54BF"/>
    <w:rsid w:val="00AC785D"/>
    <w:rsid w:val="00AD05A8"/>
    <w:rsid w:val="00AD05F7"/>
    <w:rsid w:val="00AD38D6"/>
    <w:rsid w:val="00AD3905"/>
    <w:rsid w:val="00AD39B0"/>
    <w:rsid w:val="00AD3FB7"/>
    <w:rsid w:val="00AD48A0"/>
    <w:rsid w:val="00AD71F4"/>
    <w:rsid w:val="00AD75BC"/>
    <w:rsid w:val="00AE047B"/>
    <w:rsid w:val="00AE2901"/>
    <w:rsid w:val="00AE2A7F"/>
    <w:rsid w:val="00AE341B"/>
    <w:rsid w:val="00AE3F80"/>
    <w:rsid w:val="00AE4364"/>
    <w:rsid w:val="00AE5D61"/>
    <w:rsid w:val="00AE7A03"/>
    <w:rsid w:val="00AE7EC3"/>
    <w:rsid w:val="00AF0EEB"/>
    <w:rsid w:val="00AF111C"/>
    <w:rsid w:val="00AF19AA"/>
    <w:rsid w:val="00AF321A"/>
    <w:rsid w:val="00AF4B59"/>
    <w:rsid w:val="00AF5F32"/>
    <w:rsid w:val="00AF75E5"/>
    <w:rsid w:val="00AF7D56"/>
    <w:rsid w:val="00B00DCB"/>
    <w:rsid w:val="00B01D9D"/>
    <w:rsid w:val="00B03454"/>
    <w:rsid w:val="00B04495"/>
    <w:rsid w:val="00B045C8"/>
    <w:rsid w:val="00B049B6"/>
    <w:rsid w:val="00B04D6D"/>
    <w:rsid w:val="00B060E3"/>
    <w:rsid w:val="00B0657D"/>
    <w:rsid w:val="00B07CA7"/>
    <w:rsid w:val="00B1279A"/>
    <w:rsid w:val="00B13A6D"/>
    <w:rsid w:val="00B145C4"/>
    <w:rsid w:val="00B14976"/>
    <w:rsid w:val="00B15167"/>
    <w:rsid w:val="00B200FA"/>
    <w:rsid w:val="00B20C81"/>
    <w:rsid w:val="00B22B0A"/>
    <w:rsid w:val="00B24366"/>
    <w:rsid w:val="00B25189"/>
    <w:rsid w:val="00B314F8"/>
    <w:rsid w:val="00B325C2"/>
    <w:rsid w:val="00B32F94"/>
    <w:rsid w:val="00B34A6E"/>
    <w:rsid w:val="00B4194A"/>
    <w:rsid w:val="00B41E53"/>
    <w:rsid w:val="00B4247C"/>
    <w:rsid w:val="00B42BDA"/>
    <w:rsid w:val="00B437C8"/>
    <w:rsid w:val="00B43E98"/>
    <w:rsid w:val="00B4756B"/>
    <w:rsid w:val="00B51060"/>
    <w:rsid w:val="00B51C91"/>
    <w:rsid w:val="00B5209F"/>
    <w:rsid w:val="00B5222E"/>
    <w:rsid w:val="00B522F3"/>
    <w:rsid w:val="00B52542"/>
    <w:rsid w:val="00B530B0"/>
    <w:rsid w:val="00B53179"/>
    <w:rsid w:val="00B53EE8"/>
    <w:rsid w:val="00B54797"/>
    <w:rsid w:val="00B56065"/>
    <w:rsid w:val="00B571D9"/>
    <w:rsid w:val="00B57F4F"/>
    <w:rsid w:val="00B600CD"/>
    <w:rsid w:val="00B617C5"/>
    <w:rsid w:val="00B61C96"/>
    <w:rsid w:val="00B62042"/>
    <w:rsid w:val="00B658C3"/>
    <w:rsid w:val="00B65CF3"/>
    <w:rsid w:val="00B67C46"/>
    <w:rsid w:val="00B73A2A"/>
    <w:rsid w:val="00B74A51"/>
    <w:rsid w:val="00B754A6"/>
    <w:rsid w:val="00B77422"/>
    <w:rsid w:val="00B80412"/>
    <w:rsid w:val="00B80BE8"/>
    <w:rsid w:val="00B8191A"/>
    <w:rsid w:val="00B820CE"/>
    <w:rsid w:val="00B8300F"/>
    <w:rsid w:val="00B86D5E"/>
    <w:rsid w:val="00B92F75"/>
    <w:rsid w:val="00B93C00"/>
    <w:rsid w:val="00B944F7"/>
    <w:rsid w:val="00B94B06"/>
    <w:rsid w:val="00B94C28"/>
    <w:rsid w:val="00B9579C"/>
    <w:rsid w:val="00B95980"/>
    <w:rsid w:val="00B9600B"/>
    <w:rsid w:val="00BA06BE"/>
    <w:rsid w:val="00BA4A55"/>
    <w:rsid w:val="00BA6C9D"/>
    <w:rsid w:val="00BA6E28"/>
    <w:rsid w:val="00BB08A9"/>
    <w:rsid w:val="00BB18B6"/>
    <w:rsid w:val="00BB21FC"/>
    <w:rsid w:val="00BB2833"/>
    <w:rsid w:val="00BB3022"/>
    <w:rsid w:val="00BB5CC8"/>
    <w:rsid w:val="00BB7E09"/>
    <w:rsid w:val="00BC0597"/>
    <w:rsid w:val="00BC06E8"/>
    <w:rsid w:val="00BC0C79"/>
    <w:rsid w:val="00BC10BA"/>
    <w:rsid w:val="00BC4381"/>
    <w:rsid w:val="00BC4F0C"/>
    <w:rsid w:val="00BC5AFD"/>
    <w:rsid w:val="00BC60BB"/>
    <w:rsid w:val="00BC6E06"/>
    <w:rsid w:val="00BC7253"/>
    <w:rsid w:val="00BC738D"/>
    <w:rsid w:val="00BC7787"/>
    <w:rsid w:val="00BD0D96"/>
    <w:rsid w:val="00BD2199"/>
    <w:rsid w:val="00BD2D49"/>
    <w:rsid w:val="00BD3B70"/>
    <w:rsid w:val="00BD48E7"/>
    <w:rsid w:val="00BD6553"/>
    <w:rsid w:val="00BD78BB"/>
    <w:rsid w:val="00BE0C56"/>
    <w:rsid w:val="00BF03F5"/>
    <w:rsid w:val="00BF1C1F"/>
    <w:rsid w:val="00BF3A20"/>
    <w:rsid w:val="00BF421D"/>
    <w:rsid w:val="00BF5159"/>
    <w:rsid w:val="00BF7BBC"/>
    <w:rsid w:val="00BF7D27"/>
    <w:rsid w:val="00C00A31"/>
    <w:rsid w:val="00C00E5C"/>
    <w:rsid w:val="00C01714"/>
    <w:rsid w:val="00C02400"/>
    <w:rsid w:val="00C0468F"/>
    <w:rsid w:val="00C04F43"/>
    <w:rsid w:val="00C0609D"/>
    <w:rsid w:val="00C06E87"/>
    <w:rsid w:val="00C113BF"/>
    <w:rsid w:val="00C115AB"/>
    <w:rsid w:val="00C12200"/>
    <w:rsid w:val="00C13B3D"/>
    <w:rsid w:val="00C1448F"/>
    <w:rsid w:val="00C149AE"/>
    <w:rsid w:val="00C15951"/>
    <w:rsid w:val="00C15FC0"/>
    <w:rsid w:val="00C168CC"/>
    <w:rsid w:val="00C176D2"/>
    <w:rsid w:val="00C17F11"/>
    <w:rsid w:val="00C20F32"/>
    <w:rsid w:val="00C23B37"/>
    <w:rsid w:val="00C249D9"/>
    <w:rsid w:val="00C263EE"/>
    <w:rsid w:val="00C26816"/>
    <w:rsid w:val="00C26CCB"/>
    <w:rsid w:val="00C26D8C"/>
    <w:rsid w:val="00C30249"/>
    <w:rsid w:val="00C30E90"/>
    <w:rsid w:val="00C31612"/>
    <w:rsid w:val="00C32B6E"/>
    <w:rsid w:val="00C331AD"/>
    <w:rsid w:val="00C33387"/>
    <w:rsid w:val="00C36D46"/>
    <w:rsid w:val="00C3723B"/>
    <w:rsid w:val="00C3785B"/>
    <w:rsid w:val="00C4128F"/>
    <w:rsid w:val="00C42466"/>
    <w:rsid w:val="00C430AF"/>
    <w:rsid w:val="00C4416E"/>
    <w:rsid w:val="00C46FF6"/>
    <w:rsid w:val="00C47015"/>
    <w:rsid w:val="00C476C7"/>
    <w:rsid w:val="00C50948"/>
    <w:rsid w:val="00C5130C"/>
    <w:rsid w:val="00C56DA2"/>
    <w:rsid w:val="00C60053"/>
    <w:rsid w:val="00C606C9"/>
    <w:rsid w:val="00C60868"/>
    <w:rsid w:val="00C60A8A"/>
    <w:rsid w:val="00C610D7"/>
    <w:rsid w:val="00C626FF"/>
    <w:rsid w:val="00C62873"/>
    <w:rsid w:val="00C64628"/>
    <w:rsid w:val="00C7047B"/>
    <w:rsid w:val="00C70F84"/>
    <w:rsid w:val="00C71224"/>
    <w:rsid w:val="00C714B5"/>
    <w:rsid w:val="00C729E1"/>
    <w:rsid w:val="00C74682"/>
    <w:rsid w:val="00C75C95"/>
    <w:rsid w:val="00C77A5D"/>
    <w:rsid w:val="00C77B04"/>
    <w:rsid w:val="00C8002D"/>
    <w:rsid w:val="00C80288"/>
    <w:rsid w:val="00C81164"/>
    <w:rsid w:val="00C813A1"/>
    <w:rsid w:val="00C827E4"/>
    <w:rsid w:val="00C82873"/>
    <w:rsid w:val="00C84003"/>
    <w:rsid w:val="00C90650"/>
    <w:rsid w:val="00C9191F"/>
    <w:rsid w:val="00C941A4"/>
    <w:rsid w:val="00C955CE"/>
    <w:rsid w:val="00C955F6"/>
    <w:rsid w:val="00C96291"/>
    <w:rsid w:val="00C96390"/>
    <w:rsid w:val="00C96AC2"/>
    <w:rsid w:val="00C9766F"/>
    <w:rsid w:val="00C97D78"/>
    <w:rsid w:val="00CA056A"/>
    <w:rsid w:val="00CA0EEA"/>
    <w:rsid w:val="00CA19CF"/>
    <w:rsid w:val="00CA1FEA"/>
    <w:rsid w:val="00CA22A0"/>
    <w:rsid w:val="00CA292A"/>
    <w:rsid w:val="00CA41C9"/>
    <w:rsid w:val="00CA6A6C"/>
    <w:rsid w:val="00CA79A4"/>
    <w:rsid w:val="00CB0281"/>
    <w:rsid w:val="00CB1084"/>
    <w:rsid w:val="00CB1566"/>
    <w:rsid w:val="00CB2382"/>
    <w:rsid w:val="00CB36D2"/>
    <w:rsid w:val="00CB40ED"/>
    <w:rsid w:val="00CB5639"/>
    <w:rsid w:val="00CC05A5"/>
    <w:rsid w:val="00CC0CD4"/>
    <w:rsid w:val="00CC10E1"/>
    <w:rsid w:val="00CC18E9"/>
    <w:rsid w:val="00CC218C"/>
    <w:rsid w:val="00CC2AAE"/>
    <w:rsid w:val="00CC3B4B"/>
    <w:rsid w:val="00CC46ED"/>
    <w:rsid w:val="00CC5A42"/>
    <w:rsid w:val="00CD012B"/>
    <w:rsid w:val="00CD013E"/>
    <w:rsid w:val="00CD0EAB"/>
    <w:rsid w:val="00CD20D2"/>
    <w:rsid w:val="00CD2EDF"/>
    <w:rsid w:val="00CD2F93"/>
    <w:rsid w:val="00CD3E94"/>
    <w:rsid w:val="00CD3F5A"/>
    <w:rsid w:val="00CD42CE"/>
    <w:rsid w:val="00CD59FD"/>
    <w:rsid w:val="00CD681E"/>
    <w:rsid w:val="00CD7218"/>
    <w:rsid w:val="00CD7A1A"/>
    <w:rsid w:val="00CE20AA"/>
    <w:rsid w:val="00CE2AD6"/>
    <w:rsid w:val="00CE5241"/>
    <w:rsid w:val="00CE5A36"/>
    <w:rsid w:val="00CE5E02"/>
    <w:rsid w:val="00CE642D"/>
    <w:rsid w:val="00CE7B6B"/>
    <w:rsid w:val="00CF0257"/>
    <w:rsid w:val="00CF06F7"/>
    <w:rsid w:val="00CF2F05"/>
    <w:rsid w:val="00CF34DB"/>
    <w:rsid w:val="00CF558F"/>
    <w:rsid w:val="00CF6646"/>
    <w:rsid w:val="00CF68E1"/>
    <w:rsid w:val="00CF6B04"/>
    <w:rsid w:val="00CF6BBA"/>
    <w:rsid w:val="00D010C0"/>
    <w:rsid w:val="00D02FA6"/>
    <w:rsid w:val="00D0360F"/>
    <w:rsid w:val="00D03FD5"/>
    <w:rsid w:val="00D073E2"/>
    <w:rsid w:val="00D131A7"/>
    <w:rsid w:val="00D13800"/>
    <w:rsid w:val="00D14CCD"/>
    <w:rsid w:val="00D16661"/>
    <w:rsid w:val="00D20CFA"/>
    <w:rsid w:val="00D211AC"/>
    <w:rsid w:val="00D21378"/>
    <w:rsid w:val="00D21F21"/>
    <w:rsid w:val="00D22129"/>
    <w:rsid w:val="00D232DE"/>
    <w:rsid w:val="00D238FF"/>
    <w:rsid w:val="00D23946"/>
    <w:rsid w:val="00D23C36"/>
    <w:rsid w:val="00D30244"/>
    <w:rsid w:val="00D30A86"/>
    <w:rsid w:val="00D30C37"/>
    <w:rsid w:val="00D311C2"/>
    <w:rsid w:val="00D32E36"/>
    <w:rsid w:val="00D34C53"/>
    <w:rsid w:val="00D34FB0"/>
    <w:rsid w:val="00D3631E"/>
    <w:rsid w:val="00D36E3D"/>
    <w:rsid w:val="00D406C6"/>
    <w:rsid w:val="00D446EC"/>
    <w:rsid w:val="00D44C7E"/>
    <w:rsid w:val="00D45A45"/>
    <w:rsid w:val="00D468E5"/>
    <w:rsid w:val="00D46C60"/>
    <w:rsid w:val="00D50919"/>
    <w:rsid w:val="00D5149D"/>
    <w:rsid w:val="00D516E3"/>
    <w:rsid w:val="00D51750"/>
    <w:rsid w:val="00D51BF0"/>
    <w:rsid w:val="00D525EB"/>
    <w:rsid w:val="00D52806"/>
    <w:rsid w:val="00D53677"/>
    <w:rsid w:val="00D53BE6"/>
    <w:rsid w:val="00D54221"/>
    <w:rsid w:val="00D542C7"/>
    <w:rsid w:val="00D54A3E"/>
    <w:rsid w:val="00D55869"/>
    <w:rsid w:val="00D55942"/>
    <w:rsid w:val="00D5604C"/>
    <w:rsid w:val="00D56297"/>
    <w:rsid w:val="00D60B08"/>
    <w:rsid w:val="00D63BD5"/>
    <w:rsid w:val="00D64E01"/>
    <w:rsid w:val="00D65B64"/>
    <w:rsid w:val="00D66A44"/>
    <w:rsid w:val="00D67353"/>
    <w:rsid w:val="00D736CD"/>
    <w:rsid w:val="00D74653"/>
    <w:rsid w:val="00D750CD"/>
    <w:rsid w:val="00D767AA"/>
    <w:rsid w:val="00D767E9"/>
    <w:rsid w:val="00D77F41"/>
    <w:rsid w:val="00D8063C"/>
    <w:rsid w:val="00D807BF"/>
    <w:rsid w:val="00D82FCC"/>
    <w:rsid w:val="00D82FDD"/>
    <w:rsid w:val="00D84B16"/>
    <w:rsid w:val="00D85277"/>
    <w:rsid w:val="00D86FC7"/>
    <w:rsid w:val="00D87120"/>
    <w:rsid w:val="00D873C1"/>
    <w:rsid w:val="00D9074C"/>
    <w:rsid w:val="00D92947"/>
    <w:rsid w:val="00D94566"/>
    <w:rsid w:val="00D94A3E"/>
    <w:rsid w:val="00D95F40"/>
    <w:rsid w:val="00D96C87"/>
    <w:rsid w:val="00D9760C"/>
    <w:rsid w:val="00DA17FC"/>
    <w:rsid w:val="00DA1A9C"/>
    <w:rsid w:val="00DA23FE"/>
    <w:rsid w:val="00DA3261"/>
    <w:rsid w:val="00DA5089"/>
    <w:rsid w:val="00DA5773"/>
    <w:rsid w:val="00DA6683"/>
    <w:rsid w:val="00DA6AC5"/>
    <w:rsid w:val="00DA7887"/>
    <w:rsid w:val="00DA7E75"/>
    <w:rsid w:val="00DB0DA5"/>
    <w:rsid w:val="00DB17BB"/>
    <w:rsid w:val="00DB24C9"/>
    <w:rsid w:val="00DB2C26"/>
    <w:rsid w:val="00DB3339"/>
    <w:rsid w:val="00DB3D21"/>
    <w:rsid w:val="00DB431A"/>
    <w:rsid w:val="00DB497D"/>
    <w:rsid w:val="00DB5AE0"/>
    <w:rsid w:val="00DB713F"/>
    <w:rsid w:val="00DB7FBE"/>
    <w:rsid w:val="00DC007D"/>
    <w:rsid w:val="00DC25FC"/>
    <w:rsid w:val="00DC26DC"/>
    <w:rsid w:val="00DC31D2"/>
    <w:rsid w:val="00DC3BE2"/>
    <w:rsid w:val="00DC45C0"/>
    <w:rsid w:val="00DC49F0"/>
    <w:rsid w:val="00DD02F4"/>
    <w:rsid w:val="00DD1E56"/>
    <w:rsid w:val="00DD2EDB"/>
    <w:rsid w:val="00DD53A1"/>
    <w:rsid w:val="00DD68A9"/>
    <w:rsid w:val="00DE228F"/>
    <w:rsid w:val="00DE4EA4"/>
    <w:rsid w:val="00DE694C"/>
    <w:rsid w:val="00DE6B43"/>
    <w:rsid w:val="00DE6CD0"/>
    <w:rsid w:val="00DE7843"/>
    <w:rsid w:val="00DE7A7E"/>
    <w:rsid w:val="00DF1F5B"/>
    <w:rsid w:val="00DF26E5"/>
    <w:rsid w:val="00DF2AEE"/>
    <w:rsid w:val="00DF423B"/>
    <w:rsid w:val="00DF4E3F"/>
    <w:rsid w:val="00DF4F59"/>
    <w:rsid w:val="00DF5E7E"/>
    <w:rsid w:val="00DF6259"/>
    <w:rsid w:val="00DF65DD"/>
    <w:rsid w:val="00DF6836"/>
    <w:rsid w:val="00E00BAB"/>
    <w:rsid w:val="00E01D4B"/>
    <w:rsid w:val="00E04BF7"/>
    <w:rsid w:val="00E05463"/>
    <w:rsid w:val="00E10608"/>
    <w:rsid w:val="00E10C83"/>
    <w:rsid w:val="00E10D96"/>
    <w:rsid w:val="00E11539"/>
    <w:rsid w:val="00E11923"/>
    <w:rsid w:val="00E1570A"/>
    <w:rsid w:val="00E15AD2"/>
    <w:rsid w:val="00E205B2"/>
    <w:rsid w:val="00E20A09"/>
    <w:rsid w:val="00E20CC2"/>
    <w:rsid w:val="00E2300F"/>
    <w:rsid w:val="00E262D4"/>
    <w:rsid w:val="00E26FFD"/>
    <w:rsid w:val="00E3083E"/>
    <w:rsid w:val="00E30E23"/>
    <w:rsid w:val="00E32FE6"/>
    <w:rsid w:val="00E33233"/>
    <w:rsid w:val="00E34867"/>
    <w:rsid w:val="00E34FB9"/>
    <w:rsid w:val="00E357F3"/>
    <w:rsid w:val="00E358F5"/>
    <w:rsid w:val="00E35912"/>
    <w:rsid w:val="00E35BBD"/>
    <w:rsid w:val="00E36250"/>
    <w:rsid w:val="00E372AA"/>
    <w:rsid w:val="00E4028C"/>
    <w:rsid w:val="00E4072B"/>
    <w:rsid w:val="00E40E99"/>
    <w:rsid w:val="00E437EB"/>
    <w:rsid w:val="00E4454D"/>
    <w:rsid w:val="00E44F62"/>
    <w:rsid w:val="00E4654B"/>
    <w:rsid w:val="00E5008D"/>
    <w:rsid w:val="00E50AB0"/>
    <w:rsid w:val="00E5129C"/>
    <w:rsid w:val="00E5149B"/>
    <w:rsid w:val="00E52E99"/>
    <w:rsid w:val="00E54511"/>
    <w:rsid w:val="00E55170"/>
    <w:rsid w:val="00E559FB"/>
    <w:rsid w:val="00E560A7"/>
    <w:rsid w:val="00E56323"/>
    <w:rsid w:val="00E57407"/>
    <w:rsid w:val="00E578B9"/>
    <w:rsid w:val="00E60218"/>
    <w:rsid w:val="00E60D00"/>
    <w:rsid w:val="00E61D07"/>
    <w:rsid w:val="00E61DAC"/>
    <w:rsid w:val="00E6256E"/>
    <w:rsid w:val="00E6371F"/>
    <w:rsid w:val="00E6775C"/>
    <w:rsid w:val="00E67DEC"/>
    <w:rsid w:val="00E71A77"/>
    <w:rsid w:val="00E72B80"/>
    <w:rsid w:val="00E72B9F"/>
    <w:rsid w:val="00E72C9C"/>
    <w:rsid w:val="00E72F51"/>
    <w:rsid w:val="00E75FE3"/>
    <w:rsid w:val="00E80059"/>
    <w:rsid w:val="00E810AA"/>
    <w:rsid w:val="00E8235D"/>
    <w:rsid w:val="00E86C4C"/>
    <w:rsid w:val="00E8737C"/>
    <w:rsid w:val="00E907A3"/>
    <w:rsid w:val="00E92D7A"/>
    <w:rsid w:val="00E9323C"/>
    <w:rsid w:val="00E9368F"/>
    <w:rsid w:val="00E93717"/>
    <w:rsid w:val="00E948C3"/>
    <w:rsid w:val="00E963A2"/>
    <w:rsid w:val="00E97625"/>
    <w:rsid w:val="00EA1E30"/>
    <w:rsid w:val="00EA33DE"/>
    <w:rsid w:val="00EA4B86"/>
    <w:rsid w:val="00EA5546"/>
    <w:rsid w:val="00EA5782"/>
    <w:rsid w:val="00EA5AE0"/>
    <w:rsid w:val="00EA6099"/>
    <w:rsid w:val="00EB01EF"/>
    <w:rsid w:val="00EB08A7"/>
    <w:rsid w:val="00EB2D5C"/>
    <w:rsid w:val="00EB3EEE"/>
    <w:rsid w:val="00EB5209"/>
    <w:rsid w:val="00EB7AB1"/>
    <w:rsid w:val="00EC0A12"/>
    <w:rsid w:val="00EC0A7E"/>
    <w:rsid w:val="00EC3CFA"/>
    <w:rsid w:val="00EC4A67"/>
    <w:rsid w:val="00EC4B2E"/>
    <w:rsid w:val="00EC68EF"/>
    <w:rsid w:val="00EC7205"/>
    <w:rsid w:val="00ED093E"/>
    <w:rsid w:val="00ED2462"/>
    <w:rsid w:val="00ED31A9"/>
    <w:rsid w:val="00ED38A9"/>
    <w:rsid w:val="00ED5F07"/>
    <w:rsid w:val="00ED60BA"/>
    <w:rsid w:val="00EE0D22"/>
    <w:rsid w:val="00EE1211"/>
    <w:rsid w:val="00EE1C4A"/>
    <w:rsid w:val="00EE1D6B"/>
    <w:rsid w:val="00EE2FFF"/>
    <w:rsid w:val="00EE3B14"/>
    <w:rsid w:val="00EE42C6"/>
    <w:rsid w:val="00EE4935"/>
    <w:rsid w:val="00EE6CAB"/>
    <w:rsid w:val="00EE7CD8"/>
    <w:rsid w:val="00EF0AE0"/>
    <w:rsid w:val="00EF16B3"/>
    <w:rsid w:val="00EF3E81"/>
    <w:rsid w:val="00EF4057"/>
    <w:rsid w:val="00EF46F0"/>
    <w:rsid w:val="00EF48CC"/>
    <w:rsid w:val="00EF530F"/>
    <w:rsid w:val="00EF6B3B"/>
    <w:rsid w:val="00EF7C7C"/>
    <w:rsid w:val="00F00801"/>
    <w:rsid w:val="00F02411"/>
    <w:rsid w:val="00F029AA"/>
    <w:rsid w:val="00F037DC"/>
    <w:rsid w:val="00F03A48"/>
    <w:rsid w:val="00F0513F"/>
    <w:rsid w:val="00F0615F"/>
    <w:rsid w:val="00F0772F"/>
    <w:rsid w:val="00F11B05"/>
    <w:rsid w:val="00F12F38"/>
    <w:rsid w:val="00F13525"/>
    <w:rsid w:val="00F14BFC"/>
    <w:rsid w:val="00F179D6"/>
    <w:rsid w:val="00F2035B"/>
    <w:rsid w:val="00F20F66"/>
    <w:rsid w:val="00F2319D"/>
    <w:rsid w:val="00F260C4"/>
    <w:rsid w:val="00F27C58"/>
    <w:rsid w:val="00F3090F"/>
    <w:rsid w:val="00F320B4"/>
    <w:rsid w:val="00F33D58"/>
    <w:rsid w:val="00F4452E"/>
    <w:rsid w:val="00F468DC"/>
    <w:rsid w:val="00F46B12"/>
    <w:rsid w:val="00F475B9"/>
    <w:rsid w:val="00F51897"/>
    <w:rsid w:val="00F51967"/>
    <w:rsid w:val="00F51F44"/>
    <w:rsid w:val="00F52001"/>
    <w:rsid w:val="00F52A2D"/>
    <w:rsid w:val="00F53617"/>
    <w:rsid w:val="00F6036D"/>
    <w:rsid w:val="00F6130F"/>
    <w:rsid w:val="00F63552"/>
    <w:rsid w:val="00F64E20"/>
    <w:rsid w:val="00F6639E"/>
    <w:rsid w:val="00F66FB3"/>
    <w:rsid w:val="00F672E2"/>
    <w:rsid w:val="00F67970"/>
    <w:rsid w:val="00F7236E"/>
    <w:rsid w:val="00F727A0"/>
    <w:rsid w:val="00F73032"/>
    <w:rsid w:val="00F73CCF"/>
    <w:rsid w:val="00F73D18"/>
    <w:rsid w:val="00F743DF"/>
    <w:rsid w:val="00F75573"/>
    <w:rsid w:val="00F75DA5"/>
    <w:rsid w:val="00F76661"/>
    <w:rsid w:val="00F7769A"/>
    <w:rsid w:val="00F80788"/>
    <w:rsid w:val="00F80A53"/>
    <w:rsid w:val="00F81A85"/>
    <w:rsid w:val="00F83117"/>
    <w:rsid w:val="00F83B75"/>
    <w:rsid w:val="00F8415D"/>
    <w:rsid w:val="00F848FC"/>
    <w:rsid w:val="00F855FD"/>
    <w:rsid w:val="00F87249"/>
    <w:rsid w:val="00F9282A"/>
    <w:rsid w:val="00F94B81"/>
    <w:rsid w:val="00F95A68"/>
    <w:rsid w:val="00F968C4"/>
    <w:rsid w:val="00F96BAD"/>
    <w:rsid w:val="00F9780F"/>
    <w:rsid w:val="00FA139D"/>
    <w:rsid w:val="00FA52B6"/>
    <w:rsid w:val="00FA6045"/>
    <w:rsid w:val="00FA64C8"/>
    <w:rsid w:val="00FA7515"/>
    <w:rsid w:val="00FB0979"/>
    <w:rsid w:val="00FB0C98"/>
    <w:rsid w:val="00FB0E84"/>
    <w:rsid w:val="00FB3244"/>
    <w:rsid w:val="00FB34C2"/>
    <w:rsid w:val="00FB630C"/>
    <w:rsid w:val="00FC3697"/>
    <w:rsid w:val="00FC4054"/>
    <w:rsid w:val="00FC43BD"/>
    <w:rsid w:val="00FD01C2"/>
    <w:rsid w:val="00FD12D8"/>
    <w:rsid w:val="00FD306C"/>
    <w:rsid w:val="00FD5228"/>
    <w:rsid w:val="00FD5893"/>
    <w:rsid w:val="00FE01CC"/>
    <w:rsid w:val="00FE0BD0"/>
    <w:rsid w:val="00FE0E89"/>
    <w:rsid w:val="00FE15B8"/>
    <w:rsid w:val="00FE1691"/>
    <w:rsid w:val="00FE2F13"/>
    <w:rsid w:val="00FE4EE1"/>
    <w:rsid w:val="00FE595C"/>
    <w:rsid w:val="00FE713A"/>
    <w:rsid w:val="00FF0CE3"/>
    <w:rsid w:val="00FF129E"/>
    <w:rsid w:val="00FF1C36"/>
    <w:rsid w:val="00FF21BE"/>
    <w:rsid w:val="00FF229E"/>
    <w:rsid w:val="00FF2765"/>
    <w:rsid w:val="00FF37E3"/>
    <w:rsid w:val="00FF6345"/>
    <w:rsid w:val="00FF7AC7"/>
    <w:rsid w:val="2DD96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7F4F0BBA"/>
  <w15:docId w15:val="{4F886F2F-42D1-41BE-AC0B-1EDA2FB3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3946"/>
    <w:pPr>
      <w:tabs>
        <w:tab w:val="left" w:pos="792"/>
        <w:tab w:val="left" w:pos="1195"/>
        <w:tab w:val="left" w:pos="1584"/>
        <w:tab w:val="left" w:pos="1987"/>
        <w:tab w:val="left" w:pos="4853"/>
        <w:tab w:val="right" w:pos="9691"/>
      </w:tabs>
      <w:spacing w:before="136"/>
      <w:jc w:val="both"/>
    </w:pPr>
    <w:rPr>
      <w:rFonts w:eastAsia="MS Mincho"/>
      <w:sz w:val="20"/>
      <w:lang w:val="en-CA" w:eastAsia="ja-JP"/>
    </w:rPr>
  </w:style>
  <w:style w:type="paragraph" w:styleId="Heading1">
    <w:name w:val="heading 1"/>
    <w:basedOn w:val="Normal"/>
    <w:next w:val="Normal"/>
    <w:link w:val="Heading1Char"/>
    <w:qFormat/>
    <w:rsid w:val="00E34867"/>
    <w:pPr>
      <w:keepNext/>
      <w:pageBreakBefore/>
      <w:numPr>
        <w:numId w:val="6"/>
      </w:numPr>
      <w:spacing w:before="240" w:after="60"/>
      <w:ind w:left="431" w:hanging="431"/>
      <w:outlineLvl w:val="0"/>
    </w:pPr>
    <w:rPr>
      <w:rFonts w:cs="Arial"/>
      <w:b/>
      <w:bCs/>
      <w:kern w:val="32"/>
      <w:sz w:val="24"/>
      <w:szCs w:val="32"/>
      <w:lang w:val="en-US"/>
    </w:rPr>
  </w:style>
  <w:style w:type="paragraph" w:styleId="Heading2">
    <w:name w:val="heading 2"/>
    <w:basedOn w:val="Normal"/>
    <w:next w:val="Normal"/>
    <w:link w:val="Heading2Char"/>
    <w:uiPriority w:val="99"/>
    <w:qFormat/>
    <w:rsid w:val="003A22E3"/>
    <w:pPr>
      <w:keepNext/>
      <w:keepLines/>
      <w:numPr>
        <w:ilvl w:val="1"/>
        <w:numId w:val="6"/>
      </w:numPr>
      <w:spacing w:before="313"/>
      <w:outlineLvl w:val="1"/>
    </w:pPr>
    <w:rPr>
      <w:b/>
      <w:bCs/>
      <w:iCs/>
      <w:sz w:val="22"/>
      <w:szCs w:val="28"/>
    </w:rPr>
  </w:style>
  <w:style w:type="paragraph" w:styleId="Heading3">
    <w:name w:val="heading 3"/>
    <w:aliases w:val="H3,H31,h3"/>
    <w:basedOn w:val="Normal"/>
    <w:next w:val="Normal"/>
    <w:link w:val="Heading3Char"/>
    <w:uiPriority w:val="99"/>
    <w:qFormat/>
    <w:rsid w:val="003A22E3"/>
    <w:pPr>
      <w:keepNext/>
      <w:keepLines/>
      <w:numPr>
        <w:ilvl w:val="2"/>
        <w:numId w:val="6"/>
      </w:numPr>
      <w:tabs>
        <w:tab w:val="left" w:pos="720"/>
      </w:tabs>
      <w:spacing w:before="181"/>
      <w:outlineLvl w:val="2"/>
    </w:pPr>
    <w:rPr>
      <w:b/>
      <w:bCs/>
      <w:szCs w:val="26"/>
    </w:rPr>
  </w:style>
  <w:style w:type="paragraph" w:styleId="Heading4">
    <w:name w:val="heading 4"/>
    <w:aliases w:val="Heading 4 Char1,Heading 4 Char Char,H4,H41,h4,0.1.1.1 Titre 4 + Left:  0&quot;,First line:  0&quot;,0.1.1...,0.1.1.1 Titre 4"/>
    <w:basedOn w:val="Normal"/>
    <w:next w:val="Normal"/>
    <w:link w:val="Heading4Char"/>
    <w:uiPriority w:val="99"/>
    <w:qFormat/>
    <w:rsid w:val="003A22E3"/>
    <w:pPr>
      <w:keepNext/>
      <w:numPr>
        <w:ilvl w:val="3"/>
        <w:numId w:val="6"/>
      </w:numPr>
      <w:spacing w:before="240" w:after="60"/>
      <w:ind w:right="1008"/>
      <w:outlineLvl w:val="3"/>
    </w:pPr>
    <w:rPr>
      <w:rFonts w:ascii="Times New Roman Bold" w:hAnsi="Times New Roman Bold"/>
      <w:b/>
      <w:bCs/>
      <w:szCs w:val="28"/>
    </w:rPr>
  </w:style>
  <w:style w:type="paragraph" w:styleId="Heading5">
    <w:name w:val="heading 5"/>
    <w:aliases w:val="H5,H51,h5"/>
    <w:basedOn w:val="Normal"/>
    <w:next w:val="Normal"/>
    <w:link w:val="Heading5Char"/>
    <w:uiPriority w:val="99"/>
    <w:qFormat/>
    <w:rsid w:val="003A22E3"/>
    <w:pPr>
      <w:keepNext/>
      <w:numPr>
        <w:ilvl w:val="4"/>
        <w:numId w:val="6"/>
      </w:numPr>
      <w:spacing w:before="240" w:after="60"/>
      <w:outlineLvl w:val="4"/>
    </w:pPr>
    <w:rPr>
      <w:b/>
      <w:bCs/>
      <w:iCs/>
      <w:szCs w:val="26"/>
    </w:rPr>
  </w:style>
  <w:style w:type="paragraph" w:styleId="Heading6">
    <w:name w:val="heading 6"/>
    <w:aliases w:val="H6,H61,h6"/>
    <w:basedOn w:val="Normal"/>
    <w:next w:val="Normal"/>
    <w:link w:val="Heading6Char"/>
    <w:uiPriority w:val="99"/>
    <w:qFormat/>
    <w:rsid w:val="003A22E3"/>
    <w:pPr>
      <w:keepNext/>
      <w:numPr>
        <w:ilvl w:val="5"/>
        <w:numId w:val="6"/>
      </w:numPr>
      <w:spacing w:before="240" w:after="60"/>
      <w:outlineLvl w:val="5"/>
    </w:pPr>
    <w:rPr>
      <w:b/>
      <w:bCs/>
      <w:szCs w:val="22"/>
    </w:rPr>
  </w:style>
  <w:style w:type="paragraph" w:styleId="Heading7">
    <w:name w:val="heading 7"/>
    <w:basedOn w:val="Normal"/>
    <w:next w:val="Normal"/>
    <w:link w:val="Heading7Char"/>
    <w:uiPriority w:val="99"/>
    <w:qFormat/>
    <w:rsid w:val="003A22E3"/>
    <w:pPr>
      <w:keepNext/>
      <w:numPr>
        <w:ilvl w:val="6"/>
        <w:numId w:val="6"/>
      </w:numPr>
      <w:spacing w:before="240" w:after="60"/>
      <w:outlineLvl w:val="6"/>
    </w:pPr>
  </w:style>
  <w:style w:type="paragraph" w:styleId="Heading8">
    <w:name w:val="heading 8"/>
    <w:basedOn w:val="Normal"/>
    <w:next w:val="Normal"/>
    <w:link w:val="Heading8Char"/>
    <w:uiPriority w:val="99"/>
    <w:qFormat/>
    <w:rsid w:val="003A22E3"/>
    <w:pPr>
      <w:keepNext/>
      <w:numPr>
        <w:ilvl w:val="7"/>
        <w:numId w:val="6"/>
      </w:numPr>
      <w:tabs>
        <w:tab w:val="left" w:pos="1800"/>
      </w:tabs>
      <w:spacing w:before="240" w:after="60"/>
      <w:outlineLvl w:val="7"/>
    </w:pPr>
    <w:rPr>
      <w:i/>
      <w:iCs/>
    </w:rPr>
  </w:style>
  <w:style w:type="paragraph" w:styleId="Heading9">
    <w:name w:val="heading 9"/>
    <w:basedOn w:val="Normal"/>
    <w:next w:val="Normal"/>
    <w:link w:val="Heading9Char"/>
    <w:uiPriority w:val="99"/>
    <w:qFormat/>
    <w:rsid w:val="003A22E3"/>
    <w:pPr>
      <w:keepNext/>
      <w:numPr>
        <w:ilvl w:val="8"/>
        <w:numId w:val="6"/>
      </w:numPr>
      <w:tabs>
        <w:tab w:val="left" w:pos="1800"/>
        <w:tab w:val="left" w:pos="2160"/>
        <w:tab w:val="left" w:pos="2520"/>
        <w:tab w:val="left" w:pos="2880"/>
      </w:tabs>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uiPriority w:val="99"/>
    <w:rsid w:val="0012580B"/>
    <w:rPr>
      <w:color w:val="0000FF"/>
      <w:u w:val="single"/>
    </w:rPr>
  </w:style>
  <w:style w:type="paragraph" w:styleId="BalloonText">
    <w:name w:val="Balloon Text"/>
    <w:basedOn w:val="Normal"/>
    <w:link w:val="BalloonTextChar"/>
    <w:semiHidden/>
    <w:rsid w:val="009336F7"/>
    <w:rPr>
      <w:rFonts w:ascii="Tahoma" w:hAnsi="Tahoma" w:cs="Tahoma"/>
      <w:sz w:val="16"/>
      <w:szCs w:val="16"/>
    </w:rPr>
  </w:style>
  <w:style w:type="character" w:customStyle="1" w:styleId="Heading2Char">
    <w:name w:val="Heading 2 Char"/>
    <w:link w:val="Heading2"/>
    <w:uiPriority w:val="99"/>
    <w:qFormat/>
    <w:rsid w:val="003A22E3"/>
    <w:rPr>
      <w:rFonts w:eastAsia="MS Mincho"/>
      <w:b/>
      <w:bCs/>
      <w:iCs/>
      <w:sz w:val="22"/>
      <w:szCs w:val="28"/>
      <w:lang w:val="en-CA" w:eastAsia="ja-JP"/>
    </w:rPr>
  </w:style>
  <w:style w:type="character" w:customStyle="1" w:styleId="Heading3Char">
    <w:name w:val="Heading 3 Char"/>
    <w:aliases w:val="H3 Char,H31 Char,h3 Char"/>
    <w:link w:val="Heading3"/>
    <w:uiPriority w:val="99"/>
    <w:rsid w:val="003A22E3"/>
    <w:rPr>
      <w:rFonts w:eastAsia="MS Mincho"/>
      <w:b/>
      <w:bCs/>
      <w:sz w:val="20"/>
      <w:szCs w:val="26"/>
      <w:lang w:val="en-CA" w:eastAsia="ja-JP"/>
    </w:rPr>
  </w:style>
  <w:style w:type="character" w:customStyle="1" w:styleId="Heading4Char">
    <w:name w:val="Heading 4 Char"/>
    <w:aliases w:val="Heading 4 Char1 Char,Heading 4 Char Char Char,H4 Char,H41 Char,h4 Char,0.1.1.1 Titre 4 + Left:  0&quot; Char,First line:  0&quot; Char,0.1.1... Char,0.1.1.1 Titre 4 Char"/>
    <w:link w:val="Heading4"/>
    <w:uiPriority w:val="99"/>
    <w:rsid w:val="007E62E5"/>
    <w:rPr>
      <w:rFonts w:ascii="Times New Roman Bold" w:eastAsia="MS Mincho" w:hAnsi="Times New Roman Bold"/>
      <w:b/>
      <w:bCs/>
      <w:sz w:val="20"/>
      <w:szCs w:val="28"/>
      <w:lang w:val="en-CA" w:eastAsia="ja-JP"/>
    </w:rPr>
  </w:style>
  <w:style w:type="character" w:customStyle="1" w:styleId="Heading5Char">
    <w:name w:val="Heading 5 Char"/>
    <w:aliases w:val="H5 Char,H51 Char,h5 Char"/>
    <w:link w:val="Heading5"/>
    <w:uiPriority w:val="99"/>
    <w:rsid w:val="007E62E5"/>
    <w:rPr>
      <w:rFonts w:eastAsia="MS Mincho"/>
      <w:b/>
      <w:bCs/>
      <w:iCs/>
      <w:sz w:val="20"/>
      <w:szCs w:val="26"/>
      <w:lang w:val="en-CA" w:eastAsia="ja-JP"/>
    </w:rPr>
  </w:style>
  <w:style w:type="character" w:customStyle="1" w:styleId="Heading6Char">
    <w:name w:val="Heading 6 Char"/>
    <w:aliases w:val="H6 Char,H61 Char,h6 Char"/>
    <w:link w:val="Heading6"/>
    <w:uiPriority w:val="99"/>
    <w:rsid w:val="000E00F3"/>
    <w:rPr>
      <w:rFonts w:eastAsia="MS Mincho"/>
      <w:b/>
      <w:bCs/>
      <w:sz w:val="20"/>
      <w:szCs w:val="22"/>
      <w:lang w:val="en-CA" w:eastAsia="ja-JP"/>
    </w:rPr>
  </w:style>
  <w:style w:type="character" w:customStyle="1" w:styleId="Heading7Char">
    <w:name w:val="Heading 7 Char"/>
    <w:link w:val="Heading7"/>
    <w:rsid w:val="004234F0"/>
    <w:rPr>
      <w:rFonts w:eastAsia="MS Mincho"/>
      <w:sz w:val="20"/>
      <w:lang w:val="en-CA" w:eastAsia="ja-JP"/>
    </w:rPr>
  </w:style>
  <w:style w:type="character" w:customStyle="1" w:styleId="Heading8Char">
    <w:name w:val="Heading 8 Char"/>
    <w:link w:val="Heading8"/>
    <w:rsid w:val="004234F0"/>
    <w:rPr>
      <w:rFonts w:eastAsia="MS Mincho"/>
      <w:i/>
      <w:iCs/>
      <w:sz w:val="20"/>
      <w:lang w:val="en-CA" w:eastAsia="ja-JP"/>
    </w:rPr>
  </w:style>
  <w:style w:type="character" w:customStyle="1" w:styleId="Heading9Char">
    <w:name w:val="Heading 9 Char"/>
    <w:link w:val="Heading9"/>
    <w:rsid w:val="000E00F3"/>
    <w:rPr>
      <w:rFonts w:eastAsia="MS Mincho"/>
      <w:b/>
      <w:sz w:val="20"/>
      <w:szCs w:val="22"/>
      <w:lang w:val="en-CA" w:eastAsia="ja-JP"/>
    </w:rPr>
  </w:style>
  <w:style w:type="character" w:styleId="FollowedHyperlink">
    <w:name w:val="FollowedHyperlink"/>
    <w:rsid w:val="003373EC"/>
    <w:rPr>
      <w:color w:val="800080"/>
      <w:u w:val="single"/>
    </w:rPr>
  </w:style>
  <w:style w:type="paragraph" w:customStyle="1" w:styleId="StyleHeading1Justified">
    <w:name w:val="Style Heading 1 + Justified"/>
    <w:basedOn w:val="Heading1"/>
    <w:rsid w:val="002B191D"/>
    <w:rPr>
      <w:rFonts w:ascii="Times New Roman Bold" w:hAnsi="Times New Roman Bold" w:cs="Times New Roman"/>
      <w:szCs w:val="20"/>
    </w:rPr>
  </w:style>
  <w:style w:type="paragraph" w:styleId="DocumentMap">
    <w:name w:val="Document Map"/>
    <w:basedOn w:val="Normal"/>
    <w:link w:val="DocumentMapChar"/>
    <w:rsid w:val="00E11923"/>
    <w:rPr>
      <w:rFonts w:ascii="Tahoma" w:hAnsi="Tahoma" w:cs="Tahoma"/>
      <w:sz w:val="16"/>
      <w:szCs w:val="16"/>
    </w:rPr>
  </w:style>
  <w:style w:type="character" w:customStyle="1" w:styleId="DocumentMapChar">
    <w:name w:val="Document Map Char"/>
    <w:link w:val="DocumentMap"/>
    <w:rsid w:val="00E11923"/>
    <w:rPr>
      <w:rFonts w:ascii="Tahoma" w:hAnsi="Tahoma" w:cs="Tahoma"/>
      <w:sz w:val="16"/>
      <w:szCs w:val="16"/>
      <w:lang w:eastAsia="en-US"/>
    </w:rPr>
  </w:style>
  <w:style w:type="paragraph" w:styleId="BodyTextIndent">
    <w:name w:val="Body Text Indent"/>
    <w:basedOn w:val="Normal"/>
    <w:link w:val="BodyTextIndentChar"/>
    <w:rsid w:val="0028399C"/>
    <w:pPr>
      <w:spacing w:before="120"/>
      <w:ind w:left="360"/>
    </w:pPr>
    <w:rPr>
      <w:rFonts w:eastAsia="SimSun"/>
      <w:lang w:val="en-GB"/>
    </w:rPr>
  </w:style>
  <w:style w:type="character" w:customStyle="1" w:styleId="BodyTextIndentChar">
    <w:name w:val="Body Text Indent Char"/>
    <w:link w:val="BodyTextIndent"/>
    <w:rsid w:val="0028399C"/>
    <w:rPr>
      <w:rFonts w:eastAsia="SimSun"/>
      <w:szCs w:val="24"/>
      <w:lang w:val="en-GB" w:eastAsia="ja-JP"/>
    </w:rPr>
  </w:style>
  <w:style w:type="table" w:styleId="TableGrid">
    <w:name w:val="Table Grid"/>
    <w:basedOn w:val="TableNormal"/>
    <w:uiPriority w:val="39"/>
    <w:rsid w:val="0028399C"/>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rsid w:val="00B74A51"/>
    <w:pPr>
      <w:tabs>
        <w:tab w:val="clear" w:pos="792"/>
        <w:tab w:val="clear" w:pos="1195"/>
        <w:tab w:val="clear" w:pos="1584"/>
        <w:tab w:val="clear" w:pos="1987"/>
        <w:tab w:val="clear" w:pos="4853"/>
        <w:tab w:val="right" w:leader="dot" w:pos="9691"/>
      </w:tabs>
      <w:spacing w:before="120"/>
      <w:jc w:val="left"/>
    </w:pPr>
    <w:rPr>
      <w:rFonts w:asciiTheme="minorHAnsi" w:hAnsiTheme="minorHAnsi"/>
      <w:b/>
      <w:caps/>
      <w:sz w:val="22"/>
      <w:szCs w:val="22"/>
    </w:rPr>
  </w:style>
  <w:style w:type="paragraph" w:styleId="TOC2">
    <w:name w:val="toc 2"/>
    <w:basedOn w:val="TOC1"/>
    <w:uiPriority w:val="39"/>
    <w:rsid w:val="0028399C"/>
    <w:pPr>
      <w:spacing w:before="0"/>
      <w:ind w:left="200"/>
    </w:pPr>
    <w:rPr>
      <w:b w:val="0"/>
      <w:caps w:val="0"/>
      <w:smallCaps/>
    </w:rPr>
  </w:style>
  <w:style w:type="paragraph" w:styleId="TOC3">
    <w:name w:val="toc 3"/>
    <w:basedOn w:val="TOC2"/>
    <w:uiPriority w:val="39"/>
    <w:rsid w:val="0028399C"/>
    <w:pPr>
      <w:ind w:left="400"/>
    </w:pPr>
    <w:rPr>
      <w:i/>
      <w:smallCaps w:val="0"/>
    </w:rPr>
  </w:style>
  <w:style w:type="paragraph" w:styleId="CommentText">
    <w:name w:val="annotation text"/>
    <w:basedOn w:val="Normal"/>
    <w:link w:val="CommentTextChar"/>
    <w:uiPriority w:val="99"/>
    <w:rsid w:val="0028399C"/>
    <w:pPr>
      <w:spacing w:before="120"/>
    </w:pPr>
    <w:rPr>
      <w:lang w:val="en-GB"/>
    </w:rPr>
  </w:style>
  <w:style w:type="character" w:customStyle="1" w:styleId="CommentTextChar">
    <w:name w:val="Comment Text Char"/>
    <w:link w:val="CommentText"/>
    <w:uiPriority w:val="99"/>
    <w:rsid w:val="0028399C"/>
    <w:rPr>
      <w:szCs w:val="24"/>
      <w:lang w:val="en-GB"/>
    </w:rPr>
  </w:style>
  <w:style w:type="character" w:styleId="CommentReference">
    <w:name w:val="annotation reference"/>
    <w:uiPriority w:val="99"/>
    <w:qFormat/>
    <w:rsid w:val="0028399C"/>
    <w:rPr>
      <w:sz w:val="16"/>
    </w:rPr>
  </w:style>
  <w:style w:type="paragraph" w:customStyle="1" w:styleId="Rectitle">
    <w:name w:val="Rec_title"/>
    <w:basedOn w:val="Normal"/>
    <w:next w:val="Normal"/>
    <w:rsid w:val="0028399C"/>
    <w:pPr>
      <w:keepNext/>
      <w:keepLines/>
      <w:tabs>
        <w:tab w:val="clear" w:pos="792"/>
        <w:tab w:val="clear" w:pos="1195"/>
        <w:tab w:val="clear" w:pos="1584"/>
        <w:tab w:val="clear" w:pos="1987"/>
        <w:tab w:val="left" w:pos="794"/>
        <w:tab w:val="left" w:pos="1191"/>
        <w:tab w:val="left" w:pos="1588"/>
        <w:tab w:val="left" w:pos="1985"/>
      </w:tabs>
      <w:spacing w:before="360"/>
      <w:jc w:val="center"/>
    </w:pPr>
    <w:rPr>
      <w:rFonts w:eastAsia="SimSun"/>
      <w:b/>
      <w:sz w:val="28"/>
      <w:lang w:val="en-GB"/>
    </w:rPr>
  </w:style>
  <w:style w:type="paragraph" w:customStyle="1" w:styleId="RecNo">
    <w:name w:val="Rec_No"/>
    <w:basedOn w:val="Normal"/>
    <w:next w:val="Normal"/>
    <w:rsid w:val="0028399C"/>
    <w:pPr>
      <w:keepNext/>
      <w:keepLines/>
      <w:tabs>
        <w:tab w:val="clear" w:pos="792"/>
        <w:tab w:val="clear" w:pos="1195"/>
        <w:tab w:val="clear" w:pos="1584"/>
        <w:tab w:val="clear" w:pos="1987"/>
        <w:tab w:val="left" w:pos="794"/>
        <w:tab w:val="left" w:pos="1191"/>
        <w:tab w:val="left" w:pos="1588"/>
        <w:tab w:val="left" w:pos="1985"/>
      </w:tabs>
      <w:spacing w:before="0"/>
    </w:pPr>
    <w:rPr>
      <w:rFonts w:eastAsia="SimSun"/>
      <w:b/>
      <w:sz w:val="28"/>
      <w:lang w:val="en-GB"/>
    </w:rPr>
  </w:style>
  <w:style w:type="paragraph" w:styleId="TOC4">
    <w:name w:val="toc 4"/>
    <w:basedOn w:val="Normal"/>
    <w:next w:val="Normal"/>
    <w:autoRedefine/>
    <w:rsid w:val="0028399C"/>
    <w:pPr>
      <w:tabs>
        <w:tab w:val="clear" w:pos="792"/>
        <w:tab w:val="clear" w:pos="1195"/>
        <w:tab w:val="clear" w:pos="1584"/>
        <w:tab w:val="clear" w:pos="1987"/>
        <w:tab w:val="clear" w:pos="4853"/>
        <w:tab w:val="clear" w:pos="9691"/>
      </w:tabs>
      <w:spacing w:before="0"/>
      <w:ind w:left="600"/>
      <w:jc w:val="left"/>
    </w:pPr>
    <w:rPr>
      <w:rFonts w:asciiTheme="minorHAnsi" w:hAnsiTheme="minorHAnsi"/>
      <w:sz w:val="18"/>
      <w:szCs w:val="18"/>
    </w:rPr>
  </w:style>
  <w:style w:type="paragraph" w:styleId="TOC5">
    <w:name w:val="toc 5"/>
    <w:basedOn w:val="Normal"/>
    <w:next w:val="Normal"/>
    <w:autoRedefine/>
    <w:rsid w:val="0028399C"/>
    <w:pPr>
      <w:tabs>
        <w:tab w:val="clear" w:pos="792"/>
        <w:tab w:val="clear" w:pos="1195"/>
        <w:tab w:val="clear" w:pos="1584"/>
        <w:tab w:val="clear" w:pos="1987"/>
        <w:tab w:val="clear" w:pos="4853"/>
        <w:tab w:val="clear" w:pos="9691"/>
      </w:tabs>
      <w:spacing w:before="0"/>
      <w:ind w:left="800"/>
      <w:jc w:val="left"/>
    </w:pPr>
    <w:rPr>
      <w:rFonts w:asciiTheme="minorHAnsi" w:hAnsiTheme="minorHAnsi"/>
      <w:sz w:val="18"/>
      <w:szCs w:val="18"/>
    </w:rPr>
  </w:style>
  <w:style w:type="paragraph" w:styleId="TOC6">
    <w:name w:val="toc 6"/>
    <w:basedOn w:val="Normal"/>
    <w:next w:val="Normal"/>
    <w:autoRedefine/>
    <w:rsid w:val="0028399C"/>
    <w:pPr>
      <w:tabs>
        <w:tab w:val="clear" w:pos="792"/>
        <w:tab w:val="clear" w:pos="1195"/>
        <w:tab w:val="clear" w:pos="1584"/>
        <w:tab w:val="clear" w:pos="1987"/>
        <w:tab w:val="clear" w:pos="4853"/>
        <w:tab w:val="clear" w:pos="9691"/>
      </w:tabs>
      <w:spacing w:before="0"/>
      <w:ind w:left="1000"/>
      <w:jc w:val="left"/>
    </w:pPr>
    <w:rPr>
      <w:rFonts w:asciiTheme="minorHAnsi" w:hAnsiTheme="minorHAnsi"/>
      <w:sz w:val="18"/>
      <w:szCs w:val="18"/>
    </w:rPr>
  </w:style>
  <w:style w:type="paragraph" w:styleId="TOC7">
    <w:name w:val="toc 7"/>
    <w:basedOn w:val="Normal"/>
    <w:next w:val="Normal"/>
    <w:autoRedefine/>
    <w:rsid w:val="0028399C"/>
    <w:pPr>
      <w:tabs>
        <w:tab w:val="clear" w:pos="792"/>
        <w:tab w:val="clear" w:pos="1195"/>
        <w:tab w:val="clear" w:pos="1584"/>
        <w:tab w:val="clear" w:pos="1987"/>
        <w:tab w:val="clear" w:pos="4853"/>
        <w:tab w:val="clear" w:pos="9691"/>
      </w:tabs>
      <w:spacing w:before="0"/>
      <w:ind w:left="1200"/>
      <w:jc w:val="left"/>
    </w:pPr>
    <w:rPr>
      <w:rFonts w:asciiTheme="minorHAnsi" w:hAnsiTheme="minorHAnsi"/>
      <w:sz w:val="18"/>
      <w:szCs w:val="18"/>
    </w:rPr>
  </w:style>
  <w:style w:type="paragraph" w:styleId="TOC8">
    <w:name w:val="toc 8"/>
    <w:basedOn w:val="Normal"/>
    <w:next w:val="Normal"/>
    <w:autoRedefine/>
    <w:rsid w:val="0028399C"/>
    <w:pPr>
      <w:tabs>
        <w:tab w:val="clear" w:pos="792"/>
        <w:tab w:val="clear" w:pos="1195"/>
        <w:tab w:val="clear" w:pos="1584"/>
        <w:tab w:val="clear" w:pos="1987"/>
        <w:tab w:val="clear" w:pos="4853"/>
        <w:tab w:val="clear" w:pos="9691"/>
      </w:tabs>
      <w:spacing w:before="0"/>
      <w:ind w:left="1400"/>
      <w:jc w:val="left"/>
    </w:pPr>
    <w:rPr>
      <w:rFonts w:asciiTheme="minorHAnsi" w:hAnsiTheme="minorHAnsi"/>
      <w:sz w:val="18"/>
      <w:szCs w:val="18"/>
    </w:rPr>
  </w:style>
  <w:style w:type="paragraph" w:styleId="TOC9">
    <w:name w:val="toc 9"/>
    <w:basedOn w:val="Normal"/>
    <w:next w:val="Normal"/>
    <w:autoRedefine/>
    <w:rsid w:val="0028399C"/>
    <w:pPr>
      <w:tabs>
        <w:tab w:val="clear" w:pos="792"/>
        <w:tab w:val="clear" w:pos="1195"/>
        <w:tab w:val="clear" w:pos="1584"/>
        <w:tab w:val="clear" w:pos="1987"/>
        <w:tab w:val="clear" w:pos="4853"/>
        <w:tab w:val="clear" w:pos="9691"/>
      </w:tabs>
      <w:spacing w:before="0"/>
      <w:ind w:left="1600"/>
      <w:jc w:val="left"/>
    </w:pPr>
    <w:rPr>
      <w:rFonts w:asciiTheme="minorHAnsi" w:hAnsiTheme="minorHAnsi"/>
      <w:sz w:val="18"/>
      <w:szCs w:val="18"/>
    </w:rPr>
  </w:style>
  <w:style w:type="paragraph" w:customStyle="1" w:styleId="FigureNotitle">
    <w:name w:val="Figure_No &amp; title"/>
    <w:basedOn w:val="Normal"/>
    <w:next w:val="Normal"/>
    <w:link w:val="FigureNotitleCar"/>
    <w:qFormat/>
    <w:rsid w:val="0028399C"/>
    <w:pPr>
      <w:keepLines/>
      <w:tabs>
        <w:tab w:val="clear" w:pos="792"/>
        <w:tab w:val="clear" w:pos="1195"/>
        <w:tab w:val="clear" w:pos="1584"/>
        <w:tab w:val="clear" w:pos="1987"/>
        <w:tab w:val="left" w:pos="794"/>
        <w:tab w:val="left" w:pos="1191"/>
        <w:tab w:val="left" w:pos="1588"/>
        <w:tab w:val="left" w:pos="1985"/>
      </w:tabs>
      <w:spacing w:before="240" w:after="120"/>
      <w:jc w:val="center"/>
    </w:pPr>
    <w:rPr>
      <w:rFonts w:eastAsia="SimSun"/>
      <w:b/>
      <w:lang w:val="en-GB"/>
    </w:rPr>
  </w:style>
  <w:style w:type="paragraph" w:styleId="CommentSubject">
    <w:name w:val="annotation subject"/>
    <w:basedOn w:val="CommentText"/>
    <w:next w:val="CommentText"/>
    <w:link w:val="CommentSubjectChar"/>
    <w:rsid w:val="0028399C"/>
    <w:rPr>
      <w:b/>
      <w:bCs/>
      <w:lang w:eastAsia="zh-CN"/>
    </w:rPr>
  </w:style>
  <w:style w:type="character" w:customStyle="1" w:styleId="CommentSubjectChar">
    <w:name w:val="Comment Subject Char"/>
    <w:link w:val="CommentSubject"/>
    <w:rsid w:val="0028399C"/>
    <w:rPr>
      <w:rFonts w:eastAsia="MS Mincho"/>
      <w:b/>
      <w:bCs/>
      <w:szCs w:val="24"/>
      <w:lang w:val="en-GB" w:eastAsia="zh-CN"/>
    </w:rPr>
  </w:style>
  <w:style w:type="paragraph" w:customStyle="1" w:styleId="TableNotitle">
    <w:name w:val="Table_No &amp; title"/>
    <w:basedOn w:val="Normal"/>
    <w:next w:val="Normal"/>
    <w:link w:val="TableNotitleCar"/>
    <w:qFormat/>
    <w:rsid w:val="0028399C"/>
    <w:pPr>
      <w:keepNext/>
      <w:keepLines/>
      <w:tabs>
        <w:tab w:val="clear" w:pos="792"/>
        <w:tab w:val="clear" w:pos="1195"/>
        <w:tab w:val="clear" w:pos="1584"/>
        <w:tab w:val="clear" w:pos="1987"/>
        <w:tab w:val="left" w:pos="794"/>
        <w:tab w:val="left" w:pos="1191"/>
        <w:tab w:val="left" w:pos="1588"/>
        <w:tab w:val="left" w:pos="1985"/>
      </w:tabs>
      <w:spacing w:before="360" w:after="120"/>
      <w:jc w:val="center"/>
    </w:pPr>
    <w:rPr>
      <w:rFonts w:eastAsia="SimSun"/>
      <w:b/>
      <w:lang w:val="en-GB"/>
    </w:rPr>
  </w:style>
  <w:style w:type="paragraph" w:customStyle="1" w:styleId="Headingb">
    <w:name w:val="Heading_b"/>
    <w:basedOn w:val="Normal"/>
    <w:next w:val="Normal"/>
    <w:qFormat/>
    <w:rsid w:val="0028399C"/>
    <w:pPr>
      <w:keepNext/>
      <w:tabs>
        <w:tab w:val="clear" w:pos="792"/>
        <w:tab w:val="clear" w:pos="1195"/>
        <w:tab w:val="clear" w:pos="1584"/>
        <w:tab w:val="clear" w:pos="1987"/>
        <w:tab w:val="left" w:pos="794"/>
        <w:tab w:val="left" w:pos="1191"/>
        <w:tab w:val="left" w:pos="1588"/>
        <w:tab w:val="left" w:pos="1985"/>
      </w:tabs>
      <w:spacing w:before="160"/>
    </w:pPr>
    <w:rPr>
      <w:rFonts w:eastAsia="SimSun"/>
      <w:b/>
      <w:lang w:val="en-GB"/>
    </w:rPr>
  </w:style>
  <w:style w:type="paragraph" w:customStyle="1" w:styleId="AppendixNotitle">
    <w:name w:val="Appendix_No &amp; title"/>
    <w:basedOn w:val="Normal"/>
    <w:next w:val="Normal"/>
    <w:link w:val="AppendixNotitleChar"/>
    <w:rsid w:val="0028399C"/>
    <w:pPr>
      <w:keepNext/>
      <w:keepLines/>
      <w:tabs>
        <w:tab w:val="clear" w:pos="792"/>
        <w:tab w:val="clear" w:pos="1195"/>
        <w:tab w:val="clear" w:pos="1584"/>
        <w:tab w:val="clear" w:pos="1987"/>
        <w:tab w:val="left" w:pos="794"/>
        <w:tab w:val="left" w:pos="1191"/>
        <w:tab w:val="left" w:pos="1588"/>
        <w:tab w:val="left" w:pos="1985"/>
      </w:tabs>
      <w:spacing w:before="480"/>
      <w:jc w:val="center"/>
    </w:pPr>
    <w:rPr>
      <w:b/>
      <w:sz w:val="28"/>
      <w:lang w:val="en-GB"/>
    </w:rPr>
  </w:style>
  <w:style w:type="paragraph" w:styleId="Caption">
    <w:name w:val="caption"/>
    <w:aliases w:val="Labelling,TF,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513D3C"/>
    <w:pPr>
      <w:spacing w:before="120" w:after="120"/>
      <w:jc w:val="center"/>
    </w:pPr>
    <w:rPr>
      <w:rFonts w:eastAsia="SimSun"/>
      <w:b/>
      <w:bCs/>
      <w:lang w:val="fr-FR"/>
    </w:rPr>
  </w:style>
  <w:style w:type="character" w:customStyle="1" w:styleId="Heading1Char">
    <w:name w:val="Heading 1 Char"/>
    <w:link w:val="Heading1"/>
    <w:rsid w:val="00E34867"/>
    <w:rPr>
      <w:rFonts w:eastAsia="MS Mincho" w:cs="Arial"/>
      <w:b/>
      <w:bCs/>
      <w:kern w:val="32"/>
      <w:szCs w:val="32"/>
      <w:lang w:eastAsia="ja-JP"/>
    </w:rPr>
  </w:style>
  <w:style w:type="paragraph" w:styleId="List2">
    <w:name w:val="List 2"/>
    <w:basedOn w:val="Normal"/>
    <w:rsid w:val="0028399C"/>
    <w:pPr>
      <w:tabs>
        <w:tab w:val="clear" w:pos="792"/>
        <w:tab w:val="clear" w:pos="1195"/>
        <w:tab w:val="clear" w:pos="1584"/>
        <w:tab w:val="clear" w:pos="1987"/>
        <w:tab w:val="left" w:pos="794"/>
        <w:tab w:val="left" w:pos="1191"/>
        <w:tab w:val="left" w:pos="1588"/>
        <w:tab w:val="left" w:pos="1985"/>
      </w:tabs>
      <w:spacing w:before="120"/>
      <w:ind w:left="566" w:hanging="283"/>
    </w:pPr>
    <w:rPr>
      <w:lang w:val="en-GB"/>
    </w:rPr>
  </w:style>
  <w:style w:type="paragraph" w:styleId="List3">
    <w:name w:val="List 3"/>
    <w:basedOn w:val="Normal"/>
    <w:rsid w:val="0028399C"/>
    <w:pPr>
      <w:tabs>
        <w:tab w:val="clear" w:pos="792"/>
        <w:tab w:val="clear" w:pos="1195"/>
        <w:tab w:val="clear" w:pos="1584"/>
        <w:tab w:val="clear" w:pos="1987"/>
        <w:tab w:val="left" w:pos="794"/>
        <w:tab w:val="left" w:pos="1191"/>
        <w:tab w:val="left" w:pos="1588"/>
        <w:tab w:val="left" w:pos="1985"/>
      </w:tabs>
      <w:spacing w:before="120"/>
      <w:ind w:left="849" w:hanging="283"/>
    </w:pPr>
    <w:rPr>
      <w:lang w:val="en-GB"/>
    </w:rPr>
  </w:style>
  <w:style w:type="paragraph" w:styleId="List4">
    <w:name w:val="List 4"/>
    <w:basedOn w:val="Normal"/>
    <w:rsid w:val="0028399C"/>
    <w:pPr>
      <w:tabs>
        <w:tab w:val="clear" w:pos="792"/>
        <w:tab w:val="clear" w:pos="1195"/>
        <w:tab w:val="clear" w:pos="1584"/>
        <w:tab w:val="clear" w:pos="1987"/>
        <w:tab w:val="left" w:pos="794"/>
        <w:tab w:val="left" w:pos="1191"/>
        <w:tab w:val="left" w:pos="1588"/>
        <w:tab w:val="left" w:pos="1985"/>
      </w:tabs>
      <w:spacing w:before="120"/>
      <w:ind w:left="1132" w:hanging="283"/>
    </w:pPr>
    <w:rPr>
      <w:lang w:val="en-GB"/>
    </w:rPr>
  </w:style>
  <w:style w:type="paragraph" w:styleId="List5">
    <w:name w:val="List 5"/>
    <w:basedOn w:val="Normal"/>
    <w:rsid w:val="0028399C"/>
    <w:pPr>
      <w:tabs>
        <w:tab w:val="clear" w:pos="792"/>
        <w:tab w:val="clear" w:pos="1195"/>
        <w:tab w:val="clear" w:pos="1584"/>
        <w:tab w:val="clear" w:pos="1987"/>
        <w:tab w:val="left" w:pos="794"/>
        <w:tab w:val="left" w:pos="1191"/>
        <w:tab w:val="left" w:pos="1588"/>
        <w:tab w:val="left" w:pos="1985"/>
      </w:tabs>
      <w:spacing w:before="120"/>
      <w:ind w:left="1415" w:hanging="283"/>
    </w:pPr>
    <w:rPr>
      <w:lang w:val="en-GB"/>
    </w:rPr>
  </w:style>
  <w:style w:type="paragraph" w:customStyle="1" w:styleId="Tablehead">
    <w:name w:val="Table_head"/>
    <w:basedOn w:val="Normal"/>
    <w:next w:val="Normal"/>
    <w:rsid w:val="0028399C"/>
    <w:pPr>
      <w:keepNext/>
      <w:tabs>
        <w:tab w:val="clear" w:pos="1987"/>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ind w:left="-57" w:right="-57"/>
      <w:jc w:val="center"/>
    </w:pPr>
    <w:rPr>
      <w:b/>
      <w:lang w:val="en-GB"/>
    </w:rPr>
  </w:style>
  <w:style w:type="paragraph" w:customStyle="1" w:styleId="Tabletext">
    <w:name w:val="Table_text"/>
    <w:basedOn w:val="Normal"/>
    <w:uiPriority w:val="99"/>
    <w:rsid w:val="0028399C"/>
    <w:pPr>
      <w:tabs>
        <w:tab w:val="clear" w:pos="1987"/>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en-GB"/>
    </w:rPr>
  </w:style>
  <w:style w:type="paragraph" w:styleId="BodyTextIndent2">
    <w:name w:val="Body Text Indent 2"/>
    <w:basedOn w:val="Normal"/>
    <w:link w:val="BodyTextIndent2Char"/>
    <w:rsid w:val="0028399C"/>
    <w:pPr>
      <w:widowControl w:val="0"/>
      <w:tabs>
        <w:tab w:val="clear" w:pos="1584"/>
        <w:tab w:val="left" w:pos="1560"/>
        <w:tab w:val="left" w:pos="6379"/>
      </w:tabs>
      <w:spacing w:before="0" w:line="240" w:lineRule="atLeast"/>
      <w:ind w:left="6379" w:hanging="4820"/>
    </w:pPr>
    <w:rPr>
      <w:rFonts w:ascii="Arial" w:hAnsi="Arial"/>
      <w:bCs/>
      <w:color w:val="000000"/>
      <w:sz w:val="18"/>
      <w:lang w:val="en-GB"/>
    </w:rPr>
  </w:style>
  <w:style w:type="character" w:customStyle="1" w:styleId="BodyTextIndent2Char">
    <w:name w:val="Body Text Indent 2 Char"/>
    <w:link w:val="BodyTextIndent2"/>
    <w:rsid w:val="0028399C"/>
    <w:rPr>
      <w:rFonts w:ascii="Arial" w:hAnsi="Arial"/>
      <w:bCs/>
      <w:color w:val="000000"/>
      <w:sz w:val="18"/>
      <w:szCs w:val="24"/>
      <w:lang w:val="en-GB"/>
    </w:rPr>
  </w:style>
  <w:style w:type="paragraph" w:styleId="BodyTextIndent3">
    <w:name w:val="Body Text Indent 3"/>
    <w:basedOn w:val="Normal"/>
    <w:link w:val="BodyTextIndent3Char"/>
    <w:rsid w:val="0028399C"/>
    <w:pPr>
      <w:widowControl w:val="0"/>
      <w:tabs>
        <w:tab w:val="clear" w:pos="1584"/>
        <w:tab w:val="left" w:pos="1560"/>
        <w:tab w:val="left" w:pos="6379"/>
      </w:tabs>
      <w:spacing w:before="0" w:line="240" w:lineRule="atLeast"/>
      <w:ind w:left="6379" w:hanging="4820"/>
    </w:pPr>
    <w:rPr>
      <w:rFonts w:ascii="Arial" w:hAnsi="Arial"/>
      <w:bCs/>
      <w:color w:val="FF0000"/>
      <w:sz w:val="18"/>
      <w:lang w:val="en-GB"/>
    </w:rPr>
  </w:style>
  <w:style w:type="character" w:customStyle="1" w:styleId="BodyTextIndent3Char">
    <w:name w:val="Body Text Indent 3 Char"/>
    <w:link w:val="BodyTextIndent3"/>
    <w:rsid w:val="0028399C"/>
    <w:rPr>
      <w:rFonts w:ascii="Arial" w:hAnsi="Arial"/>
      <w:bCs/>
      <w:color w:val="FF0000"/>
      <w:sz w:val="18"/>
      <w:szCs w:val="24"/>
      <w:lang w:val="en-GB"/>
    </w:rPr>
  </w:style>
  <w:style w:type="paragraph" w:styleId="NormalIndent">
    <w:name w:val="Normal Indent"/>
    <w:basedOn w:val="Normal"/>
    <w:rsid w:val="0028399C"/>
    <w:pPr>
      <w:tabs>
        <w:tab w:val="clear" w:pos="792"/>
        <w:tab w:val="clear" w:pos="1195"/>
        <w:tab w:val="clear" w:pos="1584"/>
        <w:tab w:val="clear" w:pos="1987"/>
        <w:tab w:val="left" w:pos="794"/>
        <w:tab w:val="left" w:pos="1191"/>
        <w:tab w:val="left" w:pos="1588"/>
        <w:tab w:val="left" w:pos="1985"/>
      </w:tabs>
      <w:spacing w:before="120"/>
      <w:ind w:left="708"/>
    </w:pPr>
    <w:rPr>
      <w:lang w:val="en-GB"/>
    </w:rPr>
  </w:style>
  <w:style w:type="paragraph" w:customStyle="1" w:styleId="Figure">
    <w:name w:val="Figure"/>
    <w:basedOn w:val="Normal"/>
    <w:next w:val="Normal"/>
    <w:rsid w:val="0028399C"/>
    <w:pPr>
      <w:keepNext/>
      <w:keepLines/>
      <w:tabs>
        <w:tab w:val="clear" w:pos="792"/>
        <w:tab w:val="clear" w:pos="1195"/>
        <w:tab w:val="clear" w:pos="1584"/>
        <w:tab w:val="clear" w:pos="1987"/>
        <w:tab w:val="left" w:pos="794"/>
        <w:tab w:val="left" w:pos="1191"/>
        <w:tab w:val="left" w:pos="1588"/>
        <w:tab w:val="left" w:pos="1985"/>
      </w:tabs>
      <w:spacing w:before="240" w:after="120"/>
      <w:jc w:val="center"/>
    </w:pPr>
    <w:rPr>
      <w:lang w:val="en-GB"/>
    </w:rPr>
  </w:style>
  <w:style w:type="character" w:customStyle="1" w:styleId="TableNotitleCar">
    <w:name w:val="Table_No &amp; title Car"/>
    <w:link w:val="TableNotitle"/>
    <w:rsid w:val="0028399C"/>
    <w:rPr>
      <w:rFonts w:eastAsia="SimSun"/>
      <w:b/>
      <w:lang w:val="en-GB" w:eastAsia="ja-JP"/>
    </w:rPr>
  </w:style>
  <w:style w:type="character" w:styleId="EndnoteReference">
    <w:name w:val="endnote reference"/>
    <w:rsid w:val="0028399C"/>
    <w:rPr>
      <w:vertAlign w:val="superscript"/>
    </w:rPr>
  </w:style>
  <w:style w:type="paragraph" w:customStyle="1" w:styleId="Note">
    <w:name w:val="Note"/>
    <w:basedOn w:val="Normal"/>
    <w:link w:val="NoteChar"/>
    <w:rsid w:val="0028399C"/>
    <w:pPr>
      <w:tabs>
        <w:tab w:val="clear" w:pos="792"/>
        <w:tab w:val="clear" w:pos="1195"/>
        <w:tab w:val="clear" w:pos="1584"/>
        <w:tab w:val="clear" w:pos="1987"/>
        <w:tab w:val="left" w:pos="794"/>
        <w:tab w:val="left" w:pos="1191"/>
        <w:tab w:val="left" w:pos="1588"/>
        <w:tab w:val="left" w:pos="1985"/>
      </w:tabs>
      <w:spacing w:before="80"/>
    </w:pPr>
    <w:rPr>
      <w:rFonts w:eastAsia="SimSun"/>
      <w:szCs w:val="18"/>
      <w:lang w:val="en-GB"/>
    </w:rPr>
  </w:style>
  <w:style w:type="paragraph" w:styleId="FootnoteText">
    <w:name w:val="footnote text"/>
    <w:aliases w:val="TesePUC - Texto da Nota"/>
    <w:basedOn w:val="Note"/>
    <w:link w:val="FootnoteTextChar"/>
    <w:rsid w:val="0028399C"/>
    <w:pPr>
      <w:keepLines/>
      <w:tabs>
        <w:tab w:val="left" w:pos="255"/>
      </w:tabs>
      <w:ind w:left="255" w:hanging="255"/>
    </w:pPr>
  </w:style>
  <w:style w:type="character" w:customStyle="1" w:styleId="FootnoteTextChar">
    <w:name w:val="Footnote Text Char"/>
    <w:aliases w:val="TesePUC - Texto da Nota Char"/>
    <w:link w:val="FootnoteText"/>
    <w:rsid w:val="0028399C"/>
    <w:rPr>
      <w:rFonts w:eastAsia="SimSun"/>
      <w:sz w:val="22"/>
      <w:szCs w:val="18"/>
      <w:lang w:val="en-GB"/>
    </w:rPr>
  </w:style>
  <w:style w:type="paragraph" w:styleId="Index1">
    <w:name w:val="index 1"/>
    <w:basedOn w:val="Normal"/>
    <w:next w:val="Normal"/>
    <w:rsid w:val="0028399C"/>
    <w:pPr>
      <w:tabs>
        <w:tab w:val="clear" w:pos="792"/>
        <w:tab w:val="clear" w:pos="1195"/>
        <w:tab w:val="clear" w:pos="1584"/>
        <w:tab w:val="clear" w:pos="1987"/>
        <w:tab w:val="left" w:pos="794"/>
        <w:tab w:val="left" w:pos="1191"/>
        <w:tab w:val="left" w:pos="1588"/>
        <w:tab w:val="left" w:pos="1985"/>
      </w:tabs>
      <w:spacing w:before="120"/>
    </w:pPr>
    <w:rPr>
      <w:rFonts w:eastAsia="SimSun"/>
      <w:lang w:val="en-GB"/>
    </w:rPr>
  </w:style>
  <w:style w:type="paragraph" w:styleId="Index2">
    <w:name w:val="index 2"/>
    <w:basedOn w:val="Normal"/>
    <w:next w:val="Normal"/>
    <w:rsid w:val="0028399C"/>
    <w:pPr>
      <w:tabs>
        <w:tab w:val="clear" w:pos="792"/>
        <w:tab w:val="clear" w:pos="1195"/>
        <w:tab w:val="clear" w:pos="1584"/>
        <w:tab w:val="clear" w:pos="1987"/>
        <w:tab w:val="left" w:pos="794"/>
        <w:tab w:val="left" w:pos="1191"/>
        <w:tab w:val="left" w:pos="1588"/>
        <w:tab w:val="left" w:pos="1985"/>
      </w:tabs>
      <w:spacing w:before="120"/>
      <w:ind w:left="283"/>
    </w:pPr>
    <w:rPr>
      <w:rFonts w:eastAsia="SimSun"/>
      <w:lang w:val="en-GB"/>
    </w:rPr>
  </w:style>
  <w:style w:type="paragraph" w:styleId="Index3">
    <w:name w:val="index 3"/>
    <w:basedOn w:val="Normal"/>
    <w:next w:val="Normal"/>
    <w:rsid w:val="0028399C"/>
    <w:pPr>
      <w:tabs>
        <w:tab w:val="clear" w:pos="792"/>
        <w:tab w:val="clear" w:pos="1195"/>
        <w:tab w:val="clear" w:pos="1584"/>
        <w:tab w:val="clear" w:pos="1987"/>
        <w:tab w:val="left" w:pos="794"/>
        <w:tab w:val="left" w:pos="1191"/>
        <w:tab w:val="left" w:pos="1588"/>
        <w:tab w:val="left" w:pos="1985"/>
      </w:tabs>
      <w:spacing w:before="120"/>
      <w:ind w:left="566"/>
    </w:pPr>
    <w:rPr>
      <w:rFonts w:eastAsia="SimSun"/>
      <w:lang w:val="en-GB"/>
    </w:rPr>
  </w:style>
  <w:style w:type="paragraph" w:customStyle="1" w:styleId="Reftext">
    <w:name w:val="Ref_text"/>
    <w:basedOn w:val="Normal"/>
    <w:rsid w:val="0028399C"/>
    <w:pPr>
      <w:spacing w:before="120"/>
      <w:ind w:left="2268" w:hanging="2268"/>
    </w:pPr>
    <w:rPr>
      <w:lang w:val="en-GB"/>
    </w:rPr>
  </w:style>
  <w:style w:type="character" w:customStyle="1" w:styleId="FigureNotitleCar">
    <w:name w:val="Figure_No &amp; title Car"/>
    <w:link w:val="FigureNotitle"/>
    <w:rsid w:val="0028399C"/>
    <w:rPr>
      <w:rFonts w:eastAsia="SimSun"/>
      <w:b/>
      <w:lang w:val="en-GB" w:eastAsia="ja-JP"/>
    </w:rPr>
  </w:style>
  <w:style w:type="paragraph" w:customStyle="1" w:styleId="toc0">
    <w:name w:val="toc 0"/>
    <w:basedOn w:val="Normal"/>
    <w:next w:val="TOC1"/>
    <w:rsid w:val="0028399C"/>
    <w:pPr>
      <w:tabs>
        <w:tab w:val="right" w:pos="9639"/>
      </w:tabs>
      <w:spacing w:before="120"/>
      <w:jc w:val="right"/>
    </w:pPr>
    <w:rPr>
      <w:rFonts w:eastAsia="SimSun"/>
      <w:b/>
      <w:lang w:val="en-GB"/>
    </w:rPr>
  </w:style>
  <w:style w:type="paragraph" w:styleId="PlainText">
    <w:name w:val="Plain Text"/>
    <w:basedOn w:val="Normal"/>
    <w:link w:val="PlainTextChar"/>
    <w:rsid w:val="0028399C"/>
    <w:pPr>
      <w:spacing w:before="0"/>
    </w:pPr>
    <w:rPr>
      <w:rFonts w:ascii="Courier New" w:eastAsia="SimSun" w:hAnsi="Courier New" w:cs="Courier New"/>
      <w:lang w:val="fr-FR"/>
    </w:rPr>
  </w:style>
  <w:style w:type="character" w:customStyle="1" w:styleId="PlainTextChar">
    <w:name w:val="Plain Text Char"/>
    <w:link w:val="PlainText"/>
    <w:rsid w:val="0028399C"/>
    <w:rPr>
      <w:rFonts w:ascii="Courier New" w:eastAsia="SimSun" w:hAnsi="Courier New" w:cs="Courier New"/>
      <w:szCs w:val="24"/>
      <w:lang w:val="fr-FR"/>
    </w:rPr>
  </w:style>
  <w:style w:type="paragraph" w:styleId="BodyText3">
    <w:name w:val="Body Text 3"/>
    <w:basedOn w:val="Normal"/>
    <w:link w:val="BodyText3Char"/>
    <w:rsid w:val="0028399C"/>
    <w:pPr>
      <w:spacing w:before="0" w:after="120"/>
    </w:pPr>
    <w:rPr>
      <w:rFonts w:eastAsia="SimSun"/>
      <w:sz w:val="16"/>
      <w:szCs w:val="16"/>
      <w:lang w:val="fr-FR"/>
    </w:rPr>
  </w:style>
  <w:style w:type="character" w:customStyle="1" w:styleId="BodyText3Char">
    <w:name w:val="Body Text 3 Char"/>
    <w:link w:val="BodyText3"/>
    <w:rsid w:val="0028399C"/>
    <w:rPr>
      <w:rFonts w:eastAsia="SimSun"/>
      <w:sz w:val="16"/>
      <w:szCs w:val="16"/>
      <w:lang w:val="fr-FR" w:eastAsia="ja-JP"/>
    </w:rPr>
  </w:style>
  <w:style w:type="paragraph" w:styleId="TableofFigures">
    <w:name w:val="table of figures"/>
    <w:basedOn w:val="Normal"/>
    <w:next w:val="Normal"/>
    <w:uiPriority w:val="99"/>
    <w:rsid w:val="0028399C"/>
    <w:pPr>
      <w:tabs>
        <w:tab w:val="right" w:leader="dot" w:pos="9639"/>
      </w:tabs>
      <w:spacing w:before="120"/>
    </w:pPr>
    <w:rPr>
      <w:lang w:val="en-GB"/>
    </w:rPr>
  </w:style>
  <w:style w:type="character" w:styleId="Strong">
    <w:name w:val="Strong"/>
    <w:qFormat/>
    <w:rsid w:val="0028399C"/>
    <w:rPr>
      <w:b/>
      <w:bCs/>
    </w:rPr>
  </w:style>
  <w:style w:type="numbering" w:styleId="ArticleSection">
    <w:name w:val="Outline List 3"/>
    <w:basedOn w:val="NoList"/>
    <w:rsid w:val="0028399C"/>
    <w:pPr>
      <w:numPr>
        <w:numId w:val="2"/>
      </w:numPr>
    </w:pPr>
  </w:style>
  <w:style w:type="character" w:customStyle="1" w:styleId="HeaderChar">
    <w:name w:val="Header Char"/>
    <w:link w:val="Header"/>
    <w:uiPriority w:val="99"/>
    <w:rsid w:val="0028399C"/>
    <w:rPr>
      <w:sz w:val="22"/>
    </w:rPr>
  </w:style>
  <w:style w:type="character" w:customStyle="1" w:styleId="FooterChar">
    <w:name w:val="Footer Char"/>
    <w:link w:val="Footer"/>
    <w:rsid w:val="0028399C"/>
    <w:rPr>
      <w:sz w:val="22"/>
    </w:rPr>
  </w:style>
  <w:style w:type="paragraph" w:styleId="TOCHeading">
    <w:name w:val="TOC Heading"/>
    <w:basedOn w:val="Heading1"/>
    <w:next w:val="Normal"/>
    <w:uiPriority w:val="39"/>
    <w:unhideWhenUsed/>
    <w:qFormat/>
    <w:rsid w:val="0028399C"/>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Tablelegend">
    <w:name w:val="Table_legend"/>
    <w:basedOn w:val="Normal"/>
    <w:rsid w:val="0028399C"/>
    <w:pPr>
      <w:tabs>
        <w:tab w:val="clear" w:pos="1987"/>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pPr>
    <w:rPr>
      <w:lang w:val="en-GB"/>
    </w:rPr>
  </w:style>
  <w:style w:type="paragraph" w:styleId="Date">
    <w:name w:val="Date"/>
    <w:basedOn w:val="Normal"/>
    <w:next w:val="Normal"/>
    <w:link w:val="DateChar"/>
    <w:rsid w:val="0028399C"/>
    <w:pPr>
      <w:spacing w:before="60"/>
    </w:pPr>
    <w:rPr>
      <w:rFonts w:ascii="Palatino" w:eastAsia="Batang" w:hAnsi="Palatino"/>
      <w:lang w:val="en-GB"/>
    </w:rPr>
  </w:style>
  <w:style w:type="character" w:customStyle="1" w:styleId="DateChar">
    <w:name w:val="Date Char"/>
    <w:link w:val="Date"/>
    <w:rsid w:val="0028399C"/>
    <w:rPr>
      <w:rFonts w:ascii="Palatino" w:eastAsia="Batang" w:hAnsi="Palatino"/>
      <w:szCs w:val="24"/>
      <w:lang w:val="en-GB"/>
    </w:rPr>
  </w:style>
  <w:style w:type="paragraph" w:styleId="Title">
    <w:name w:val="Title"/>
    <w:basedOn w:val="Normal"/>
    <w:link w:val="TitleChar"/>
    <w:qFormat/>
    <w:rsid w:val="0028399C"/>
    <w:pPr>
      <w:numPr>
        <w:numId w:val="3"/>
      </w:numPr>
      <w:tabs>
        <w:tab w:val="clear" w:pos="936"/>
      </w:tabs>
      <w:spacing w:before="60" w:after="120"/>
      <w:ind w:left="0" w:firstLine="0"/>
      <w:jc w:val="center"/>
    </w:pPr>
    <w:rPr>
      <w:rFonts w:ascii="Book Antiqua" w:eastAsia="Batang" w:hAnsi="Book Antiqua"/>
      <w:b/>
      <w:sz w:val="40"/>
      <w:lang w:val="en-GB"/>
    </w:rPr>
  </w:style>
  <w:style w:type="character" w:customStyle="1" w:styleId="TitleChar">
    <w:name w:val="Title Char"/>
    <w:link w:val="Title"/>
    <w:rsid w:val="0028399C"/>
    <w:rPr>
      <w:rFonts w:ascii="Book Antiqua" w:eastAsia="Batang" w:hAnsi="Book Antiqua"/>
      <w:b/>
      <w:sz w:val="40"/>
      <w:lang w:val="en-GB" w:eastAsia="ja-JP"/>
    </w:rPr>
  </w:style>
  <w:style w:type="paragraph" w:styleId="EndnoteText">
    <w:name w:val="endnote text"/>
    <w:basedOn w:val="Normal"/>
    <w:link w:val="EndnoteTextChar"/>
    <w:rsid w:val="0028399C"/>
    <w:pPr>
      <w:tabs>
        <w:tab w:val="clear" w:pos="792"/>
        <w:tab w:val="clear" w:pos="1195"/>
        <w:tab w:val="clear" w:pos="1584"/>
        <w:tab w:val="clear" w:pos="1987"/>
        <w:tab w:val="left" w:pos="794"/>
        <w:tab w:val="left" w:pos="1191"/>
        <w:tab w:val="left" w:pos="1588"/>
        <w:tab w:val="left" w:pos="1985"/>
      </w:tabs>
      <w:spacing w:before="120"/>
    </w:pPr>
    <w:rPr>
      <w:rFonts w:eastAsia="SimSun"/>
      <w:lang w:val="en-GB"/>
    </w:rPr>
  </w:style>
  <w:style w:type="character" w:customStyle="1" w:styleId="EndnoteTextChar">
    <w:name w:val="Endnote Text Char"/>
    <w:link w:val="EndnoteText"/>
    <w:rsid w:val="0028399C"/>
    <w:rPr>
      <w:rFonts w:eastAsia="SimSun"/>
      <w:szCs w:val="24"/>
      <w:lang w:val="en-GB"/>
    </w:rPr>
  </w:style>
  <w:style w:type="character" w:styleId="Emphasis">
    <w:name w:val="Emphasis"/>
    <w:qFormat/>
    <w:rsid w:val="0028399C"/>
    <w:rPr>
      <w:i/>
      <w:iCs/>
    </w:rPr>
  </w:style>
  <w:style w:type="character" w:styleId="HTMLCode">
    <w:name w:val="HTML Code"/>
    <w:rsid w:val="0028399C"/>
    <w:rPr>
      <w:rFonts w:ascii="Courier New" w:eastAsia="Times New Roman" w:hAnsi="Courier New" w:cs="Courier New" w:hint="default"/>
      <w:color w:val="800000"/>
      <w:sz w:val="20"/>
      <w:szCs w:val="20"/>
    </w:rPr>
  </w:style>
  <w:style w:type="character" w:customStyle="1" w:styleId="NoteChar">
    <w:name w:val="Note Char"/>
    <w:link w:val="Note"/>
    <w:locked/>
    <w:rsid w:val="0028399C"/>
    <w:rPr>
      <w:rFonts w:eastAsia="SimSun"/>
      <w:sz w:val="22"/>
      <w:szCs w:val="18"/>
      <w:lang w:val="en-GB"/>
    </w:rPr>
  </w:style>
  <w:style w:type="paragraph" w:styleId="Subtitle">
    <w:name w:val="Subtitle"/>
    <w:basedOn w:val="Normal"/>
    <w:next w:val="Normal"/>
    <w:link w:val="SubtitleChar"/>
    <w:qFormat/>
    <w:rsid w:val="0028399C"/>
    <w:pPr>
      <w:numPr>
        <w:ilvl w:val="1"/>
      </w:numPr>
      <w:spacing w:before="120" w:after="160"/>
    </w:pPr>
    <w:rPr>
      <w:rFonts w:ascii="Calibri" w:eastAsia="SimSun" w:hAnsi="Calibri" w:cs="Arial"/>
      <w:color w:val="5A5A5A"/>
      <w:spacing w:val="15"/>
      <w:szCs w:val="22"/>
      <w:lang w:val="en-GB"/>
    </w:rPr>
  </w:style>
  <w:style w:type="character" w:customStyle="1" w:styleId="SubtitleChar">
    <w:name w:val="Subtitle Char"/>
    <w:link w:val="Subtitle"/>
    <w:rsid w:val="0028399C"/>
    <w:rPr>
      <w:rFonts w:ascii="Calibri" w:eastAsia="SimSun" w:hAnsi="Calibri" w:cs="Arial"/>
      <w:color w:val="5A5A5A"/>
      <w:spacing w:val="15"/>
      <w:sz w:val="22"/>
      <w:szCs w:val="22"/>
      <w:lang w:val="en-GB" w:eastAsia="ja-JP"/>
    </w:rPr>
  </w:style>
  <w:style w:type="paragraph" w:customStyle="1" w:styleId="ColorfulGrid-Accent11">
    <w:name w:val="Colorful Grid - Accent 11"/>
    <w:basedOn w:val="Normal"/>
    <w:next w:val="Normal"/>
    <w:link w:val="ColorfulGrid-Accent1Char"/>
    <w:uiPriority w:val="29"/>
    <w:rsid w:val="0028399C"/>
    <w:pPr>
      <w:spacing w:before="200" w:after="160"/>
      <w:ind w:left="864" w:right="864"/>
      <w:jc w:val="center"/>
    </w:pPr>
    <w:rPr>
      <w:rFonts w:eastAsia="SimSun"/>
      <w:i/>
      <w:iCs/>
      <w:color w:val="404040"/>
      <w:lang w:val="en-GB"/>
    </w:rPr>
  </w:style>
  <w:style w:type="character" w:customStyle="1" w:styleId="ColorfulGrid-Accent1Char">
    <w:name w:val="Colorful Grid - Accent 1 Char"/>
    <w:link w:val="ColorfulGrid-Accent11"/>
    <w:uiPriority w:val="29"/>
    <w:rsid w:val="0028399C"/>
    <w:rPr>
      <w:rFonts w:eastAsia="SimSun"/>
      <w:i/>
      <w:iCs/>
      <w:color w:val="404040"/>
      <w:szCs w:val="24"/>
      <w:lang w:val="en-GB" w:eastAsia="ja-JP"/>
    </w:rPr>
  </w:style>
  <w:style w:type="paragraph" w:customStyle="1" w:styleId="ColorfulList-Accent11">
    <w:name w:val="Colorful List - Accent 11"/>
    <w:basedOn w:val="Normal"/>
    <w:uiPriority w:val="34"/>
    <w:qFormat/>
    <w:rsid w:val="008C0E70"/>
    <w:pPr>
      <w:spacing w:before="120"/>
      <w:ind w:leftChars="400" w:left="840"/>
    </w:pPr>
    <w:rPr>
      <w:rFonts w:eastAsia="SimSun"/>
      <w:lang w:val="en-GB"/>
    </w:rPr>
  </w:style>
  <w:style w:type="paragraph" w:customStyle="1" w:styleId="ColorfulShading-Accent11">
    <w:name w:val="Colorful Shading - Accent 11"/>
    <w:hidden/>
    <w:uiPriority w:val="99"/>
    <w:rsid w:val="0028399C"/>
    <w:rPr>
      <w:rFonts w:eastAsia="SimSun"/>
      <w:lang w:val="en-GB" w:eastAsia="ja-JP"/>
    </w:rPr>
  </w:style>
  <w:style w:type="character" w:customStyle="1" w:styleId="BalloonTextChar">
    <w:name w:val="Balloon Text Char"/>
    <w:link w:val="BalloonText"/>
    <w:semiHidden/>
    <w:rsid w:val="0028399C"/>
    <w:rPr>
      <w:rFonts w:ascii="Tahoma" w:hAnsi="Tahoma" w:cs="Tahoma"/>
      <w:sz w:val="16"/>
      <w:szCs w:val="16"/>
    </w:rPr>
  </w:style>
  <w:style w:type="paragraph" w:customStyle="1" w:styleId="AVCBulletlevel1CharChar">
    <w:name w:val="AVC Bullet level 1 Char Char"/>
    <w:basedOn w:val="Normal"/>
    <w:link w:val="AVCBulletlevel1CharCharChar"/>
    <w:uiPriority w:val="99"/>
    <w:rsid w:val="0028399C"/>
    <w:pPr>
      <w:numPr>
        <w:numId w:val="4"/>
      </w:numPr>
      <w:tabs>
        <w:tab w:val="clear" w:pos="1584"/>
        <w:tab w:val="clear" w:pos="1987"/>
        <w:tab w:val="left" w:pos="1588"/>
        <w:tab w:val="left" w:pos="1985"/>
        <w:tab w:val="left" w:pos="2376"/>
        <w:tab w:val="left" w:pos="2779"/>
      </w:tabs>
    </w:pPr>
    <w:rPr>
      <w:rFonts w:ascii="Times" w:eastAsia="Malgun Gothic" w:hAnsi="Times"/>
      <w:sz w:val="24"/>
      <w:lang w:val="en-GB"/>
    </w:rPr>
  </w:style>
  <w:style w:type="character" w:customStyle="1" w:styleId="AVCBulletlevel1CharCharChar">
    <w:name w:val="AVC Bullet level 1 Char Char Char"/>
    <w:link w:val="AVCBulletlevel1CharChar"/>
    <w:uiPriority w:val="99"/>
    <w:locked/>
    <w:rsid w:val="0028399C"/>
    <w:rPr>
      <w:rFonts w:ascii="Times" w:eastAsia="Malgun Gothic" w:hAnsi="Times"/>
      <w:lang w:val="en-GB" w:eastAsia="ja-JP"/>
    </w:rPr>
  </w:style>
  <w:style w:type="character" w:customStyle="1" w:styleId="CaptionChar">
    <w:name w:val="Caption Char"/>
    <w:aliases w:val="Labelling Char,TF Char,legend1 Char,Caption Char Char Char1 Char,Caption Char Char Char Char Char Char Char1 Char,Caption Char Char Char Char Char Char Char Char Char Char Char Char1 Char,Caption21 Char,Caption Char Char Char21 Char"/>
    <w:link w:val="Caption"/>
    <w:locked/>
    <w:rsid w:val="00513D3C"/>
    <w:rPr>
      <w:rFonts w:eastAsia="SimSun"/>
      <w:b/>
      <w:bCs/>
      <w:sz w:val="20"/>
      <w:lang w:val="fr-FR" w:eastAsia="ja-JP"/>
    </w:rPr>
  </w:style>
  <w:style w:type="paragraph" w:customStyle="1" w:styleId="Equationsmallertabs">
    <w:name w:val="Equation smaller tabs"/>
    <w:basedOn w:val="Normal"/>
    <w:qFormat/>
    <w:rsid w:val="008C0E70"/>
    <w:pPr>
      <w:tabs>
        <w:tab w:val="clear" w:pos="792"/>
        <w:tab w:val="clear" w:pos="1195"/>
        <w:tab w:val="clear" w:pos="1584"/>
        <w:tab w:val="clear" w:pos="4853"/>
        <w:tab w:val="clear" w:pos="9691"/>
        <w:tab w:val="left" w:pos="794"/>
        <w:tab w:val="left" w:pos="1170"/>
        <w:tab w:val="left" w:pos="1588"/>
        <w:tab w:val="left" w:pos="1890"/>
        <w:tab w:val="left" w:pos="2160"/>
        <w:tab w:val="left" w:pos="2430"/>
        <w:tab w:val="center" w:pos="4849"/>
        <w:tab w:val="right" w:pos="9696"/>
      </w:tabs>
      <w:ind w:left="794"/>
    </w:pPr>
    <w:rPr>
      <w:rFonts w:eastAsia="Malgun Gothic"/>
      <w:szCs w:val="22"/>
      <w:lang w:eastAsia="ko-KR"/>
    </w:rPr>
  </w:style>
  <w:style w:type="character" w:customStyle="1" w:styleId="CaptionChar1">
    <w:name w:val="Caption Char1"/>
    <w:locked/>
    <w:rsid w:val="0028399C"/>
    <w:rPr>
      <w:rFonts w:ascii="Times New Roman" w:eastAsia="Malgun Gothic" w:hAnsi="Times New Roman"/>
      <w:b/>
      <w:bCs/>
      <w:lang w:eastAsia="en-US"/>
    </w:rPr>
  </w:style>
  <w:style w:type="paragraph" w:customStyle="1" w:styleId="enumlev1">
    <w:name w:val="enumlev1"/>
    <w:basedOn w:val="Normal"/>
    <w:rsid w:val="0028399C"/>
    <w:pPr>
      <w:tabs>
        <w:tab w:val="clear" w:pos="792"/>
        <w:tab w:val="clear" w:pos="1195"/>
        <w:tab w:val="clear" w:pos="1584"/>
        <w:tab w:val="clear" w:pos="1987"/>
        <w:tab w:val="left" w:pos="794"/>
        <w:tab w:val="left" w:pos="1191"/>
        <w:tab w:val="left" w:pos="1588"/>
        <w:tab w:val="left" w:pos="1985"/>
      </w:tabs>
      <w:spacing w:before="86"/>
      <w:ind w:left="1191" w:hanging="397"/>
    </w:pPr>
    <w:rPr>
      <w:lang w:val="en-GB"/>
    </w:rPr>
  </w:style>
  <w:style w:type="paragraph" w:customStyle="1" w:styleId="Equation">
    <w:name w:val="Equation"/>
    <w:basedOn w:val="Normal"/>
    <w:qFormat/>
    <w:rsid w:val="0028399C"/>
    <w:pPr>
      <w:tabs>
        <w:tab w:val="clear" w:pos="792"/>
        <w:tab w:val="clear" w:pos="1584"/>
        <w:tab w:val="clear" w:pos="4853"/>
        <w:tab w:val="clear" w:pos="9691"/>
        <w:tab w:val="left" w:pos="794"/>
        <w:tab w:val="left" w:pos="1588"/>
        <w:tab w:val="center" w:pos="4849"/>
        <w:tab w:val="right" w:pos="9696"/>
      </w:tabs>
      <w:spacing w:before="193" w:after="240"/>
    </w:pPr>
    <w:rPr>
      <w:lang w:val="en-GB"/>
    </w:rPr>
  </w:style>
  <w:style w:type="paragraph" w:styleId="Revision">
    <w:name w:val="Revision"/>
    <w:hidden/>
    <w:uiPriority w:val="99"/>
    <w:semiHidden/>
    <w:rsid w:val="008D474D"/>
    <w:rPr>
      <w:sz w:val="22"/>
    </w:rPr>
  </w:style>
  <w:style w:type="character" w:styleId="PlaceholderText">
    <w:name w:val="Placeholder Text"/>
    <w:basedOn w:val="DefaultParagraphFont"/>
    <w:uiPriority w:val="67"/>
    <w:rsid w:val="00B8300F"/>
    <w:rPr>
      <w:color w:val="808080"/>
    </w:rPr>
  </w:style>
  <w:style w:type="character" w:styleId="FootnoteReference">
    <w:name w:val="footnote reference"/>
    <w:basedOn w:val="DefaultParagraphFont"/>
    <w:uiPriority w:val="99"/>
    <w:rsid w:val="008F1838"/>
    <w:rPr>
      <w:vertAlign w:val="superscript"/>
    </w:rPr>
  </w:style>
  <w:style w:type="paragraph" w:styleId="ListParagraph">
    <w:name w:val="List Paragraph"/>
    <w:basedOn w:val="Normal"/>
    <w:uiPriority w:val="34"/>
    <w:qFormat/>
    <w:rsid w:val="00B65CF3"/>
    <w:pPr>
      <w:ind w:left="720"/>
      <w:contextualSpacing/>
    </w:pPr>
  </w:style>
  <w:style w:type="character" w:customStyle="1" w:styleId="Note1Char">
    <w:name w:val="Note 1 Char"/>
    <w:link w:val="Note1"/>
    <w:locked/>
    <w:rsid w:val="009017B9"/>
    <w:rPr>
      <w:sz w:val="18"/>
      <w:szCs w:val="18"/>
      <w:lang w:val="en-GB"/>
    </w:rPr>
  </w:style>
  <w:style w:type="paragraph" w:customStyle="1" w:styleId="Note1">
    <w:name w:val="Note 1"/>
    <w:basedOn w:val="Normal"/>
    <w:link w:val="Note1Char"/>
    <w:qFormat/>
    <w:rsid w:val="009017B9"/>
    <w:pPr>
      <w:overflowPunct w:val="0"/>
      <w:autoSpaceDE w:val="0"/>
      <w:autoSpaceDN w:val="0"/>
      <w:adjustRightInd w:val="0"/>
      <w:spacing w:before="60"/>
      <w:ind w:left="288"/>
    </w:pPr>
    <w:rPr>
      <w:rFonts w:eastAsia="Times New Roman"/>
      <w:sz w:val="18"/>
      <w:szCs w:val="18"/>
      <w:lang w:val="en-GB" w:eastAsia="en-US"/>
    </w:rPr>
  </w:style>
  <w:style w:type="character" w:customStyle="1" w:styleId="Annex2Char">
    <w:name w:val="Annex 2 Char"/>
    <w:link w:val="Annex2"/>
    <w:uiPriority w:val="99"/>
    <w:locked/>
    <w:rsid w:val="00D60B08"/>
    <w:rPr>
      <w:b/>
      <w:bCs/>
      <w:sz w:val="22"/>
      <w:szCs w:val="22"/>
      <w:lang w:val="en-GB"/>
    </w:rPr>
  </w:style>
  <w:style w:type="paragraph" w:customStyle="1" w:styleId="NormalH2">
    <w:name w:val="Normal + H2"/>
    <w:basedOn w:val="Heading2"/>
    <w:link w:val="NormalH2Char"/>
    <w:qFormat/>
    <w:rsid w:val="00D34FB0"/>
    <w:pPr>
      <w:numPr>
        <w:numId w:val="1"/>
      </w:numPr>
      <w:spacing w:before="136"/>
      <w:outlineLvl w:val="9"/>
    </w:pPr>
    <w:rPr>
      <w:b w:val="0"/>
      <w:sz w:val="20"/>
      <w:lang w:val="en-GB"/>
    </w:rPr>
  </w:style>
  <w:style w:type="character" w:customStyle="1" w:styleId="NormalH2Char">
    <w:name w:val="Normal + H2 Char"/>
    <w:basedOn w:val="Heading2Char"/>
    <w:link w:val="NormalH2"/>
    <w:rsid w:val="00377C0A"/>
    <w:rPr>
      <w:rFonts w:eastAsia="MS Mincho"/>
      <w:b w:val="0"/>
      <w:bCs/>
      <w:iCs/>
      <w:sz w:val="20"/>
      <w:szCs w:val="28"/>
      <w:lang w:val="en-GB" w:eastAsia="ja-JP"/>
    </w:rPr>
  </w:style>
  <w:style w:type="paragraph" w:customStyle="1" w:styleId="Annex2">
    <w:name w:val="Annex 2"/>
    <w:basedOn w:val="Normal"/>
    <w:next w:val="Normal"/>
    <w:link w:val="Annex2Char"/>
    <w:uiPriority w:val="99"/>
    <w:qFormat/>
    <w:rsid w:val="00D60B08"/>
    <w:pPr>
      <w:keepNext/>
      <w:keepLines/>
      <w:tabs>
        <w:tab w:val="clear" w:pos="792"/>
        <w:tab w:val="clear" w:pos="1195"/>
        <w:tab w:val="clear" w:pos="1584"/>
        <w:tab w:val="clear" w:pos="1987"/>
        <w:tab w:val="left" w:pos="794"/>
        <w:tab w:val="num" w:pos="1020"/>
        <w:tab w:val="left" w:pos="1191"/>
        <w:tab w:val="num" w:pos="1440"/>
        <w:tab w:val="left" w:pos="1588"/>
        <w:tab w:val="left" w:pos="1985"/>
      </w:tabs>
      <w:overflowPunct w:val="0"/>
      <w:autoSpaceDE w:val="0"/>
      <w:autoSpaceDN w:val="0"/>
      <w:adjustRightInd w:val="0"/>
      <w:spacing w:before="313"/>
      <w:ind w:left="1440" w:hanging="360"/>
      <w:outlineLvl w:val="1"/>
    </w:pPr>
    <w:rPr>
      <w:rFonts w:eastAsia="Times New Roman"/>
      <w:b/>
      <w:bCs/>
      <w:sz w:val="22"/>
      <w:szCs w:val="22"/>
      <w:lang w:val="en-GB" w:eastAsia="en-US"/>
    </w:rPr>
  </w:style>
  <w:style w:type="paragraph" w:customStyle="1" w:styleId="Annex1">
    <w:name w:val="Annex 1"/>
    <w:basedOn w:val="AppendixNotitle"/>
    <w:next w:val="Normal"/>
    <w:link w:val="Annex1Char"/>
    <w:qFormat/>
    <w:rsid w:val="00516987"/>
    <w:pPr>
      <w:outlineLvl w:val="0"/>
    </w:pPr>
    <w:rPr>
      <w:sz w:val="32"/>
      <w:lang w:val="en-CA"/>
    </w:rPr>
  </w:style>
  <w:style w:type="character" w:customStyle="1" w:styleId="AppendixNotitleChar">
    <w:name w:val="Appendix_No &amp; title Char"/>
    <w:basedOn w:val="DefaultParagraphFont"/>
    <w:link w:val="AppendixNotitle"/>
    <w:rsid w:val="00516987"/>
    <w:rPr>
      <w:rFonts w:eastAsia="MS Mincho"/>
      <w:b/>
      <w:sz w:val="28"/>
      <w:lang w:val="en-GB" w:eastAsia="ja-JP"/>
    </w:rPr>
  </w:style>
  <w:style w:type="character" w:customStyle="1" w:styleId="Annex1Char">
    <w:name w:val="Annex 1 Char"/>
    <w:basedOn w:val="AppendixNotitleChar"/>
    <w:link w:val="Annex1"/>
    <w:rsid w:val="00516987"/>
    <w:rPr>
      <w:rFonts w:eastAsia="MS Mincho"/>
      <w:b/>
      <w:sz w:val="32"/>
      <w:lang w:val="en-CA" w:eastAsia="ja-JP"/>
    </w:rPr>
  </w:style>
  <w:style w:type="paragraph" w:styleId="BodyText">
    <w:name w:val="Body Text"/>
    <w:basedOn w:val="Normal"/>
    <w:link w:val="BodyTextChar"/>
    <w:unhideWhenUsed/>
    <w:rsid w:val="007B6848"/>
    <w:pPr>
      <w:spacing w:after="120"/>
    </w:pPr>
    <w:rPr>
      <w:szCs w:val="20"/>
      <w:lang w:val="en-US"/>
    </w:rPr>
  </w:style>
  <w:style w:type="character" w:customStyle="1" w:styleId="BodyTextChar">
    <w:name w:val="Body Text Char"/>
    <w:basedOn w:val="DefaultParagraphFont"/>
    <w:link w:val="BodyText"/>
    <w:rsid w:val="007B6848"/>
    <w:rPr>
      <w:rFonts w:eastAsia="MS Mincho"/>
      <w:sz w:val="20"/>
      <w:szCs w:val="20"/>
      <w:lang w:eastAsia="ja-JP"/>
    </w:rPr>
  </w:style>
  <w:style w:type="paragraph" w:customStyle="1" w:styleId="BodyTextfirstgraph">
    <w:name w:val="Body Text (first graph)"/>
    <w:basedOn w:val="BodyText"/>
    <w:next w:val="BodyText"/>
    <w:link w:val="BodyTextfirstgraphChar"/>
    <w:uiPriority w:val="99"/>
    <w:qFormat/>
    <w:rsid w:val="007B6848"/>
    <w:pPr>
      <w:tabs>
        <w:tab w:val="clear" w:pos="792"/>
        <w:tab w:val="clear" w:pos="1195"/>
        <w:tab w:val="clear" w:pos="1584"/>
        <w:tab w:val="clear" w:pos="1987"/>
        <w:tab w:val="clear" w:pos="4853"/>
        <w:tab w:val="clear" w:pos="9691"/>
      </w:tabs>
      <w:spacing w:before="30" w:after="30"/>
    </w:pPr>
    <w:rPr>
      <w:rFonts w:eastAsia="Times New Roman"/>
      <w:sz w:val="24"/>
      <w:szCs w:val="24"/>
      <w:lang w:eastAsia="en-US"/>
    </w:rPr>
  </w:style>
  <w:style w:type="character" w:customStyle="1" w:styleId="BodyTextfirstgraphChar">
    <w:name w:val="Body Text (first graph) Char"/>
    <w:link w:val="BodyTextfirstgraph"/>
    <w:uiPriority w:val="99"/>
    <w:locked/>
    <w:rsid w:val="007B6848"/>
  </w:style>
  <w:style w:type="paragraph" w:styleId="NormalWeb">
    <w:name w:val="Normal (Web)"/>
    <w:basedOn w:val="Normal"/>
    <w:uiPriority w:val="99"/>
    <w:unhideWhenUsed/>
    <w:qFormat/>
    <w:rsid w:val="007B6848"/>
    <w:pPr>
      <w:tabs>
        <w:tab w:val="clear" w:pos="792"/>
        <w:tab w:val="clear" w:pos="1195"/>
        <w:tab w:val="clear" w:pos="1584"/>
        <w:tab w:val="clear" w:pos="1987"/>
        <w:tab w:val="clear" w:pos="4853"/>
        <w:tab w:val="clear" w:pos="9691"/>
      </w:tabs>
      <w:spacing w:before="100" w:beforeAutospacing="1" w:after="100" w:afterAutospacing="1"/>
      <w:jc w:val="left"/>
    </w:pPr>
    <w:rPr>
      <w:rFonts w:eastAsiaTheme="minorEastAsia"/>
      <w:sz w:val="24"/>
      <w:lang w:val="en-US" w:eastAsia="en-US"/>
    </w:rPr>
  </w:style>
  <w:style w:type="paragraph" w:customStyle="1" w:styleId="SPIEbodytext">
    <w:name w:val="SPIE body text"/>
    <w:basedOn w:val="Normal"/>
    <w:link w:val="SPIEbodytextCharChar"/>
    <w:qFormat/>
    <w:rsid w:val="007B6848"/>
    <w:pPr>
      <w:tabs>
        <w:tab w:val="clear" w:pos="792"/>
        <w:tab w:val="clear" w:pos="1195"/>
        <w:tab w:val="clear" w:pos="1584"/>
        <w:tab w:val="clear" w:pos="1987"/>
        <w:tab w:val="clear" w:pos="4853"/>
        <w:tab w:val="clear" w:pos="9691"/>
      </w:tabs>
      <w:spacing w:before="0" w:after="120"/>
    </w:pPr>
    <w:rPr>
      <w:rFonts w:eastAsia="Times New Roman"/>
      <w:lang w:val="en-US" w:eastAsia="en-US"/>
    </w:rPr>
  </w:style>
  <w:style w:type="character" w:customStyle="1" w:styleId="SPIEbodytextCharChar">
    <w:name w:val="SPIE body text Char Char"/>
    <w:link w:val="SPIEbodytext"/>
    <w:rsid w:val="007B6848"/>
    <w:rPr>
      <w:sz w:val="20"/>
    </w:rPr>
  </w:style>
  <w:style w:type="paragraph" w:customStyle="1" w:styleId="Text">
    <w:name w:val="Text"/>
    <w:basedOn w:val="Normal"/>
    <w:rsid w:val="007B6848"/>
    <w:pPr>
      <w:widowControl w:val="0"/>
      <w:tabs>
        <w:tab w:val="clear" w:pos="792"/>
        <w:tab w:val="clear" w:pos="1195"/>
        <w:tab w:val="clear" w:pos="1584"/>
        <w:tab w:val="clear" w:pos="1987"/>
        <w:tab w:val="clear" w:pos="4853"/>
        <w:tab w:val="clear" w:pos="9691"/>
      </w:tabs>
      <w:spacing w:before="0" w:line="252" w:lineRule="auto"/>
      <w:ind w:firstLine="202"/>
    </w:pPr>
    <w:rPr>
      <w:rFonts w:eastAsia="Times New Roman"/>
      <w:szCs w:val="20"/>
      <w:lang w:val="en-US" w:eastAsia="en-US"/>
    </w:rPr>
  </w:style>
  <w:style w:type="paragraph" w:styleId="HTMLPreformatted">
    <w:name w:val="HTML Preformatted"/>
    <w:basedOn w:val="Normal"/>
    <w:link w:val="HTMLPreformattedChar"/>
    <w:uiPriority w:val="99"/>
    <w:semiHidden/>
    <w:unhideWhenUsed/>
    <w:rsid w:val="009D5236"/>
    <w:pPr>
      <w:tabs>
        <w:tab w:val="clear" w:pos="792"/>
        <w:tab w:val="clear" w:pos="1195"/>
        <w:tab w:val="clear" w:pos="1584"/>
        <w:tab w:val="clear" w:pos="1987"/>
        <w:tab w:val="clear" w:pos="4853"/>
        <w:tab w:val="clear" w:pos="969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Courier New"/>
      <w:szCs w:val="20"/>
      <w:lang w:val="nl-NL" w:eastAsia="nl-NL"/>
    </w:rPr>
  </w:style>
  <w:style w:type="character" w:customStyle="1" w:styleId="HTMLPreformattedChar">
    <w:name w:val="HTML Preformatted Char"/>
    <w:basedOn w:val="DefaultParagraphFont"/>
    <w:link w:val="HTMLPreformatted"/>
    <w:uiPriority w:val="99"/>
    <w:semiHidden/>
    <w:rsid w:val="009D5236"/>
    <w:rPr>
      <w:rFonts w:ascii="Courier New" w:hAnsi="Courier New" w:cs="Courier New"/>
      <w:sz w:val="20"/>
      <w:szCs w:val="20"/>
      <w:lang w:val="nl-NL" w:eastAsia="nl-NL"/>
    </w:rPr>
  </w:style>
  <w:style w:type="paragraph" w:customStyle="1" w:styleId="1">
    <w:name w:val="列出段落1"/>
    <w:basedOn w:val="Normal"/>
    <w:uiPriority w:val="34"/>
    <w:qFormat/>
    <w:rsid w:val="00580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1856">
      <w:bodyDiv w:val="1"/>
      <w:marLeft w:val="0"/>
      <w:marRight w:val="0"/>
      <w:marTop w:val="0"/>
      <w:marBottom w:val="0"/>
      <w:divBdr>
        <w:top w:val="none" w:sz="0" w:space="0" w:color="auto"/>
        <w:left w:val="none" w:sz="0" w:space="0" w:color="auto"/>
        <w:bottom w:val="none" w:sz="0" w:space="0" w:color="auto"/>
        <w:right w:val="none" w:sz="0" w:space="0" w:color="auto"/>
      </w:divBdr>
    </w:div>
    <w:div w:id="83230776">
      <w:bodyDiv w:val="1"/>
      <w:marLeft w:val="0"/>
      <w:marRight w:val="0"/>
      <w:marTop w:val="0"/>
      <w:marBottom w:val="0"/>
      <w:divBdr>
        <w:top w:val="none" w:sz="0" w:space="0" w:color="auto"/>
        <w:left w:val="none" w:sz="0" w:space="0" w:color="auto"/>
        <w:bottom w:val="none" w:sz="0" w:space="0" w:color="auto"/>
        <w:right w:val="none" w:sz="0" w:space="0" w:color="auto"/>
      </w:divBdr>
    </w:div>
    <w:div w:id="108862674">
      <w:bodyDiv w:val="1"/>
      <w:marLeft w:val="0"/>
      <w:marRight w:val="0"/>
      <w:marTop w:val="0"/>
      <w:marBottom w:val="0"/>
      <w:divBdr>
        <w:top w:val="none" w:sz="0" w:space="0" w:color="auto"/>
        <w:left w:val="none" w:sz="0" w:space="0" w:color="auto"/>
        <w:bottom w:val="none" w:sz="0" w:space="0" w:color="auto"/>
        <w:right w:val="none" w:sz="0" w:space="0" w:color="auto"/>
      </w:divBdr>
    </w:div>
    <w:div w:id="127167860">
      <w:bodyDiv w:val="1"/>
      <w:marLeft w:val="0"/>
      <w:marRight w:val="0"/>
      <w:marTop w:val="0"/>
      <w:marBottom w:val="0"/>
      <w:divBdr>
        <w:top w:val="none" w:sz="0" w:space="0" w:color="auto"/>
        <w:left w:val="none" w:sz="0" w:space="0" w:color="auto"/>
        <w:bottom w:val="none" w:sz="0" w:space="0" w:color="auto"/>
        <w:right w:val="none" w:sz="0" w:space="0" w:color="auto"/>
      </w:divBdr>
    </w:div>
    <w:div w:id="151875137">
      <w:bodyDiv w:val="1"/>
      <w:marLeft w:val="0"/>
      <w:marRight w:val="0"/>
      <w:marTop w:val="0"/>
      <w:marBottom w:val="0"/>
      <w:divBdr>
        <w:top w:val="none" w:sz="0" w:space="0" w:color="auto"/>
        <w:left w:val="none" w:sz="0" w:space="0" w:color="auto"/>
        <w:bottom w:val="none" w:sz="0" w:space="0" w:color="auto"/>
        <w:right w:val="none" w:sz="0" w:space="0" w:color="auto"/>
      </w:divBdr>
      <w:divsChild>
        <w:div w:id="1027174807">
          <w:marLeft w:val="0"/>
          <w:marRight w:val="0"/>
          <w:marTop w:val="0"/>
          <w:marBottom w:val="0"/>
          <w:divBdr>
            <w:top w:val="none" w:sz="0" w:space="0" w:color="auto"/>
            <w:left w:val="none" w:sz="0" w:space="0" w:color="auto"/>
            <w:bottom w:val="none" w:sz="0" w:space="0" w:color="auto"/>
            <w:right w:val="none" w:sz="0" w:space="0" w:color="auto"/>
          </w:divBdr>
        </w:div>
        <w:div w:id="1992784847">
          <w:marLeft w:val="0"/>
          <w:marRight w:val="0"/>
          <w:marTop w:val="0"/>
          <w:marBottom w:val="0"/>
          <w:divBdr>
            <w:top w:val="none" w:sz="0" w:space="0" w:color="auto"/>
            <w:left w:val="none" w:sz="0" w:space="0" w:color="auto"/>
            <w:bottom w:val="none" w:sz="0" w:space="0" w:color="auto"/>
            <w:right w:val="none" w:sz="0" w:space="0" w:color="auto"/>
          </w:divBdr>
        </w:div>
      </w:divsChild>
    </w:div>
    <w:div w:id="205919965">
      <w:bodyDiv w:val="1"/>
      <w:marLeft w:val="0"/>
      <w:marRight w:val="0"/>
      <w:marTop w:val="0"/>
      <w:marBottom w:val="0"/>
      <w:divBdr>
        <w:top w:val="none" w:sz="0" w:space="0" w:color="auto"/>
        <w:left w:val="none" w:sz="0" w:space="0" w:color="auto"/>
        <w:bottom w:val="none" w:sz="0" w:space="0" w:color="auto"/>
        <w:right w:val="none" w:sz="0" w:space="0" w:color="auto"/>
      </w:divBdr>
      <w:divsChild>
        <w:div w:id="823205097">
          <w:marLeft w:val="0"/>
          <w:marRight w:val="0"/>
          <w:marTop w:val="0"/>
          <w:marBottom w:val="0"/>
          <w:divBdr>
            <w:top w:val="none" w:sz="0" w:space="0" w:color="auto"/>
            <w:left w:val="none" w:sz="0" w:space="0" w:color="auto"/>
            <w:bottom w:val="none" w:sz="0" w:space="0" w:color="auto"/>
            <w:right w:val="none" w:sz="0" w:space="0" w:color="auto"/>
          </w:divBdr>
        </w:div>
        <w:div w:id="1267033269">
          <w:marLeft w:val="0"/>
          <w:marRight w:val="0"/>
          <w:marTop w:val="0"/>
          <w:marBottom w:val="0"/>
          <w:divBdr>
            <w:top w:val="none" w:sz="0" w:space="0" w:color="auto"/>
            <w:left w:val="none" w:sz="0" w:space="0" w:color="auto"/>
            <w:bottom w:val="none" w:sz="0" w:space="0" w:color="auto"/>
            <w:right w:val="none" w:sz="0" w:space="0" w:color="auto"/>
          </w:divBdr>
        </w:div>
        <w:div w:id="2061518293">
          <w:marLeft w:val="0"/>
          <w:marRight w:val="0"/>
          <w:marTop w:val="0"/>
          <w:marBottom w:val="0"/>
          <w:divBdr>
            <w:top w:val="none" w:sz="0" w:space="0" w:color="auto"/>
            <w:left w:val="none" w:sz="0" w:space="0" w:color="auto"/>
            <w:bottom w:val="none" w:sz="0" w:space="0" w:color="auto"/>
            <w:right w:val="none" w:sz="0" w:space="0" w:color="auto"/>
          </w:divBdr>
        </w:div>
        <w:div w:id="631666647">
          <w:marLeft w:val="0"/>
          <w:marRight w:val="0"/>
          <w:marTop w:val="0"/>
          <w:marBottom w:val="0"/>
          <w:divBdr>
            <w:top w:val="none" w:sz="0" w:space="0" w:color="auto"/>
            <w:left w:val="none" w:sz="0" w:space="0" w:color="auto"/>
            <w:bottom w:val="none" w:sz="0" w:space="0" w:color="auto"/>
            <w:right w:val="none" w:sz="0" w:space="0" w:color="auto"/>
          </w:divBdr>
        </w:div>
      </w:divsChild>
    </w:div>
    <w:div w:id="422730023">
      <w:bodyDiv w:val="1"/>
      <w:marLeft w:val="0"/>
      <w:marRight w:val="0"/>
      <w:marTop w:val="0"/>
      <w:marBottom w:val="0"/>
      <w:divBdr>
        <w:top w:val="none" w:sz="0" w:space="0" w:color="auto"/>
        <w:left w:val="none" w:sz="0" w:space="0" w:color="auto"/>
        <w:bottom w:val="none" w:sz="0" w:space="0" w:color="auto"/>
        <w:right w:val="none" w:sz="0" w:space="0" w:color="auto"/>
      </w:divBdr>
    </w:div>
    <w:div w:id="442118819">
      <w:bodyDiv w:val="1"/>
      <w:marLeft w:val="0"/>
      <w:marRight w:val="0"/>
      <w:marTop w:val="0"/>
      <w:marBottom w:val="0"/>
      <w:divBdr>
        <w:top w:val="none" w:sz="0" w:space="0" w:color="auto"/>
        <w:left w:val="none" w:sz="0" w:space="0" w:color="auto"/>
        <w:bottom w:val="none" w:sz="0" w:space="0" w:color="auto"/>
        <w:right w:val="none" w:sz="0" w:space="0" w:color="auto"/>
      </w:divBdr>
    </w:div>
    <w:div w:id="482894309">
      <w:bodyDiv w:val="1"/>
      <w:marLeft w:val="0"/>
      <w:marRight w:val="0"/>
      <w:marTop w:val="0"/>
      <w:marBottom w:val="0"/>
      <w:divBdr>
        <w:top w:val="none" w:sz="0" w:space="0" w:color="auto"/>
        <w:left w:val="none" w:sz="0" w:space="0" w:color="auto"/>
        <w:bottom w:val="none" w:sz="0" w:space="0" w:color="auto"/>
        <w:right w:val="none" w:sz="0" w:space="0" w:color="auto"/>
      </w:divBdr>
    </w:div>
    <w:div w:id="535894013">
      <w:bodyDiv w:val="1"/>
      <w:marLeft w:val="0"/>
      <w:marRight w:val="0"/>
      <w:marTop w:val="0"/>
      <w:marBottom w:val="0"/>
      <w:divBdr>
        <w:top w:val="none" w:sz="0" w:space="0" w:color="auto"/>
        <w:left w:val="none" w:sz="0" w:space="0" w:color="auto"/>
        <w:bottom w:val="none" w:sz="0" w:space="0" w:color="auto"/>
        <w:right w:val="none" w:sz="0" w:space="0" w:color="auto"/>
      </w:divBdr>
    </w:div>
    <w:div w:id="553933854">
      <w:bodyDiv w:val="1"/>
      <w:marLeft w:val="0"/>
      <w:marRight w:val="0"/>
      <w:marTop w:val="0"/>
      <w:marBottom w:val="0"/>
      <w:divBdr>
        <w:top w:val="none" w:sz="0" w:space="0" w:color="auto"/>
        <w:left w:val="none" w:sz="0" w:space="0" w:color="auto"/>
        <w:bottom w:val="none" w:sz="0" w:space="0" w:color="auto"/>
        <w:right w:val="none" w:sz="0" w:space="0" w:color="auto"/>
      </w:divBdr>
    </w:div>
    <w:div w:id="554973208">
      <w:bodyDiv w:val="1"/>
      <w:marLeft w:val="0"/>
      <w:marRight w:val="0"/>
      <w:marTop w:val="0"/>
      <w:marBottom w:val="0"/>
      <w:divBdr>
        <w:top w:val="none" w:sz="0" w:space="0" w:color="auto"/>
        <w:left w:val="none" w:sz="0" w:space="0" w:color="auto"/>
        <w:bottom w:val="none" w:sz="0" w:space="0" w:color="auto"/>
        <w:right w:val="none" w:sz="0" w:space="0" w:color="auto"/>
      </w:divBdr>
    </w:div>
    <w:div w:id="600455169">
      <w:bodyDiv w:val="1"/>
      <w:marLeft w:val="0"/>
      <w:marRight w:val="0"/>
      <w:marTop w:val="0"/>
      <w:marBottom w:val="0"/>
      <w:divBdr>
        <w:top w:val="none" w:sz="0" w:space="0" w:color="auto"/>
        <w:left w:val="none" w:sz="0" w:space="0" w:color="auto"/>
        <w:bottom w:val="none" w:sz="0" w:space="0" w:color="auto"/>
        <w:right w:val="none" w:sz="0" w:space="0" w:color="auto"/>
      </w:divBdr>
    </w:div>
    <w:div w:id="623273494">
      <w:bodyDiv w:val="1"/>
      <w:marLeft w:val="0"/>
      <w:marRight w:val="0"/>
      <w:marTop w:val="0"/>
      <w:marBottom w:val="0"/>
      <w:divBdr>
        <w:top w:val="none" w:sz="0" w:space="0" w:color="auto"/>
        <w:left w:val="none" w:sz="0" w:space="0" w:color="auto"/>
        <w:bottom w:val="none" w:sz="0" w:space="0" w:color="auto"/>
        <w:right w:val="none" w:sz="0" w:space="0" w:color="auto"/>
      </w:divBdr>
    </w:div>
    <w:div w:id="629477847">
      <w:bodyDiv w:val="1"/>
      <w:marLeft w:val="0"/>
      <w:marRight w:val="0"/>
      <w:marTop w:val="0"/>
      <w:marBottom w:val="0"/>
      <w:divBdr>
        <w:top w:val="none" w:sz="0" w:space="0" w:color="auto"/>
        <w:left w:val="none" w:sz="0" w:space="0" w:color="auto"/>
        <w:bottom w:val="none" w:sz="0" w:space="0" w:color="auto"/>
        <w:right w:val="none" w:sz="0" w:space="0" w:color="auto"/>
      </w:divBdr>
    </w:div>
    <w:div w:id="658580583">
      <w:bodyDiv w:val="1"/>
      <w:marLeft w:val="0"/>
      <w:marRight w:val="0"/>
      <w:marTop w:val="0"/>
      <w:marBottom w:val="0"/>
      <w:divBdr>
        <w:top w:val="none" w:sz="0" w:space="0" w:color="auto"/>
        <w:left w:val="none" w:sz="0" w:space="0" w:color="auto"/>
        <w:bottom w:val="none" w:sz="0" w:space="0" w:color="auto"/>
        <w:right w:val="none" w:sz="0" w:space="0" w:color="auto"/>
      </w:divBdr>
    </w:div>
    <w:div w:id="761726539">
      <w:bodyDiv w:val="1"/>
      <w:marLeft w:val="0"/>
      <w:marRight w:val="0"/>
      <w:marTop w:val="0"/>
      <w:marBottom w:val="0"/>
      <w:divBdr>
        <w:top w:val="none" w:sz="0" w:space="0" w:color="auto"/>
        <w:left w:val="none" w:sz="0" w:space="0" w:color="auto"/>
        <w:bottom w:val="none" w:sz="0" w:space="0" w:color="auto"/>
        <w:right w:val="none" w:sz="0" w:space="0" w:color="auto"/>
      </w:divBdr>
    </w:div>
    <w:div w:id="799762811">
      <w:bodyDiv w:val="1"/>
      <w:marLeft w:val="0"/>
      <w:marRight w:val="0"/>
      <w:marTop w:val="0"/>
      <w:marBottom w:val="0"/>
      <w:divBdr>
        <w:top w:val="none" w:sz="0" w:space="0" w:color="auto"/>
        <w:left w:val="none" w:sz="0" w:space="0" w:color="auto"/>
        <w:bottom w:val="none" w:sz="0" w:space="0" w:color="auto"/>
        <w:right w:val="none" w:sz="0" w:space="0" w:color="auto"/>
      </w:divBdr>
    </w:div>
    <w:div w:id="840310898">
      <w:bodyDiv w:val="1"/>
      <w:marLeft w:val="0"/>
      <w:marRight w:val="0"/>
      <w:marTop w:val="0"/>
      <w:marBottom w:val="0"/>
      <w:divBdr>
        <w:top w:val="none" w:sz="0" w:space="0" w:color="auto"/>
        <w:left w:val="none" w:sz="0" w:space="0" w:color="auto"/>
        <w:bottom w:val="none" w:sz="0" w:space="0" w:color="auto"/>
        <w:right w:val="none" w:sz="0" w:space="0" w:color="auto"/>
      </w:divBdr>
    </w:div>
    <w:div w:id="850531573">
      <w:bodyDiv w:val="1"/>
      <w:marLeft w:val="0"/>
      <w:marRight w:val="0"/>
      <w:marTop w:val="0"/>
      <w:marBottom w:val="0"/>
      <w:divBdr>
        <w:top w:val="none" w:sz="0" w:space="0" w:color="auto"/>
        <w:left w:val="none" w:sz="0" w:space="0" w:color="auto"/>
        <w:bottom w:val="none" w:sz="0" w:space="0" w:color="auto"/>
        <w:right w:val="none" w:sz="0" w:space="0" w:color="auto"/>
      </w:divBdr>
    </w:div>
    <w:div w:id="945964049">
      <w:bodyDiv w:val="1"/>
      <w:marLeft w:val="0"/>
      <w:marRight w:val="0"/>
      <w:marTop w:val="0"/>
      <w:marBottom w:val="0"/>
      <w:divBdr>
        <w:top w:val="none" w:sz="0" w:space="0" w:color="auto"/>
        <w:left w:val="none" w:sz="0" w:space="0" w:color="auto"/>
        <w:bottom w:val="none" w:sz="0" w:space="0" w:color="auto"/>
        <w:right w:val="none" w:sz="0" w:space="0" w:color="auto"/>
      </w:divBdr>
    </w:div>
    <w:div w:id="981232490">
      <w:bodyDiv w:val="1"/>
      <w:marLeft w:val="0"/>
      <w:marRight w:val="0"/>
      <w:marTop w:val="0"/>
      <w:marBottom w:val="0"/>
      <w:divBdr>
        <w:top w:val="none" w:sz="0" w:space="0" w:color="auto"/>
        <w:left w:val="none" w:sz="0" w:space="0" w:color="auto"/>
        <w:bottom w:val="none" w:sz="0" w:space="0" w:color="auto"/>
        <w:right w:val="none" w:sz="0" w:space="0" w:color="auto"/>
      </w:divBdr>
    </w:div>
    <w:div w:id="1055352820">
      <w:bodyDiv w:val="1"/>
      <w:marLeft w:val="0"/>
      <w:marRight w:val="0"/>
      <w:marTop w:val="0"/>
      <w:marBottom w:val="0"/>
      <w:divBdr>
        <w:top w:val="none" w:sz="0" w:space="0" w:color="auto"/>
        <w:left w:val="none" w:sz="0" w:space="0" w:color="auto"/>
        <w:bottom w:val="none" w:sz="0" w:space="0" w:color="auto"/>
        <w:right w:val="none" w:sz="0" w:space="0" w:color="auto"/>
      </w:divBdr>
    </w:div>
    <w:div w:id="1213275164">
      <w:bodyDiv w:val="1"/>
      <w:marLeft w:val="0"/>
      <w:marRight w:val="0"/>
      <w:marTop w:val="0"/>
      <w:marBottom w:val="0"/>
      <w:divBdr>
        <w:top w:val="none" w:sz="0" w:space="0" w:color="auto"/>
        <w:left w:val="none" w:sz="0" w:space="0" w:color="auto"/>
        <w:bottom w:val="none" w:sz="0" w:space="0" w:color="auto"/>
        <w:right w:val="none" w:sz="0" w:space="0" w:color="auto"/>
      </w:divBdr>
    </w:div>
    <w:div w:id="1236091942">
      <w:bodyDiv w:val="1"/>
      <w:marLeft w:val="0"/>
      <w:marRight w:val="0"/>
      <w:marTop w:val="0"/>
      <w:marBottom w:val="0"/>
      <w:divBdr>
        <w:top w:val="none" w:sz="0" w:space="0" w:color="auto"/>
        <w:left w:val="none" w:sz="0" w:space="0" w:color="auto"/>
        <w:bottom w:val="none" w:sz="0" w:space="0" w:color="auto"/>
        <w:right w:val="none" w:sz="0" w:space="0" w:color="auto"/>
      </w:divBdr>
    </w:div>
    <w:div w:id="1277249007">
      <w:bodyDiv w:val="1"/>
      <w:marLeft w:val="0"/>
      <w:marRight w:val="0"/>
      <w:marTop w:val="0"/>
      <w:marBottom w:val="0"/>
      <w:divBdr>
        <w:top w:val="none" w:sz="0" w:space="0" w:color="auto"/>
        <w:left w:val="none" w:sz="0" w:space="0" w:color="auto"/>
        <w:bottom w:val="none" w:sz="0" w:space="0" w:color="auto"/>
        <w:right w:val="none" w:sz="0" w:space="0" w:color="auto"/>
      </w:divBdr>
      <w:divsChild>
        <w:div w:id="692457044">
          <w:marLeft w:val="0"/>
          <w:marRight w:val="0"/>
          <w:marTop w:val="0"/>
          <w:marBottom w:val="0"/>
          <w:divBdr>
            <w:top w:val="none" w:sz="0" w:space="0" w:color="auto"/>
            <w:left w:val="none" w:sz="0" w:space="0" w:color="auto"/>
            <w:bottom w:val="none" w:sz="0" w:space="0" w:color="auto"/>
            <w:right w:val="none" w:sz="0" w:space="0" w:color="auto"/>
          </w:divBdr>
        </w:div>
        <w:div w:id="1095783371">
          <w:marLeft w:val="0"/>
          <w:marRight w:val="0"/>
          <w:marTop w:val="0"/>
          <w:marBottom w:val="0"/>
          <w:divBdr>
            <w:top w:val="none" w:sz="0" w:space="0" w:color="auto"/>
            <w:left w:val="none" w:sz="0" w:space="0" w:color="auto"/>
            <w:bottom w:val="none" w:sz="0" w:space="0" w:color="auto"/>
            <w:right w:val="none" w:sz="0" w:space="0" w:color="auto"/>
          </w:divBdr>
        </w:div>
      </w:divsChild>
    </w:div>
    <w:div w:id="1377240691">
      <w:bodyDiv w:val="1"/>
      <w:marLeft w:val="0"/>
      <w:marRight w:val="0"/>
      <w:marTop w:val="0"/>
      <w:marBottom w:val="0"/>
      <w:divBdr>
        <w:top w:val="none" w:sz="0" w:space="0" w:color="auto"/>
        <w:left w:val="none" w:sz="0" w:space="0" w:color="auto"/>
        <w:bottom w:val="none" w:sz="0" w:space="0" w:color="auto"/>
        <w:right w:val="none" w:sz="0" w:space="0" w:color="auto"/>
      </w:divBdr>
    </w:div>
    <w:div w:id="1388533170">
      <w:bodyDiv w:val="1"/>
      <w:marLeft w:val="0"/>
      <w:marRight w:val="0"/>
      <w:marTop w:val="0"/>
      <w:marBottom w:val="0"/>
      <w:divBdr>
        <w:top w:val="none" w:sz="0" w:space="0" w:color="auto"/>
        <w:left w:val="none" w:sz="0" w:space="0" w:color="auto"/>
        <w:bottom w:val="none" w:sz="0" w:space="0" w:color="auto"/>
        <w:right w:val="none" w:sz="0" w:space="0" w:color="auto"/>
      </w:divBdr>
    </w:div>
    <w:div w:id="1456563598">
      <w:bodyDiv w:val="1"/>
      <w:marLeft w:val="0"/>
      <w:marRight w:val="0"/>
      <w:marTop w:val="0"/>
      <w:marBottom w:val="0"/>
      <w:divBdr>
        <w:top w:val="none" w:sz="0" w:space="0" w:color="auto"/>
        <w:left w:val="none" w:sz="0" w:space="0" w:color="auto"/>
        <w:bottom w:val="none" w:sz="0" w:space="0" w:color="auto"/>
        <w:right w:val="none" w:sz="0" w:space="0" w:color="auto"/>
      </w:divBdr>
    </w:div>
    <w:div w:id="1621690371">
      <w:bodyDiv w:val="1"/>
      <w:marLeft w:val="0"/>
      <w:marRight w:val="0"/>
      <w:marTop w:val="0"/>
      <w:marBottom w:val="0"/>
      <w:divBdr>
        <w:top w:val="none" w:sz="0" w:space="0" w:color="auto"/>
        <w:left w:val="none" w:sz="0" w:space="0" w:color="auto"/>
        <w:bottom w:val="none" w:sz="0" w:space="0" w:color="auto"/>
        <w:right w:val="none" w:sz="0" w:space="0" w:color="auto"/>
      </w:divBdr>
    </w:div>
    <w:div w:id="1627077485">
      <w:bodyDiv w:val="1"/>
      <w:marLeft w:val="0"/>
      <w:marRight w:val="0"/>
      <w:marTop w:val="0"/>
      <w:marBottom w:val="0"/>
      <w:divBdr>
        <w:top w:val="none" w:sz="0" w:space="0" w:color="auto"/>
        <w:left w:val="none" w:sz="0" w:space="0" w:color="auto"/>
        <w:bottom w:val="none" w:sz="0" w:space="0" w:color="auto"/>
        <w:right w:val="none" w:sz="0" w:space="0" w:color="auto"/>
      </w:divBdr>
    </w:div>
    <w:div w:id="1679768612">
      <w:bodyDiv w:val="1"/>
      <w:marLeft w:val="0"/>
      <w:marRight w:val="0"/>
      <w:marTop w:val="0"/>
      <w:marBottom w:val="0"/>
      <w:divBdr>
        <w:top w:val="none" w:sz="0" w:space="0" w:color="auto"/>
        <w:left w:val="none" w:sz="0" w:space="0" w:color="auto"/>
        <w:bottom w:val="none" w:sz="0" w:space="0" w:color="auto"/>
        <w:right w:val="none" w:sz="0" w:space="0" w:color="auto"/>
      </w:divBdr>
    </w:div>
    <w:div w:id="1704013513">
      <w:bodyDiv w:val="1"/>
      <w:marLeft w:val="0"/>
      <w:marRight w:val="0"/>
      <w:marTop w:val="0"/>
      <w:marBottom w:val="0"/>
      <w:divBdr>
        <w:top w:val="none" w:sz="0" w:space="0" w:color="auto"/>
        <w:left w:val="none" w:sz="0" w:space="0" w:color="auto"/>
        <w:bottom w:val="none" w:sz="0" w:space="0" w:color="auto"/>
        <w:right w:val="none" w:sz="0" w:space="0" w:color="auto"/>
      </w:divBdr>
    </w:div>
    <w:div w:id="1710716776">
      <w:bodyDiv w:val="1"/>
      <w:marLeft w:val="0"/>
      <w:marRight w:val="0"/>
      <w:marTop w:val="0"/>
      <w:marBottom w:val="0"/>
      <w:divBdr>
        <w:top w:val="none" w:sz="0" w:space="0" w:color="auto"/>
        <w:left w:val="none" w:sz="0" w:space="0" w:color="auto"/>
        <w:bottom w:val="none" w:sz="0" w:space="0" w:color="auto"/>
        <w:right w:val="none" w:sz="0" w:space="0" w:color="auto"/>
      </w:divBdr>
    </w:div>
    <w:div w:id="1758751472">
      <w:bodyDiv w:val="1"/>
      <w:marLeft w:val="0"/>
      <w:marRight w:val="0"/>
      <w:marTop w:val="0"/>
      <w:marBottom w:val="0"/>
      <w:divBdr>
        <w:top w:val="none" w:sz="0" w:space="0" w:color="auto"/>
        <w:left w:val="none" w:sz="0" w:space="0" w:color="auto"/>
        <w:bottom w:val="none" w:sz="0" w:space="0" w:color="auto"/>
        <w:right w:val="none" w:sz="0" w:space="0" w:color="auto"/>
      </w:divBdr>
    </w:div>
    <w:div w:id="1868174116">
      <w:bodyDiv w:val="1"/>
      <w:marLeft w:val="0"/>
      <w:marRight w:val="0"/>
      <w:marTop w:val="0"/>
      <w:marBottom w:val="0"/>
      <w:divBdr>
        <w:top w:val="none" w:sz="0" w:space="0" w:color="auto"/>
        <w:left w:val="none" w:sz="0" w:space="0" w:color="auto"/>
        <w:bottom w:val="none" w:sz="0" w:space="0" w:color="auto"/>
        <w:right w:val="none" w:sz="0" w:space="0" w:color="auto"/>
      </w:divBdr>
    </w:div>
    <w:div w:id="1892959594">
      <w:bodyDiv w:val="1"/>
      <w:marLeft w:val="0"/>
      <w:marRight w:val="0"/>
      <w:marTop w:val="0"/>
      <w:marBottom w:val="0"/>
      <w:divBdr>
        <w:top w:val="none" w:sz="0" w:space="0" w:color="auto"/>
        <w:left w:val="none" w:sz="0" w:space="0" w:color="auto"/>
        <w:bottom w:val="none" w:sz="0" w:space="0" w:color="auto"/>
        <w:right w:val="none" w:sz="0" w:space="0" w:color="auto"/>
      </w:divBdr>
    </w:div>
    <w:div w:id="1976526377">
      <w:bodyDiv w:val="1"/>
      <w:marLeft w:val="0"/>
      <w:marRight w:val="0"/>
      <w:marTop w:val="0"/>
      <w:marBottom w:val="0"/>
      <w:divBdr>
        <w:top w:val="none" w:sz="0" w:space="0" w:color="auto"/>
        <w:left w:val="none" w:sz="0" w:space="0" w:color="auto"/>
        <w:bottom w:val="none" w:sz="0" w:space="0" w:color="auto"/>
        <w:right w:val="none" w:sz="0" w:space="0" w:color="auto"/>
      </w:divBdr>
    </w:div>
    <w:div w:id="1983538406">
      <w:bodyDiv w:val="1"/>
      <w:marLeft w:val="0"/>
      <w:marRight w:val="0"/>
      <w:marTop w:val="0"/>
      <w:marBottom w:val="0"/>
      <w:divBdr>
        <w:top w:val="none" w:sz="0" w:space="0" w:color="auto"/>
        <w:left w:val="none" w:sz="0" w:space="0" w:color="auto"/>
        <w:bottom w:val="none" w:sz="0" w:space="0" w:color="auto"/>
        <w:right w:val="none" w:sz="0" w:space="0" w:color="auto"/>
      </w:divBdr>
    </w:div>
    <w:div w:id="2021540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g11.sc29.org/doc_end_user/current_document.php?id=60906&amp;id_meeting=1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g11.sc29.org/doc_end_user/current_document.php?id=60904&amp;id_meeting=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84A7BE-8DA5-40C5-A94A-4D9BEBFB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4356</Words>
  <Characters>24833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Joint Collaborative Team on Video Coding (JCT-VC) Contribution</vt:lpstr>
    </vt:vector>
  </TitlesOfParts>
  <Company>JCT-VC</Company>
  <LinksUpToDate>false</LinksUpToDate>
  <CharactersWithSpaces>29131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 &amp; Jens-Rainer Ohm</dc:creator>
  <cp:keywords>JCT-VC, MPEG, VCEG</cp:keywords>
  <dc:description/>
  <cp:lastModifiedBy>Rob Koenen</cp:lastModifiedBy>
  <cp:revision>2</cp:revision>
  <cp:lastPrinted>2016-05-18T22:24:00Z</cp:lastPrinted>
  <dcterms:created xsi:type="dcterms:W3CDTF">2018-07-20T08:05:00Z</dcterms:created>
  <dcterms:modified xsi:type="dcterms:W3CDTF">2018-07-20T08:05:00Z</dcterms:modified>
</cp:coreProperties>
</file>