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B8443" w14:textId="77777777" w:rsidR="009375BD" w:rsidRPr="00433DF9" w:rsidRDefault="009375BD" w:rsidP="009375BD">
      <w:pPr>
        <w:jc w:val="center"/>
        <w:rPr>
          <w:b/>
          <w:sz w:val="28"/>
          <w:lang w:val="fr-CH"/>
        </w:rPr>
      </w:pPr>
      <w:r w:rsidRPr="00433DF9">
        <w:rPr>
          <w:b/>
          <w:sz w:val="28"/>
          <w:lang w:val="fr-CH"/>
        </w:rPr>
        <w:t>INTERNATIONAL ORGANISATION FOR STANDARDISATION</w:t>
      </w:r>
    </w:p>
    <w:p w14:paraId="296DE3CB" w14:textId="77777777" w:rsidR="009375BD" w:rsidRPr="00433DF9" w:rsidRDefault="009375BD" w:rsidP="009375BD">
      <w:pPr>
        <w:jc w:val="center"/>
        <w:rPr>
          <w:b/>
          <w:sz w:val="28"/>
          <w:lang w:val="fr-CH"/>
        </w:rPr>
      </w:pPr>
      <w:r w:rsidRPr="00433DF9">
        <w:rPr>
          <w:b/>
          <w:sz w:val="28"/>
          <w:lang w:val="fr-CH"/>
        </w:rPr>
        <w:t>ORGANISATION INTERNATIONALE DE NORMALISATION</w:t>
      </w:r>
    </w:p>
    <w:p w14:paraId="77C8BA56" w14:textId="77777777" w:rsidR="009375BD" w:rsidRPr="002C0252" w:rsidRDefault="009375BD" w:rsidP="009375BD">
      <w:pPr>
        <w:jc w:val="center"/>
        <w:rPr>
          <w:b/>
          <w:sz w:val="28"/>
          <w:lang w:val="it-IT"/>
        </w:rPr>
      </w:pPr>
      <w:r w:rsidRPr="002C0252">
        <w:rPr>
          <w:b/>
          <w:sz w:val="28"/>
          <w:lang w:val="it-IT"/>
        </w:rPr>
        <w:t>ISO/IEC JTC 1/SC 29/WG 11</w:t>
      </w:r>
    </w:p>
    <w:p w14:paraId="6AA15C0B" w14:textId="77777777" w:rsidR="009375BD" w:rsidRPr="00C44122" w:rsidRDefault="009375BD" w:rsidP="009375BD">
      <w:pPr>
        <w:jc w:val="center"/>
        <w:rPr>
          <w:b/>
          <w:sz w:val="28"/>
          <w:lang w:val="en-US"/>
        </w:rPr>
      </w:pPr>
      <w:r w:rsidRPr="00C44122">
        <w:rPr>
          <w:b/>
          <w:sz w:val="28"/>
          <w:lang w:val="en-US"/>
        </w:rPr>
        <w:t>CODING OF MOVING PICTURES AND AUDIO</w:t>
      </w:r>
    </w:p>
    <w:p w14:paraId="4B54F3ED" w14:textId="77777777" w:rsidR="009375BD" w:rsidRPr="00C44122" w:rsidRDefault="009375BD" w:rsidP="009375BD">
      <w:pPr>
        <w:rPr>
          <w:lang w:val="en-US"/>
        </w:rPr>
      </w:pPr>
    </w:p>
    <w:p w14:paraId="151EB473" w14:textId="77777777" w:rsidR="009375BD" w:rsidRPr="00C44122" w:rsidRDefault="009375BD" w:rsidP="009375BD">
      <w:pPr>
        <w:rPr>
          <w:lang w:val="en-US"/>
        </w:rPr>
      </w:pPr>
    </w:p>
    <w:p w14:paraId="3C9586E7" w14:textId="7134ECF6" w:rsidR="00335A79" w:rsidRPr="00120C82" w:rsidRDefault="00335A79" w:rsidP="00335A79">
      <w:pPr>
        <w:jc w:val="right"/>
        <w:rPr>
          <w:b/>
        </w:rPr>
      </w:pPr>
      <w:r w:rsidRPr="00120C82">
        <w:rPr>
          <w:b/>
        </w:rPr>
        <w:t xml:space="preserve">ISO/IEC JTC1/SC29/WG11 </w:t>
      </w:r>
      <w:r w:rsidRPr="00120C82">
        <w:rPr>
          <w:rFonts w:hint="eastAsia"/>
          <w:b/>
          <w:sz w:val="56"/>
        </w:rPr>
        <w:t>N</w:t>
      </w:r>
      <w:r w:rsidRPr="00120C82">
        <w:rPr>
          <w:b/>
          <w:sz w:val="56"/>
        </w:rPr>
        <w:t>1</w:t>
      </w:r>
      <w:r>
        <w:rPr>
          <w:b/>
          <w:sz w:val="56"/>
        </w:rPr>
        <w:t>7079</w:t>
      </w:r>
    </w:p>
    <w:p w14:paraId="4F65333E" w14:textId="77777777" w:rsidR="00335A79" w:rsidRPr="00120C82" w:rsidRDefault="00335A79" w:rsidP="00335A79">
      <w:pPr>
        <w:wordWrap w:val="0"/>
        <w:jc w:val="right"/>
        <w:rPr>
          <w:rFonts w:eastAsia="Malgun Gothic"/>
          <w:b/>
        </w:rPr>
      </w:pPr>
      <w:r>
        <w:rPr>
          <w:b/>
          <w:lang w:eastAsia="ja-JP"/>
        </w:rPr>
        <w:t>July</w:t>
      </w:r>
      <w:r w:rsidRPr="00120C82">
        <w:rPr>
          <w:b/>
          <w:lang w:eastAsia="ja-JP"/>
        </w:rPr>
        <w:t xml:space="preserve"> </w:t>
      </w:r>
      <w:r w:rsidRPr="00120C82">
        <w:rPr>
          <w:rFonts w:eastAsia="Malgun Gothic"/>
          <w:b/>
        </w:rPr>
        <w:t xml:space="preserve">2017, </w:t>
      </w:r>
      <w:r>
        <w:rPr>
          <w:rFonts w:eastAsia="Malgun Gothic"/>
          <w:b/>
        </w:rPr>
        <w:t>Torino</w:t>
      </w:r>
      <w:r w:rsidRPr="00120C82">
        <w:rPr>
          <w:rFonts w:eastAsia="Malgun Gothic"/>
          <w:b/>
        </w:rPr>
        <w:t xml:space="preserve">, </w:t>
      </w:r>
      <w:r>
        <w:rPr>
          <w:rFonts w:eastAsia="Malgun Gothic"/>
          <w:b/>
        </w:rPr>
        <w:t>IT</w:t>
      </w:r>
    </w:p>
    <w:p w14:paraId="24C3AC18" w14:textId="77777777" w:rsidR="009375BD" w:rsidRPr="00C44122" w:rsidRDefault="009375BD" w:rsidP="009375BD">
      <w:pPr>
        <w:jc w:val="right"/>
        <w:rPr>
          <w:b/>
          <w:sz w:val="28"/>
          <w:lang w:val="en-US"/>
        </w:rPr>
      </w:pPr>
    </w:p>
    <w:p w14:paraId="01ADE0B3" w14:textId="77777777" w:rsidR="009375BD" w:rsidRPr="00C44122" w:rsidRDefault="009375BD" w:rsidP="009375BD">
      <w:pPr>
        <w:rPr>
          <w:lang w:val="en-US"/>
        </w:rPr>
      </w:pPr>
    </w:p>
    <w:p w14:paraId="0691ED8D" w14:textId="77777777" w:rsidR="009375BD" w:rsidRPr="00C44122" w:rsidRDefault="009375BD" w:rsidP="009375BD">
      <w:pPr>
        <w:rPr>
          <w:lang w:val="en-US"/>
        </w:rPr>
      </w:pPr>
    </w:p>
    <w:tbl>
      <w:tblPr>
        <w:tblW w:w="0" w:type="auto"/>
        <w:tblLook w:val="04A0" w:firstRow="1" w:lastRow="0" w:firstColumn="1" w:lastColumn="0" w:noHBand="0" w:noVBand="1"/>
      </w:tblPr>
      <w:tblGrid>
        <w:gridCol w:w="1003"/>
        <w:gridCol w:w="5116"/>
      </w:tblGrid>
      <w:tr w:rsidR="009375BD" w:rsidRPr="00335A79" w14:paraId="4BD31919" w14:textId="77777777" w:rsidTr="008B218C">
        <w:tc>
          <w:tcPr>
            <w:tcW w:w="0" w:type="auto"/>
            <w:shd w:val="clear" w:color="auto" w:fill="auto"/>
          </w:tcPr>
          <w:p w14:paraId="2752E862" w14:textId="77777777" w:rsidR="009375BD" w:rsidRDefault="009375BD" w:rsidP="008B218C">
            <w:pPr>
              <w:jc w:val="both"/>
              <w:rPr>
                <w:b/>
                <w:lang w:val="en-US"/>
              </w:rPr>
            </w:pPr>
            <w:r w:rsidRPr="00C44122">
              <w:rPr>
                <w:b/>
                <w:lang w:val="en-US"/>
              </w:rPr>
              <w:t>Source:</w:t>
            </w:r>
          </w:p>
          <w:p w14:paraId="32A9BDE0" w14:textId="77777777" w:rsidR="009375BD" w:rsidRPr="00C44122" w:rsidRDefault="009375BD" w:rsidP="008B218C">
            <w:pPr>
              <w:jc w:val="both"/>
              <w:rPr>
                <w:b/>
                <w:lang w:val="en-US"/>
              </w:rPr>
            </w:pPr>
            <w:r>
              <w:rPr>
                <w:b/>
                <w:lang w:val="en-US"/>
              </w:rPr>
              <w:t>Status:</w:t>
            </w:r>
          </w:p>
        </w:tc>
        <w:tc>
          <w:tcPr>
            <w:tcW w:w="0" w:type="auto"/>
            <w:shd w:val="clear" w:color="auto" w:fill="auto"/>
          </w:tcPr>
          <w:p w14:paraId="5F0EC432" w14:textId="77777777" w:rsidR="00335A79" w:rsidRDefault="00335A79" w:rsidP="008B218C">
            <w:pPr>
              <w:jc w:val="both"/>
              <w:rPr>
                <w:b/>
                <w:lang w:val="it-IT"/>
              </w:rPr>
            </w:pPr>
            <w:r w:rsidRPr="00120C82">
              <w:rPr>
                <w:b/>
                <w:lang w:val="it-IT"/>
              </w:rPr>
              <w:t>ISO/IEC JTC 1/SC 29/WG 11</w:t>
            </w:r>
          </w:p>
          <w:p w14:paraId="798704E1" w14:textId="55637A21" w:rsidR="009375BD" w:rsidRPr="002C0252" w:rsidRDefault="00335A79" w:rsidP="00335A79">
            <w:pPr>
              <w:jc w:val="both"/>
              <w:rPr>
                <w:b/>
                <w:highlight w:val="yellow"/>
                <w:lang w:val="fr-FR"/>
              </w:rPr>
            </w:pPr>
            <w:r>
              <w:rPr>
                <w:b/>
                <w:lang w:val="it-IT"/>
              </w:rPr>
              <w:t>Approved</w:t>
            </w:r>
          </w:p>
        </w:tc>
      </w:tr>
      <w:tr w:rsidR="009375BD" w:rsidRPr="00C44122" w14:paraId="08EEC943" w14:textId="77777777" w:rsidTr="008B218C">
        <w:tc>
          <w:tcPr>
            <w:tcW w:w="0" w:type="auto"/>
            <w:shd w:val="clear" w:color="auto" w:fill="auto"/>
          </w:tcPr>
          <w:p w14:paraId="7C769EC8" w14:textId="77777777" w:rsidR="009375BD" w:rsidRPr="00C44122" w:rsidRDefault="009375BD" w:rsidP="008B218C">
            <w:pPr>
              <w:jc w:val="both"/>
              <w:rPr>
                <w:b/>
                <w:lang w:val="en-US"/>
              </w:rPr>
            </w:pPr>
            <w:r w:rsidRPr="00C44122">
              <w:rPr>
                <w:b/>
                <w:lang w:val="en-US"/>
              </w:rPr>
              <w:t>Title:</w:t>
            </w:r>
          </w:p>
        </w:tc>
        <w:tc>
          <w:tcPr>
            <w:tcW w:w="0" w:type="auto"/>
            <w:shd w:val="clear" w:color="auto" w:fill="auto"/>
          </w:tcPr>
          <w:p w14:paraId="6DB66287" w14:textId="728BE6D4" w:rsidR="009375BD" w:rsidRPr="001F4877" w:rsidRDefault="009375BD" w:rsidP="00335A79">
            <w:pPr>
              <w:jc w:val="both"/>
              <w:rPr>
                <w:b/>
                <w:highlight w:val="yellow"/>
                <w:lang w:val="en-US"/>
              </w:rPr>
            </w:pPr>
            <w:r>
              <w:rPr>
                <w:b/>
                <w:lang w:val="en-US"/>
              </w:rPr>
              <w:t>Genomic Information Representation</w:t>
            </w:r>
            <w:r w:rsidR="00335A79">
              <w:rPr>
                <w:b/>
                <w:lang w:val="en-US"/>
              </w:rPr>
              <w:t xml:space="preserve"> Metadata</w:t>
            </w:r>
          </w:p>
        </w:tc>
      </w:tr>
    </w:tbl>
    <w:p w14:paraId="2074BE91" w14:textId="77777777" w:rsidR="00A25250" w:rsidRDefault="00A25250" w:rsidP="009375BD">
      <w:pPr>
        <w:rPr>
          <w:b/>
          <w:lang w:val="en-US"/>
        </w:rPr>
      </w:pPr>
    </w:p>
    <w:p w14:paraId="39BF7AE5" w14:textId="77777777" w:rsidR="00A25250" w:rsidRDefault="00A25250" w:rsidP="009375BD">
      <w:pPr>
        <w:rPr>
          <w:b/>
          <w:lang w:val="en-US"/>
        </w:rPr>
      </w:pPr>
    </w:p>
    <w:p w14:paraId="01DA8234" w14:textId="77777777" w:rsidR="00A25250" w:rsidRDefault="00A25250" w:rsidP="009375BD">
      <w:pPr>
        <w:rPr>
          <w:b/>
          <w:lang w:val="en-US"/>
        </w:rPr>
      </w:pPr>
    </w:p>
    <w:p w14:paraId="36C1C4A8" w14:textId="77777777" w:rsidR="00A25250" w:rsidRDefault="00A25250" w:rsidP="009375BD">
      <w:pPr>
        <w:rPr>
          <w:b/>
          <w:lang w:val="en-US"/>
        </w:rPr>
      </w:pPr>
    </w:p>
    <w:p w14:paraId="42A22A9D" w14:textId="77777777" w:rsidR="00A25250" w:rsidRDefault="00A25250" w:rsidP="009375BD">
      <w:pPr>
        <w:rPr>
          <w:b/>
          <w:lang w:val="en-US"/>
        </w:rPr>
      </w:pPr>
    </w:p>
    <w:p w14:paraId="6249A1C0" w14:textId="77777777" w:rsidR="00A25250" w:rsidRDefault="00A25250" w:rsidP="009375BD">
      <w:pPr>
        <w:rPr>
          <w:b/>
          <w:lang w:val="en-US"/>
        </w:rPr>
      </w:pPr>
    </w:p>
    <w:p w14:paraId="3D9AAAAB" w14:textId="05F156B4" w:rsidR="009375BD" w:rsidRDefault="005E614A" w:rsidP="009375BD">
      <w:pPr>
        <w:rPr>
          <w:b/>
          <w:lang w:val="en-US"/>
        </w:rPr>
      </w:pPr>
      <w:r>
        <w:rPr>
          <w:b/>
          <w:lang w:val="en-US"/>
        </w:rPr>
        <w:t>Table of contents</w:t>
      </w:r>
    </w:p>
    <w:p w14:paraId="504D3DCD" w14:textId="77777777" w:rsidR="00E01961" w:rsidRPr="005F201F" w:rsidRDefault="00E01961" w:rsidP="009375BD">
      <w:pPr>
        <w:rPr>
          <w:b/>
          <w:lang w:val="en-US"/>
        </w:rPr>
      </w:pPr>
    </w:p>
    <w:bookmarkStart w:id="0" w:name="_GoBack"/>
    <w:bookmarkEnd w:id="0"/>
    <w:p w14:paraId="2CB03CB3" w14:textId="77777777" w:rsidR="00871E22" w:rsidRDefault="009375BD">
      <w:pPr>
        <w:pStyle w:val="TDC1"/>
        <w:rPr>
          <w:rFonts w:asciiTheme="minorHAnsi" w:eastAsiaTheme="minorEastAsia" w:hAnsiTheme="minorHAnsi" w:cstheme="minorBidi"/>
          <w:noProof/>
          <w:sz w:val="22"/>
          <w:szCs w:val="22"/>
          <w:lang w:val="es-ES" w:eastAsia="es-ES"/>
        </w:rPr>
      </w:pPr>
      <w:r w:rsidRPr="00C44122">
        <w:rPr>
          <w:lang w:val="en-US"/>
        </w:rPr>
        <w:fldChar w:fldCharType="begin"/>
      </w:r>
      <w:r w:rsidRPr="00C44122">
        <w:rPr>
          <w:lang w:val="en-US"/>
        </w:rPr>
        <w:instrText xml:space="preserve"> TOC \o "1-3" \h \z \u </w:instrText>
      </w:r>
      <w:r w:rsidRPr="00C44122">
        <w:rPr>
          <w:lang w:val="en-US"/>
        </w:rPr>
        <w:fldChar w:fldCharType="separate"/>
      </w:r>
      <w:hyperlink w:anchor="_Toc489076827" w:history="1">
        <w:r w:rsidR="00871E22" w:rsidRPr="00F83C27">
          <w:rPr>
            <w:rStyle w:val="Hipervnculo"/>
            <w:noProof/>
          </w:rPr>
          <w:t>1</w:t>
        </w:r>
        <w:r w:rsidR="00871E22">
          <w:rPr>
            <w:rFonts w:asciiTheme="minorHAnsi" w:eastAsiaTheme="minorEastAsia" w:hAnsiTheme="minorHAnsi" w:cstheme="minorBidi"/>
            <w:noProof/>
            <w:sz w:val="22"/>
            <w:szCs w:val="22"/>
            <w:lang w:val="es-ES" w:eastAsia="es-ES"/>
          </w:rPr>
          <w:tab/>
        </w:r>
        <w:r w:rsidR="00871E22" w:rsidRPr="00F83C27">
          <w:rPr>
            <w:rStyle w:val="Hipervnculo"/>
            <w:noProof/>
          </w:rPr>
          <w:t>Background</w:t>
        </w:r>
        <w:r w:rsidR="00871E22">
          <w:rPr>
            <w:noProof/>
            <w:webHidden/>
          </w:rPr>
          <w:tab/>
        </w:r>
        <w:r w:rsidR="00871E22">
          <w:rPr>
            <w:noProof/>
            <w:webHidden/>
          </w:rPr>
          <w:fldChar w:fldCharType="begin"/>
        </w:r>
        <w:r w:rsidR="00871E22">
          <w:rPr>
            <w:noProof/>
            <w:webHidden/>
          </w:rPr>
          <w:instrText xml:space="preserve"> PAGEREF _Toc489076827 \h </w:instrText>
        </w:r>
        <w:r w:rsidR="00871E22">
          <w:rPr>
            <w:noProof/>
            <w:webHidden/>
          </w:rPr>
        </w:r>
        <w:r w:rsidR="00871E22">
          <w:rPr>
            <w:noProof/>
            <w:webHidden/>
          </w:rPr>
          <w:fldChar w:fldCharType="separate"/>
        </w:r>
        <w:r w:rsidR="00871E22">
          <w:rPr>
            <w:noProof/>
            <w:webHidden/>
          </w:rPr>
          <w:t>2</w:t>
        </w:r>
        <w:r w:rsidR="00871E22">
          <w:rPr>
            <w:noProof/>
            <w:webHidden/>
          </w:rPr>
          <w:fldChar w:fldCharType="end"/>
        </w:r>
      </w:hyperlink>
    </w:p>
    <w:p w14:paraId="0015586D" w14:textId="77777777" w:rsidR="00871E22" w:rsidRDefault="00871E22">
      <w:pPr>
        <w:pStyle w:val="TDC1"/>
        <w:rPr>
          <w:rFonts w:asciiTheme="minorHAnsi" w:eastAsiaTheme="minorEastAsia" w:hAnsiTheme="minorHAnsi" w:cstheme="minorBidi"/>
          <w:noProof/>
          <w:sz w:val="22"/>
          <w:szCs w:val="22"/>
          <w:lang w:val="es-ES" w:eastAsia="es-ES"/>
        </w:rPr>
      </w:pPr>
      <w:hyperlink w:anchor="_Toc489076828" w:history="1">
        <w:r w:rsidRPr="00F83C27">
          <w:rPr>
            <w:rStyle w:val="Hipervnculo"/>
            <w:noProof/>
          </w:rPr>
          <w:t>2</w:t>
        </w:r>
        <w:r>
          <w:rPr>
            <w:rFonts w:asciiTheme="minorHAnsi" w:eastAsiaTheme="minorEastAsia" w:hAnsiTheme="minorHAnsi" w:cstheme="minorBidi"/>
            <w:noProof/>
            <w:sz w:val="22"/>
            <w:szCs w:val="22"/>
            <w:lang w:val="es-ES" w:eastAsia="es-ES"/>
          </w:rPr>
          <w:tab/>
        </w:r>
        <w:r w:rsidRPr="00F83C27">
          <w:rPr>
            <w:rStyle w:val="Hipervnculo"/>
            <w:noProof/>
          </w:rPr>
          <w:t>Introduction</w:t>
        </w:r>
        <w:r>
          <w:rPr>
            <w:noProof/>
            <w:webHidden/>
          </w:rPr>
          <w:tab/>
        </w:r>
        <w:r>
          <w:rPr>
            <w:noProof/>
            <w:webHidden/>
          </w:rPr>
          <w:fldChar w:fldCharType="begin"/>
        </w:r>
        <w:r>
          <w:rPr>
            <w:noProof/>
            <w:webHidden/>
          </w:rPr>
          <w:instrText xml:space="preserve"> PAGEREF _Toc489076828 \h </w:instrText>
        </w:r>
        <w:r>
          <w:rPr>
            <w:noProof/>
            <w:webHidden/>
          </w:rPr>
        </w:r>
        <w:r>
          <w:rPr>
            <w:noProof/>
            <w:webHidden/>
          </w:rPr>
          <w:fldChar w:fldCharType="separate"/>
        </w:r>
        <w:r>
          <w:rPr>
            <w:noProof/>
            <w:webHidden/>
          </w:rPr>
          <w:t>2</w:t>
        </w:r>
        <w:r>
          <w:rPr>
            <w:noProof/>
            <w:webHidden/>
          </w:rPr>
          <w:fldChar w:fldCharType="end"/>
        </w:r>
      </w:hyperlink>
    </w:p>
    <w:p w14:paraId="4DEE0651" w14:textId="77777777" w:rsidR="00871E22" w:rsidRDefault="00871E22">
      <w:pPr>
        <w:pStyle w:val="TDC1"/>
        <w:rPr>
          <w:rFonts w:asciiTheme="minorHAnsi" w:eastAsiaTheme="minorEastAsia" w:hAnsiTheme="minorHAnsi" w:cstheme="minorBidi"/>
          <w:noProof/>
          <w:sz w:val="22"/>
          <w:szCs w:val="22"/>
          <w:lang w:val="es-ES" w:eastAsia="es-ES"/>
        </w:rPr>
      </w:pPr>
      <w:hyperlink w:anchor="_Toc489076829" w:history="1">
        <w:r w:rsidRPr="00F83C27">
          <w:rPr>
            <w:rStyle w:val="Hipervnculo"/>
            <w:noProof/>
          </w:rPr>
          <w:t>3</w:t>
        </w:r>
        <w:r>
          <w:rPr>
            <w:rFonts w:asciiTheme="minorHAnsi" w:eastAsiaTheme="minorEastAsia" w:hAnsiTheme="minorHAnsi" w:cstheme="minorBidi"/>
            <w:noProof/>
            <w:sz w:val="22"/>
            <w:szCs w:val="22"/>
            <w:lang w:val="es-ES" w:eastAsia="es-ES"/>
          </w:rPr>
          <w:tab/>
        </w:r>
        <w:r w:rsidRPr="00F83C27">
          <w:rPr>
            <w:rStyle w:val="Hipervnculo"/>
            <w:noProof/>
          </w:rPr>
          <w:t>Dataset group metadata</w:t>
        </w:r>
        <w:r>
          <w:rPr>
            <w:noProof/>
            <w:webHidden/>
          </w:rPr>
          <w:tab/>
        </w:r>
        <w:r>
          <w:rPr>
            <w:noProof/>
            <w:webHidden/>
          </w:rPr>
          <w:fldChar w:fldCharType="begin"/>
        </w:r>
        <w:r>
          <w:rPr>
            <w:noProof/>
            <w:webHidden/>
          </w:rPr>
          <w:instrText xml:space="preserve"> PAGEREF _Toc489076829 \h </w:instrText>
        </w:r>
        <w:r>
          <w:rPr>
            <w:noProof/>
            <w:webHidden/>
          </w:rPr>
        </w:r>
        <w:r>
          <w:rPr>
            <w:noProof/>
            <w:webHidden/>
          </w:rPr>
          <w:fldChar w:fldCharType="separate"/>
        </w:r>
        <w:r>
          <w:rPr>
            <w:noProof/>
            <w:webHidden/>
          </w:rPr>
          <w:t>3</w:t>
        </w:r>
        <w:r>
          <w:rPr>
            <w:noProof/>
            <w:webHidden/>
          </w:rPr>
          <w:fldChar w:fldCharType="end"/>
        </w:r>
      </w:hyperlink>
    </w:p>
    <w:p w14:paraId="3F753E86" w14:textId="77777777" w:rsidR="00871E22" w:rsidRDefault="00871E22">
      <w:pPr>
        <w:pStyle w:val="TDC1"/>
        <w:rPr>
          <w:rFonts w:asciiTheme="minorHAnsi" w:eastAsiaTheme="minorEastAsia" w:hAnsiTheme="minorHAnsi" w:cstheme="minorBidi"/>
          <w:noProof/>
          <w:sz w:val="22"/>
          <w:szCs w:val="22"/>
          <w:lang w:val="es-ES" w:eastAsia="es-ES"/>
        </w:rPr>
      </w:pPr>
      <w:hyperlink w:anchor="_Toc489076830" w:history="1">
        <w:r w:rsidRPr="00F83C27">
          <w:rPr>
            <w:rStyle w:val="Hipervnculo"/>
            <w:noProof/>
          </w:rPr>
          <w:t>4</w:t>
        </w:r>
        <w:r>
          <w:rPr>
            <w:rFonts w:asciiTheme="minorHAnsi" w:eastAsiaTheme="minorEastAsia" w:hAnsiTheme="minorHAnsi" w:cstheme="minorBidi"/>
            <w:noProof/>
            <w:sz w:val="22"/>
            <w:szCs w:val="22"/>
            <w:lang w:val="es-ES" w:eastAsia="es-ES"/>
          </w:rPr>
          <w:tab/>
        </w:r>
        <w:r w:rsidRPr="00F83C27">
          <w:rPr>
            <w:rStyle w:val="Hipervnculo"/>
            <w:noProof/>
          </w:rPr>
          <w:t>Dataset metadata</w:t>
        </w:r>
        <w:r>
          <w:rPr>
            <w:noProof/>
            <w:webHidden/>
          </w:rPr>
          <w:tab/>
        </w:r>
        <w:r>
          <w:rPr>
            <w:noProof/>
            <w:webHidden/>
          </w:rPr>
          <w:fldChar w:fldCharType="begin"/>
        </w:r>
        <w:r>
          <w:rPr>
            <w:noProof/>
            <w:webHidden/>
          </w:rPr>
          <w:instrText xml:space="preserve"> PAGEREF _Toc489076830 \h </w:instrText>
        </w:r>
        <w:r>
          <w:rPr>
            <w:noProof/>
            <w:webHidden/>
          </w:rPr>
        </w:r>
        <w:r>
          <w:rPr>
            <w:noProof/>
            <w:webHidden/>
          </w:rPr>
          <w:fldChar w:fldCharType="separate"/>
        </w:r>
        <w:r>
          <w:rPr>
            <w:noProof/>
            <w:webHidden/>
          </w:rPr>
          <w:t>4</w:t>
        </w:r>
        <w:r>
          <w:rPr>
            <w:noProof/>
            <w:webHidden/>
          </w:rPr>
          <w:fldChar w:fldCharType="end"/>
        </w:r>
      </w:hyperlink>
    </w:p>
    <w:p w14:paraId="0FEC6DC7" w14:textId="77777777" w:rsidR="00871E22" w:rsidRDefault="00871E22">
      <w:pPr>
        <w:pStyle w:val="TDC1"/>
        <w:rPr>
          <w:rFonts w:asciiTheme="minorHAnsi" w:eastAsiaTheme="minorEastAsia" w:hAnsiTheme="minorHAnsi" w:cstheme="minorBidi"/>
          <w:noProof/>
          <w:sz w:val="22"/>
          <w:szCs w:val="22"/>
          <w:lang w:val="es-ES" w:eastAsia="es-ES"/>
        </w:rPr>
      </w:pPr>
      <w:hyperlink w:anchor="_Toc489076831" w:history="1">
        <w:r w:rsidRPr="00F83C27">
          <w:rPr>
            <w:rStyle w:val="Hipervnculo"/>
            <w:noProof/>
          </w:rPr>
          <w:t>5</w:t>
        </w:r>
        <w:r>
          <w:rPr>
            <w:rFonts w:asciiTheme="minorHAnsi" w:eastAsiaTheme="minorEastAsia" w:hAnsiTheme="minorHAnsi" w:cstheme="minorBidi"/>
            <w:noProof/>
            <w:sz w:val="22"/>
            <w:szCs w:val="22"/>
            <w:lang w:val="es-ES" w:eastAsia="es-ES"/>
          </w:rPr>
          <w:tab/>
        </w:r>
        <w:r w:rsidRPr="00F83C27">
          <w:rPr>
            <w:rStyle w:val="Hipervnculo"/>
            <w:noProof/>
          </w:rPr>
          <w:t>Extensions</w:t>
        </w:r>
        <w:r>
          <w:rPr>
            <w:noProof/>
            <w:webHidden/>
          </w:rPr>
          <w:tab/>
        </w:r>
        <w:r>
          <w:rPr>
            <w:noProof/>
            <w:webHidden/>
          </w:rPr>
          <w:fldChar w:fldCharType="begin"/>
        </w:r>
        <w:r>
          <w:rPr>
            <w:noProof/>
            <w:webHidden/>
          </w:rPr>
          <w:instrText xml:space="preserve"> PAGEREF _Toc489076831 \h </w:instrText>
        </w:r>
        <w:r>
          <w:rPr>
            <w:noProof/>
            <w:webHidden/>
          </w:rPr>
        </w:r>
        <w:r>
          <w:rPr>
            <w:noProof/>
            <w:webHidden/>
          </w:rPr>
          <w:fldChar w:fldCharType="separate"/>
        </w:r>
        <w:r>
          <w:rPr>
            <w:noProof/>
            <w:webHidden/>
          </w:rPr>
          <w:t>5</w:t>
        </w:r>
        <w:r>
          <w:rPr>
            <w:noProof/>
            <w:webHidden/>
          </w:rPr>
          <w:fldChar w:fldCharType="end"/>
        </w:r>
      </w:hyperlink>
    </w:p>
    <w:p w14:paraId="7C3C2FA0" w14:textId="77777777" w:rsidR="00871E22" w:rsidRDefault="00871E22">
      <w:pPr>
        <w:pStyle w:val="TDC2"/>
        <w:tabs>
          <w:tab w:val="left" w:pos="880"/>
          <w:tab w:val="right" w:leader="dot" w:pos="9345"/>
        </w:tabs>
        <w:rPr>
          <w:rFonts w:asciiTheme="minorHAnsi" w:eastAsiaTheme="minorEastAsia" w:hAnsiTheme="minorHAnsi" w:cstheme="minorBidi"/>
          <w:noProof/>
          <w:sz w:val="22"/>
          <w:szCs w:val="22"/>
          <w:lang w:val="es-ES" w:eastAsia="es-ES"/>
        </w:rPr>
      </w:pPr>
      <w:hyperlink w:anchor="_Toc489076832" w:history="1">
        <w:r w:rsidRPr="00F83C27">
          <w:rPr>
            <w:rStyle w:val="Hipervnculo"/>
            <w:noProof/>
          </w:rPr>
          <w:t>5.1</w:t>
        </w:r>
        <w:r>
          <w:rPr>
            <w:rFonts w:asciiTheme="minorHAnsi" w:eastAsiaTheme="minorEastAsia" w:hAnsiTheme="minorHAnsi" w:cstheme="minorBidi"/>
            <w:noProof/>
            <w:sz w:val="22"/>
            <w:szCs w:val="22"/>
            <w:lang w:val="es-ES" w:eastAsia="es-ES"/>
          </w:rPr>
          <w:tab/>
        </w:r>
        <w:r w:rsidRPr="00F83C27">
          <w:rPr>
            <w:rStyle w:val="Hipervnculo"/>
            <w:noProof/>
          </w:rPr>
          <w:t>Examples of extensions</w:t>
        </w:r>
        <w:r>
          <w:rPr>
            <w:noProof/>
            <w:webHidden/>
          </w:rPr>
          <w:tab/>
        </w:r>
        <w:r>
          <w:rPr>
            <w:noProof/>
            <w:webHidden/>
          </w:rPr>
          <w:fldChar w:fldCharType="begin"/>
        </w:r>
        <w:r>
          <w:rPr>
            <w:noProof/>
            <w:webHidden/>
          </w:rPr>
          <w:instrText xml:space="preserve"> PAGEREF _Toc489076832 \h </w:instrText>
        </w:r>
        <w:r>
          <w:rPr>
            <w:noProof/>
            <w:webHidden/>
          </w:rPr>
        </w:r>
        <w:r>
          <w:rPr>
            <w:noProof/>
            <w:webHidden/>
          </w:rPr>
          <w:fldChar w:fldCharType="separate"/>
        </w:r>
        <w:r>
          <w:rPr>
            <w:noProof/>
            <w:webHidden/>
          </w:rPr>
          <w:t>5</w:t>
        </w:r>
        <w:r>
          <w:rPr>
            <w:noProof/>
            <w:webHidden/>
          </w:rPr>
          <w:fldChar w:fldCharType="end"/>
        </w:r>
      </w:hyperlink>
    </w:p>
    <w:p w14:paraId="2BFC0024" w14:textId="77777777" w:rsidR="00871E22" w:rsidRDefault="00871E22">
      <w:pPr>
        <w:pStyle w:val="TDC2"/>
        <w:tabs>
          <w:tab w:val="left" w:pos="880"/>
          <w:tab w:val="right" w:leader="dot" w:pos="9345"/>
        </w:tabs>
        <w:rPr>
          <w:rFonts w:asciiTheme="minorHAnsi" w:eastAsiaTheme="minorEastAsia" w:hAnsiTheme="minorHAnsi" w:cstheme="minorBidi"/>
          <w:noProof/>
          <w:sz w:val="22"/>
          <w:szCs w:val="22"/>
          <w:lang w:val="es-ES" w:eastAsia="es-ES"/>
        </w:rPr>
      </w:pPr>
      <w:hyperlink w:anchor="_Toc489076833" w:history="1">
        <w:r w:rsidRPr="00F83C27">
          <w:rPr>
            <w:rStyle w:val="Hipervnculo"/>
            <w:noProof/>
          </w:rPr>
          <w:t>5.2</w:t>
        </w:r>
        <w:r>
          <w:rPr>
            <w:rFonts w:asciiTheme="minorHAnsi" w:eastAsiaTheme="minorEastAsia" w:hAnsiTheme="minorHAnsi" w:cstheme="minorBidi"/>
            <w:noProof/>
            <w:sz w:val="22"/>
            <w:szCs w:val="22"/>
            <w:lang w:val="es-ES" w:eastAsia="es-ES"/>
          </w:rPr>
          <w:tab/>
        </w:r>
        <w:r w:rsidRPr="00F83C27">
          <w:rPr>
            <w:rStyle w:val="Hipervnculo"/>
            <w:noProof/>
          </w:rPr>
          <w:t>Example for Dataset group metadata extensions</w:t>
        </w:r>
        <w:r>
          <w:rPr>
            <w:noProof/>
            <w:webHidden/>
          </w:rPr>
          <w:tab/>
        </w:r>
        <w:r>
          <w:rPr>
            <w:noProof/>
            <w:webHidden/>
          </w:rPr>
          <w:fldChar w:fldCharType="begin"/>
        </w:r>
        <w:r>
          <w:rPr>
            <w:noProof/>
            <w:webHidden/>
          </w:rPr>
          <w:instrText xml:space="preserve"> PAGEREF _Toc489076833 \h </w:instrText>
        </w:r>
        <w:r>
          <w:rPr>
            <w:noProof/>
            <w:webHidden/>
          </w:rPr>
        </w:r>
        <w:r>
          <w:rPr>
            <w:noProof/>
            <w:webHidden/>
          </w:rPr>
          <w:fldChar w:fldCharType="separate"/>
        </w:r>
        <w:r>
          <w:rPr>
            <w:noProof/>
            <w:webHidden/>
          </w:rPr>
          <w:t>6</w:t>
        </w:r>
        <w:r>
          <w:rPr>
            <w:noProof/>
            <w:webHidden/>
          </w:rPr>
          <w:fldChar w:fldCharType="end"/>
        </w:r>
      </w:hyperlink>
    </w:p>
    <w:p w14:paraId="7D9E3805" w14:textId="77777777" w:rsidR="00871E22" w:rsidRDefault="00871E22">
      <w:pPr>
        <w:pStyle w:val="TDC2"/>
        <w:tabs>
          <w:tab w:val="left" w:pos="880"/>
          <w:tab w:val="right" w:leader="dot" w:pos="9345"/>
        </w:tabs>
        <w:rPr>
          <w:rFonts w:asciiTheme="minorHAnsi" w:eastAsiaTheme="minorEastAsia" w:hAnsiTheme="minorHAnsi" w:cstheme="minorBidi"/>
          <w:noProof/>
          <w:sz w:val="22"/>
          <w:szCs w:val="22"/>
          <w:lang w:val="es-ES" w:eastAsia="es-ES"/>
        </w:rPr>
      </w:pPr>
      <w:hyperlink w:anchor="_Toc489076834" w:history="1">
        <w:r w:rsidRPr="00F83C27">
          <w:rPr>
            <w:rStyle w:val="Hipervnculo"/>
            <w:noProof/>
          </w:rPr>
          <w:t>5.3</w:t>
        </w:r>
        <w:r>
          <w:rPr>
            <w:rFonts w:asciiTheme="minorHAnsi" w:eastAsiaTheme="minorEastAsia" w:hAnsiTheme="minorHAnsi" w:cstheme="minorBidi"/>
            <w:noProof/>
            <w:sz w:val="22"/>
            <w:szCs w:val="22"/>
            <w:lang w:val="es-ES" w:eastAsia="es-ES"/>
          </w:rPr>
          <w:tab/>
        </w:r>
        <w:r w:rsidRPr="00F83C27">
          <w:rPr>
            <w:rStyle w:val="Hipervnculo"/>
            <w:noProof/>
          </w:rPr>
          <w:t>Example for Dataset metadata extensions</w:t>
        </w:r>
        <w:r>
          <w:rPr>
            <w:noProof/>
            <w:webHidden/>
          </w:rPr>
          <w:tab/>
        </w:r>
        <w:r>
          <w:rPr>
            <w:noProof/>
            <w:webHidden/>
          </w:rPr>
          <w:fldChar w:fldCharType="begin"/>
        </w:r>
        <w:r>
          <w:rPr>
            <w:noProof/>
            <w:webHidden/>
          </w:rPr>
          <w:instrText xml:space="preserve"> PAGEREF _Toc489076834 \h </w:instrText>
        </w:r>
        <w:r>
          <w:rPr>
            <w:noProof/>
            <w:webHidden/>
          </w:rPr>
        </w:r>
        <w:r>
          <w:rPr>
            <w:noProof/>
            <w:webHidden/>
          </w:rPr>
          <w:fldChar w:fldCharType="separate"/>
        </w:r>
        <w:r>
          <w:rPr>
            <w:noProof/>
            <w:webHidden/>
          </w:rPr>
          <w:t>6</w:t>
        </w:r>
        <w:r>
          <w:rPr>
            <w:noProof/>
            <w:webHidden/>
          </w:rPr>
          <w:fldChar w:fldCharType="end"/>
        </w:r>
      </w:hyperlink>
    </w:p>
    <w:p w14:paraId="39D81AF1" w14:textId="77777777" w:rsidR="00871E22" w:rsidRDefault="00871E22">
      <w:pPr>
        <w:pStyle w:val="TDC1"/>
        <w:rPr>
          <w:rFonts w:asciiTheme="minorHAnsi" w:eastAsiaTheme="minorEastAsia" w:hAnsiTheme="minorHAnsi" w:cstheme="minorBidi"/>
          <w:noProof/>
          <w:sz w:val="22"/>
          <w:szCs w:val="22"/>
          <w:lang w:val="es-ES" w:eastAsia="es-ES"/>
        </w:rPr>
      </w:pPr>
      <w:hyperlink w:anchor="_Toc489076835" w:history="1">
        <w:r w:rsidRPr="00F83C27">
          <w:rPr>
            <w:rStyle w:val="Hipervnculo"/>
            <w:noProof/>
            <w:lang w:val="es-ES"/>
          </w:rPr>
          <w:t>6</w:t>
        </w:r>
        <w:r>
          <w:rPr>
            <w:rFonts w:asciiTheme="minorHAnsi" w:eastAsiaTheme="minorEastAsia" w:hAnsiTheme="minorHAnsi" w:cstheme="minorBidi"/>
            <w:noProof/>
            <w:sz w:val="22"/>
            <w:szCs w:val="22"/>
            <w:lang w:val="es-ES" w:eastAsia="es-ES"/>
          </w:rPr>
          <w:tab/>
        </w:r>
        <w:r w:rsidRPr="00F83C27">
          <w:rPr>
            <w:rStyle w:val="Hipervnculo"/>
            <w:noProof/>
            <w:lang w:val="es-ES"/>
          </w:rPr>
          <w:t>Profiles</w:t>
        </w:r>
        <w:r>
          <w:rPr>
            <w:noProof/>
            <w:webHidden/>
          </w:rPr>
          <w:tab/>
        </w:r>
        <w:r>
          <w:rPr>
            <w:noProof/>
            <w:webHidden/>
          </w:rPr>
          <w:fldChar w:fldCharType="begin"/>
        </w:r>
        <w:r>
          <w:rPr>
            <w:noProof/>
            <w:webHidden/>
          </w:rPr>
          <w:instrText xml:space="preserve"> PAGEREF _Toc489076835 \h </w:instrText>
        </w:r>
        <w:r>
          <w:rPr>
            <w:noProof/>
            <w:webHidden/>
          </w:rPr>
        </w:r>
        <w:r>
          <w:rPr>
            <w:noProof/>
            <w:webHidden/>
          </w:rPr>
          <w:fldChar w:fldCharType="separate"/>
        </w:r>
        <w:r>
          <w:rPr>
            <w:noProof/>
            <w:webHidden/>
          </w:rPr>
          <w:t>7</w:t>
        </w:r>
        <w:r>
          <w:rPr>
            <w:noProof/>
            <w:webHidden/>
          </w:rPr>
          <w:fldChar w:fldCharType="end"/>
        </w:r>
      </w:hyperlink>
    </w:p>
    <w:p w14:paraId="328E6498" w14:textId="77777777" w:rsidR="00871E22" w:rsidRDefault="00871E22">
      <w:pPr>
        <w:pStyle w:val="TDC2"/>
        <w:tabs>
          <w:tab w:val="left" w:pos="880"/>
          <w:tab w:val="right" w:leader="dot" w:pos="9345"/>
        </w:tabs>
        <w:rPr>
          <w:rFonts w:asciiTheme="minorHAnsi" w:eastAsiaTheme="minorEastAsia" w:hAnsiTheme="minorHAnsi" w:cstheme="minorBidi"/>
          <w:noProof/>
          <w:sz w:val="22"/>
          <w:szCs w:val="22"/>
          <w:lang w:val="es-ES" w:eastAsia="es-ES"/>
        </w:rPr>
      </w:pPr>
      <w:hyperlink w:anchor="_Toc489076836" w:history="1">
        <w:r w:rsidRPr="00F83C27">
          <w:rPr>
            <w:rStyle w:val="Hipervnculo"/>
            <w:noProof/>
          </w:rPr>
          <w:t>6.1</w:t>
        </w:r>
        <w:r>
          <w:rPr>
            <w:rFonts w:asciiTheme="minorHAnsi" w:eastAsiaTheme="minorEastAsia" w:hAnsiTheme="minorHAnsi" w:cstheme="minorBidi"/>
            <w:noProof/>
            <w:sz w:val="22"/>
            <w:szCs w:val="22"/>
            <w:lang w:val="es-ES" w:eastAsia="es-ES"/>
          </w:rPr>
          <w:tab/>
        </w:r>
        <w:r w:rsidRPr="00F83C27">
          <w:rPr>
            <w:rStyle w:val="Hipervnculo"/>
            <w:noProof/>
          </w:rPr>
          <w:t>Example of profile</w:t>
        </w:r>
        <w:r>
          <w:rPr>
            <w:noProof/>
            <w:webHidden/>
          </w:rPr>
          <w:tab/>
        </w:r>
        <w:r>
          <w:rPr>
            <w:noProof/>
            <w:webHidden/>
          </w:rPr>
          <w:fldChar w:fldCharType="begin"/>
        </w:r>
        <w:r>
          <w:rPr>
            <w:noProof/>
            <w:webHidden/>
          </w:rPr>
          <w:instrText xml:space="preserve"> PAGEREF _Toc489076836 \h </w:instrText>
        </w:r>
        <w:r>
          <w:rPr>
            <w:noProof/>
            <w:webHidden/>
          </w:rPr>
        </w:r>
        <w:r>
          <w:rPr>
            <w:noProof/>
            <w:webHidden/>
          </w:rPr>
          <w:fldChar w:fldCharType="separate"/>
        </w:r>
        <w:r>
          <w:rPr>
            <w:noProof/>
            <w:webHidden/>
          </w:rPr>
          <w:t>7</w:t>
        </w:r>
        <w:r>
          <w:rPr>
            <w:noProof/>
            <w:webHidden/>
          </w:rPr>
          <w:fldChar w:fldCharType="end"/>
        </w:r>
      </w:hyperlink>
    </w:p>
    <w:p w14:paraId="1BB5FB48" w14:textId="77777777" w:rsidR="00871E22" w:rsidRDefault="00871E22">
      <w:pPr>
        <w:pStyle w:val="TDC1"/>
        <w:rPr>
          <w:rFonts w:asciiTheme="minorHAnsi" w:eastAsiaTheme="minorEastAsia" w:hAnsiTheme="minorHAnsi" w:cstheme="minorBidi"/>
          <w:noProof/>
          <w:sz w:val="22"/>
          <w:szCs w:val="22"/>
          <w:lang w:val="es-ES" w:eastAsia="es-ES"/>
        </w:rPr>
      </w:pPr>
      <w:hyperlink w:anchor="_Toc489076837" w:history="1">
        <w:r w:rsidRPr="00F83C27">
          <w:rPr>
            <w:rStyle w:val="Hipervnculo"/>
            <w:iCs/>
            <w:noProof/>
            <w:lang w:val="es-ES"/>
          </w:rPr>
          <w:t>7</w:t>
        </w:r>
        <w:r>
          <w:rPr>
            <w:rFonts w:asciiTheme="minorHAnsi" w:eastAsiaTheme="minorEastAsia" w:hAnsiTheme="minorHAnsi" w:cstheme="minorBidi"/>
            <w:noProof/>
            <w:sz w:val="22"/>
            <w:szCs w:val="22"/>
            <w:lang w:val="es-ES" w:eastAsia="es-ES"/>
          </w:rPr>
          <w:tab/>
        </w:r>
        <w:r w:rsidRPr="00F83C27">
          <w:rPr>
            <w:rStyle w:val="Hipervnculo"/>
            <w:noProof/>
            <w:lang w:val="es-ES"/>
          </w:rPr>
          <w:t>References</w:t>
        </w:r>
        <w:r>
          <w:rPr>
            <w:noProof/>
            <w:webHidden/>
          </w:rPr>
          <w:tab/>
        </w:r>
        <w:r>
          <w:rPr>
            <w:noProof/>
            <w:webHidden/>
          </w:rPr>
          <w:fldChar w:fldCharType="begin"/>
        </w:r>
        <w:r>
          <w:rPr>
            <w:noProof/>
            <w:webHidden/>
          </w:rPr>
          <w:instrText xml:space="preserve"> PAGEREF _Toc489076837 \h </w:instrText>
        </w:r>
        <w:r>
          <w:rPr>
            <w:noProof/>
            <w:webHidden/>
          </w:rPr>
        </w:r>
        <w:r>
          <w:rPr>
            <w:noProof/>
            <w:webHidden/>
          </w:rPr>
          <w:fldChar w:fldCharType="separate"/>
        </w:r>
        <w:r>
          <w:rPr>
            <w:noProof/>
            <w:webHidden/>
          </w:rPr>
          <w:t>8</w:t>
        </w:r>
        <w:r>
          <w:rPr>
            <w:noProof/>
            <w:webHidden/>
          </w:rPr>
          <w:fldChar w:fldCharType="end"/>
        </w:r>
      </w:hyperlink>
    </w:p>
    <w:p w14:paraId="31E4D474" w14:textId="77777777" w:rsidR="009375BD" w:rsidRDefault="009375BD" w:rsidP="009375BD">
      <w:pPr>
        <w:rPr>
          <w:b/>
          <w:bCs/>
          <w:noProof/>
          <w:lang w:val="en-US"/>
        </w:rPr>
        <w:sectPr w:rsidR="009375BD" w:rsidSect="008B218C">
          <w:footerReference w:type="default" r:id="rId7"/>
          <w:pgSz w:w="11907" w:h="16839" w:code="9"/>
          <w:pgMar w:top="1418" w:right="1134" w:bottom="1418" w:left="1418" w:header="720" w:footer="720" w:gutter="0"/>
          <w:cols w:space="720"/>
          <w:docGrid w:linePitch="360"/>
        </w:sectPr>
      </w:pPr>
      <w:r w:rsidRPr="00C44122">
        <w:rPr>
          <w:b/>
          <w:bCs/>
          <w:noProof/>
          <w:lang w:val="en-US"/>
        </w:rPr>
        <w:fldChar w:fldCharType="end"/>
      </w:r>
    </w:p>
    <w:p w14:paraId="3B0D12A2" w14:textId="77777777" w:rsidR="0022423D" w:rsidRDefault="0022423D" w:rsidP="001A5D08">
      <w:pPr>
        <w:pStyle w:val="Ttulo1"/>
      </w:pPr>
      <w:bookmarkStart w:id="1" w:name="_Toc489076827"/>
      <w:r>
        <w:lastRenderedPageBreak/>
        <w:t>Background</w:t>
      </w:r>
      <w:bookmarkEnd w:id="1"/>
    </w:p>
    <w:p w14:paraId="6BC8EF0E" w14:textId="489A875E" w:rsidR="00504994" w:rsidRDefault="00504994" w:rsidP="00504994">
      <w:pPr>
        <w:jc w:val="both"/>
        <w:rPr>
          <w:lang w:val="en-US"/>
        </w:rPr>
      </w:pPr>
      <w:r>
        <w:t>Metadata in gen</w:t>
      </w:r>
      <w:r w:rsidR="00B71FFB">
        <w:t xml:space="preserve">omic information representation covers </w:t>
      </w:r>
      <w:r>
        <w:rPr>
          <w:lang w:val="en-US"/>
        </w:rPr>
        <w:t>a</w:t>
      </w:r>
      <w:r w:rsidR="00C007D4">
        <w:rPr>
          <w:lang w:val="en-US"/>
        </w:rPr>
        <w:t xml:space="preserve"> broad</w:t>
      </w:r>
      <w:r>
        <w:rPr>
          <w:lang w:val="en-US"/>
        </w:rPr>
        <w:t xml:space="preserve"> set of </w:t>
      </w:r>
      <w:r w:rsidR="00C007D4">
        <w:rPr>
          <w:lang w:val="en-US"/>
        </w:rPr>
        <w:t>elements</w:t>
      </w:r>
      <w:r w:rsidR="000928EC">
        <w:rPr>
          <w:lang w:val="en-US"/>
        </w:rPr>
        <w:t xml:space="preserve"> (or fields)</w:t>
      </w:r>
      <w:r>
        <w:rPr>
          <w:lang w:val="en-US"/>
        </w:rPr>
        <w:t xml:space="preserve"> of relevance f</w:t>
      </w:r>
      <w:r w:rsidR="00C007D4">
        <w:rPr>
          <w:lang w:val="en-US"/>
        </w:rPr>
        <w:t xml:space="preserve">or the understanding and processing of the information at different levels. Examples include </w:t>
      </w:r>
      <w:r>
        <w:rPr>
          <w:lang w:val="en-US"/>
        </w:rPr>
        <w:t>information on how the sample was obtained, what the experiment was about or even pointers to other relevant studies.</w:t>
      </w:r>
    </w:p>
    <w:p w14:paraId="3F2E3C37" w14:textId="77777777" w:rsidR="00504994" w:rsidRPr="00504994" w:rsidRDefault="00504994" w:rsidP="0022423D">
      <w:pPr>
        <w:jc w:val="both"/>
        <w:rPr>
          <w:lang w:val="en-US"/>
        </w:rPr>
      </w:pPr>
    </w:p>
    <w:p w14:paraId="7F909C9A" w14:textId="545007D6" w:rsidR="0022423D" w:rsidRDefault="0022423D" w:rsidP="0022423D">
      <w:pPr>
        <w:jc w:val="both"/>
      </w:pPr>
      <w:r>
        <w:t>Input contribution [</w:t>
      </w:r>
      <w:r w:rsidR="007547C0">
        <w:t>1</w:t>
      </w:r>
      <w:r>
        <w:t>] already introduced a deep analysis of metadata to be included in a Genome Information File Format. That document presented several alternatives, examples and analysis of options.</w:t>
      </w:r>
      <w:r w:rsidR="00C007D4">
        <w:t xml:space="preserve"> [1] </w:t>
      </w:r>
      <w:proofErr w:type="gramStart"/>
      <w:r w:rsidR="00C007D4">
        <w:t>is</w:t>
      </w:r>
      <w:proofErr w:type="gramEnd"/>
      <w:r w:rsidR="00C007D4">
        <w:t xml:space="preserve"> the basis of the current </w:t>
      </w:r>
      <w:r w:rsidR="00FF6FB0">
        <w:t xml:space="preserve">draft </w:t>
      </w:r>
      <w:r w:rsidR="00C007D4">
        <w:t>st</w:t>
      </w:r>
      <w:r w:rsidR="00FF6FB0">
        <w:t>andard’s metadata specification</w:t>
      </w:r>
      <w:r w:rsidR="00C007D4">
        <w:t>.</w:t>
      </w:r>
    </w:p>
    <w:p w14:paraId="69D4B249" w14:textId="77777777" w:rsidR="0022423D" w:rsidRDefault="0022423D" w:rsidP="0022423D">
      <w:pPr>
        <w:jc w:val="both"/>
      </w:pPr>
    </w:p>
    <w:p w14:paraId="1FC87B8E" w14:textId="662E6EF0" w:rsidR="0022423D" w:rsidRDefault="0022423D" w:rsidP="0022423D">
      <w:pPr>
        <w:jc w:val="both"/>
      </w:pPr>
      <w:r>
        <w:t xml:space="preserve">The objective is to </w:t>
      </w:r>
      <w:r w:rsidR="00FF6FB0">
        <w:t>specify</w:t>
      </w:r>
      <w:r>
        <w:t xml:space="preserve"> metadata </w:t>
      </w:r>
      <w:r w:rsidR="000928EC">
        <w:t>element</w:t>
      </w:r>
      <w:r>
        <w:t xml:space="preserve">s </w:t>
      </w:r>
      <w:r w:rsidR="003623AD">
        <w:t>with, for example, the same expressiveness tha</w:t>
      </w:r>
      <w:r>
        <w:t>n EGA’s metadata</w:t>
      </w:r>
      <w:r w:rsidR="00017BDC">
        <w:t xml:space="preserve"> (</w:t>
      </w:r>
      <w:hyperlink r:id="rId8" w:history="1">
        <w:r w:rsidR="00017BDC">
          <w:rPr>
            <w:rStyle w:val="Hipervnculo"/>
          </w:rPr>
          <w:t>https://ega-archive.org</w:t>
        </w:r>
      </w:hyperlink>
      <w:r w:rsidR="00017BDC">
        <w:t>)</w:t>
      </w:r>
      <w:r>
        <w:t>, and the ability to use relevant attributes</w:t>
      </w:r>
      <w:r w:rsidR="00B71FFB">
        <w:t xml:space="preserve"> such as those</w:t>
      </w:r>
      <w:r>
        <w:t xml:space="preserve"> listed in MIAME</w:t>
      </w:r>
      <w:r w:rsidR="00B71FFB">
        <w:t xml:space="preserve"> (</w:t>
      </w:r>
      <w:hyperlink r:id="rId9" w:history="1">
        <w:r w:rsidR="00270B68" w:rsidRPr="00A6035B">
          <w:rPr>
            <w:rStyle w:val="Hipervnculo"/>
          </w:rPr>
          <w:t>http://fged.org/projects/miame/</w:t>
        </w:r>
      </w:hyperlink>
      <w:r w:rsidR="00270B68">
        <w:t xml:space="preserve">) </w:t>
      </w:r>
      <w:r>
        <w:t xml:space="preserve">or </w:t>
      </w:r>
      <w:r w:rsidR="00270B68">
        <w:t xml:space="preserve">by </w:t>
      </w:r>
      <w:r>
        <w:t xml:space="preserve">the </w:t>
      </w:r>
      <w:r w:rsidRPr="00456CB7">
        <w:rPr>
          <w:rFonts w:eastAsia="MS Mincho"/>
          <w:color w:val="262626"/>
          <w:lang w:val="de-DE" w:eastAsia="en-US"/>
        </w:rPr>
        <w:t>Genomic Standards Consortium</w:t>
      </w:r>
      <w:r>
        <w:t xml:space="preserve"> (</w:t>
      </w:r>
      <w:hyperlink r:id="rId10" w:history="1">
        <w:r w:rsidRPr="00D7604F">
          <w:rPr>
            <w:rStyle w:val="Hipervnculo"/>
          </w:rPr>
          <w:t>http://gensc.org/</w:t>
        </w:r>
      </w:hyperlink>
      <w:r>
        <w:t>).</w:t>
      </w:r>
      <w:r w:rsidR="001E049F">
        <w:t xml:space="preserve"> Some of the information already available in SAM files is also relevant.</w:t>
      </w:r>
    </w:p>
    <w:p w14:paraId="05486C94" w14:textId="77777777" w:rsidR="00751E80" w:rsidRDefault="00751E80" w:rsidP="0022423D">
      <w:pPr>
        <w:jc w:val="both"/>
      </w:pPr>
    </w:p>
    <w:p w14:paraId="0D45F617" w14:textId="5CB1DB1C" w:rsidR="00C57476" w:rsidRDefault="00C57476" w:rsidP="0022423D">
      <w:pPr>
        <w:jc w:val="both"/>
      </w:pPr>
      <w:r>
        <w:t>Th</w:t>
      </w:r>
      <w:r w:rsidR="00FF6FB0">
        <w:t>e current draft</w:t>
      </w:r>
      <w:r>
        <w:t xml:space="preserve"> standard’s part dealing with metadata has considered the mentioned, and other, metadata sets in combination with the MPEG-G requirements and current WDs.</w:t>
      </w:r>
    </w:p>
    <w:p w14:paraId="0AEA50BA" w14:textId="77777777" w:rsidR="00C57476" w:rsidRDefault="00C57476" w:rsidP="0022423D">
      <w:pPr>
        <w:jc w:val="both"/>
      </w:pPr>
    </w:p>
    <w:p w14:paraId="6938B2AD" w14:textId="5DECE35D" w:rsidR="0022423D" w:rsidRDefault="00C57476" w:rsidP="0022423D">
      <w:pPr>
        <w:jc w:val="both"/>
      </w:pPr>
      <w:r>
        <w:t xml:space="preserve">An example of issue taken into account is related to </w:t>
      </w:r>
      <w:r w:rsidR="003623AD" w:rsidRPr="005B50DD">
        <w:t>EGA’s</w:t>
      </w:r>
      <w:r w:rsidR="003623AD">
        <w:t xml:space="preserve"> </w:t>
      </w:r>
      <w:r>
        <w:t>metadata. In this case,</w:t>
      </w:r>
      <w:r w:rsidR="0022423D">
        <w:t xml:space="preserve"> there are different foreign keys in use to reference metadata, but this information is not needed in the case of a file format where the relationships are implicit in the structure of the file. Additionally, we avoid having to repeat redundant information: for </w:t>
      </w:r>
      <w:r w:rsidR="003623AD">
        <w:t>example,</w:t>
      </w:r>
      <w:r w:rsidR="0022423D">
        <w:t xml:space="preserve"> if all samples in a study undergo the same exp</w:t>
      </w:r>
      <w:r w:rsidR="003623AD">
        <w:t xml:space="preserve">eriments, we </w:t>
      </w:r>
      <w:r>
        <w:t xml:space="preserve">do </w:t>
      </w:r>
      <w:r w:rsidR="000928EC">
        <w:t>not</w:t>
      </w:r>
      <w:r w:rsidR="000928EC" w:rsidRPr="000928EC">
        <w:t xml:space="preserve"> </w:t>
      </w:r>
      <w:r w:rsidR="000928EC">
        <w:t>repeat that information</w:t>
      </w:r>
      <w:r w:rsidR="0022423D">
        <w:t>.</w:t>
      </w:r>
    </w:p>
    <w:p w14:paraId="0E170139" w14:textId="77777777" w:rsidR="008C70A3" w:rsidRDefault="008C70A3" w:rsidP="0022423D">
      <w:pPr>
        <w:jc w:val="both"/>
      </w:pPr>
    </w:p>
    <w:p w14:paraId="3D3AA69F" w14:textId="145572C0" w:rsidR="008C70A3" w:rsidRDefault="008C70A3" w:rsidP="008C70A3">
      <w:pPr>
        <w:jc w:val="both"/>
      </w:pPr>
      <w:r>
        <w:t xml:space="preserve">As already described in current WD of Part 1, the MPEG-G file format considers metadata for two levels of information: </w:t>
      </w:r>
      <w:r>
        <w:rPr>
          <w:i/>
        </w:rPr>
        <w:t>Dataset group</w:t>
      </w:r>
      <w:r>
        <w:t xml:space="preserve"> and </w:t>
      </w:r>
      <w:r>
        <w:rPr>
          <w:i/>
        </w:rPr>
        <w:t>Dataset</w:t>
      </w:r>
      <w:r>
        <w:t>. Although the standard format identifies more levels, only these two are considered as candidates for incorporating metadata</w:t>
      </w:r>
      <w:r w:rsidR="001E049F">
        <w:t xml:space="preserve"> elements</w:t>
      </w:r>
      <w:r>
        <w:t>.</w:t>
      </w:r>
    </w:p>
    <w:p w14:paraId="5317A116" w14:textId="77777777" w:rsidR="003623AD" w:rsidRDefault="003623AD" w:rsidP="0022423D">
      <w:pPr>
        <w:jc w:val="both"/>
      </w:pPr>
    </w:p>
    <w:p w14:paraId="3F2B8A9D" w14:textId="6BE0012A" w:rsidR="0022423D" w:rsidRDefault="0022423D" w:rsidP="0022423D">
      <w:pPr>
        <w:jc w:val="both"/>
      </w:pPr>
      <w:r>
        <w:t>The metadata schema aims at:</w:t>
      </w:r>
    </w:p>
    <w:p w14:paraId="047174DE" w14:textId="5AC30443" w:rsidR="0022423D" w:rsidRDefault="0022423D" w:rsidP="003623AD">
      <w:pPr>
        <w:pStyle w:val="Prrafodelista"/>
        <w:numPr>
          <w:ilvl w:val="0"/>
          <w:numId w:val="3"/>
        </w:numPr>
        <w:spacing w:line="240" w:lineRule="auto"/>
      </w:pPr>
      <w:r>
        <w:t>being modular (at creation time</w:t>
      </w:r>
      <w:r w:rsidR="00FF6FB0">
        <w:t>,</w:t>
      </w:r>
      <w:r>
        <w:t xml:space="preserve"> it can be decided to add more or less description</w:t>
      </w:r>
      <w:r w:rsidR="00FF6FB0">
        <w:t xml:space="preserve"> elements</w:t>
      </w:r>
      <w:r>
        <w:t>, from almost none to as complete as EGA</w:t>
      </w:r>
      <w:r w:rsidR="00726DC0">
        <w:t>,</w:t>
      </w:r>
      <w:r>
        <w:t xml:space="preserve"> </w:t>
      </w:r>
      <w:proofErr w:type="spellStart"/>
      <w:r w:rsidR="00726DC0">
        <w:t>MIxS</w:t>
      </w:r>
      <w:proofErr w:type="spellEnd"/>
      <w:r w:rsidR="00C57476">
        <w:t xml:space="preserve"> or NCBI</w:t>
      </w:r>
      <w:r w:rsidR="00726DC0">
        <w:t xml:space="preserve"> </w:t>
      </w:r>
      <w:r>
        <w:t>attributes)</w:t>
      </w:r>
      <w:r w:rsidR="00456CB7">
        <w:t>;</w:t>
      </w:r>
    </w:p>
    <w:p w14:paraId="0F9D153C" w14:textId="25E3516C" w:rsidR="0022423D" w:rsidRDefault="003623AD" w:rsidP="003623AD">
      <w:pPr>
        <w:pStyle w:val="Prrafodelista"/>
        <w:numPr>
          <w:ilvl w:val="0"/>
          <w:numId w:val="3"/>
        </w:numPr>
        <w:spacing w:line="240" w:lineRule="auto"/>
      </w:pPr>
      <w:r>
        <w:t>using</w:t>
      </w:r>
      <w:r w:rsidR="0022423D">
        <w:t xml:space="preserve"> the file format to avoid using foreign keys</w:t>
      </w:r>
      <w:r w:rsidR="00456CB7">
        <w:t>;</w:t>
      </w:r>
    </w:p>
    <w:p w14:paraId="18445533" w14:textId="4BA7040F" w:rsidR="0022423D" w:rsidRDefault="0022423D" w:rsidP="003623AD">
      <w:pPr>
        <w:pStyle w:val="Prrafodelista"/>
        <w:numPr>
          <w:ilvl w:val="0"/>
          <w:numId w:val="3"/>
        </w:numPr>
        <w:spacing w:line="240" w:lineRule="auto"/>
      </w:pPr>
      <w:proofErr w:type="gramStart"/>
      <w:r>
        <w:t>avoid</w:t>
      </w:r>
      <w:r w:rsidR="003623AD">
        <w:t>ing</w:t>
      </w:r>
      <w:proofErr w:type="gramEnd"/>
      <w:r>
        <w:t xml:space="preserve"> repetitions: </w:t>
      </w:r>
      <w:r w:rsidR="0067595B">
        <w:t xml:space="preserve">for those </w:t>
      </w:r>
      <w:r w:rsidR="000928EC">
        <w:t>element</w:t>
      </w:r>
      <w:r w:rsidR="0067595B">
        <w:t xml:space="preserve">s which are of relevance at the dataset level, the dataset group </w:t>
      </w:r>
      <w:r w:rsidR="000928EC">
        <w:t>element</w:t>
      </w:r>
      <w:r w:rsidR="0067595B">
        <w:t>s’ value are inherited</w:t>
      </w:r>
      <w:r>
        <w:t xml:space="preserve">, </w:t>
      </w:r>
      <w:r w:rsidR="000928EC">
        <w:t>but they can be updated if</w:t>
      </w:r>
      <w:r>
        <w:t xml:space="preserve"> needed.</w:t>
      </w:r>
    </w:p>
    <w:p w14:paraId="2CF31D3A" w14:textId="77777777" w:rsidR="003623AD" w:rsidRDefault="003623AD" w:rsidP="0022423D">
      <w:pPr>
        <w:jc w:val="both"/>
      </w:pPr>
    </w:p>
    <w:p w14:paraId="6B2BBEAB" w14:textId="77777777" w:rsidR="001D692D" w:rsidRDefault="001D692D" w:rsidP="0022423D">
      <w:pPr>
        <w:jc w:val="both"/>
      </w:pPr>
    </w:p>
    <w:p w14:paraId="6A3D22BE" w14:textId="77777777" w:rsidR="00F07CE5" w:rsidRDefault="00F07CE5" w:rsidP="0022423D">
      <w:pPr>
        <w:jc w:val="both"/>
      </w:pPr>
    </w:p>
    <w:p w14:paraId="481BBEE0" w14:textId="77777777" w:rsidR="0022423D" w:rsidRDefault="0022423D" w:rsidP="001A5D08">
      <w:pPr>
        <w:pStyle w:val="Ttulo1"/>
      </w:pPr>
      <w:bookmarkStart w:id="2" w:name="_Toc489076828"/>
      <w:r>
        <w:t>Introduction</w:t>
      </w:r>
      <w:bookmarkEnd w:id="2"/>
    </w:p>
    <w:p w14:paraId="12D115D3" w14:textId="77777777" w:rsidR="008C70A3" w:rsidRDefault="008C70A3" w:rsidP="0022423D">
      <w:pPr>
        <w:jc w:val="both"/>
      </w:pPr>
      <w:r>
        <w:t>D</w:t>
      </w:r>
      <w:r w:rsidR="0022423D">
        <w:t>ifferen</w:t>
      </w:r>
      <w:r>
        <w:t>t usages of</w:t>
      </w:r>
      <w:r w:rsidR="0022423D">
        <w:t xml:space="preserve"> the genomic data</w:t>
      </w:r>
      <w:r>
        <w:t xml:space="preserve"> require</w:t>
      </w:r>
      <w:r w:rsidR="0022423D">
        <w:t xml:space="preserve"> different set</w:t>
      </w:r>
      <w:r>
        <w:t>s of metadata elements</w:t>
      </w:r>
      <w:r w:rsidR="0022423D">
        <w:t xml:space="preserve">. </w:t>
      </w:r>
      <w:r>
        <w:t xml:space="preserve">The specified </w:t>
      </w:r>
      <w:r w:rsidR="0022423D">
        <w:t>structure is adaptable to different requirements.</w:t>
      </w:r>
    </w:p>
    <w:p w14:paraId="5F3545CD" w14:textId="77777777" w:rsidR="008C70A3" w:rsidRDefault="008C70A3" w:rsidP="0022423D">
      <w:pPr>
        <w:jc w:val="both"/>
      </w:pPr>
    </w:p>
    <w:p w14:paraId="3A2FB929" w14:textId="0A28FE8A" w:rsidR="0022423D" w:rsidRDefault="008C70A3" w:rsidP="0022423D">
      <w:pPr>
        <w:jc w:val="both"/>
      </w:pPr>
      <w:r>
        <w:t>The metadata structure and the set of elements is specified using XML.</w:t>
      </w:r>
    </w:p>
    <w:p w14:paraId="41462238" w14:textId="77777777" w:rsidR="00C57476" w:rsidRDefault="00C57476" w:rsidP="0022423D">
      <w:pPr>
        <w:jc w:val="both"/>
      </w:pPr>
    </w:p>
    <w:p w14:paraId="75C116DE" w14:textId="11850495" w:rsidR="008C70A3" w:rsidRDefault="00C57476" w:rsidP="00C57476">
      <w:pPr>
        <w:jc w:val="both"/>
      </w:pPr>
      <w:r>
        <w:lastRenderedPageBreak/>
        <w:t xml:space="preserve">The standard defines a minimum </w:t>
      </w:r>
      <w:r w:rsidR="008C70A3">
        <w:t xml:space="preserve">core </w:t>
      </w:r>
      <w:r>
        <w:t xml:space="preserve">set of metadata </w:t>
      </w:r>
      <w:r w:rsidR="000928EC">
        <w:t>element</w:t>
      </w:r>
      <w:r>
        <w:t>s, which can then be extended</w:t>
      </w:r>
      <w:r w:rsidR="00BD33E5">
        <w:t xml:space="preserve"> by users and applications</w:t>
      </w:r>
      <w:r>
        <w:t xml:space="preserve"> by including extra information</w:t>
      </w:r>
      <w:r w:rsidR="00BD33E5">
        <w:t xml:space="preserve"> elements</w:t>
      </w:r>
      <w:r w:rsidR="008C70A3">
        <w:t>.</w:t>
      </w:r>
      <w:r w:rsidR="00A25250">
        <w:t xml:space="preserve"> Sets are specified for a Dataset Group and for a Dataset.</w:t>
      </w:r>
    </w:p>
    <w:p w14:paraId="40EA4530" w14:textId="77777777" w:rsidR="008C70A3" w:rsidRDefault="008C70A3" w:rsidP="00C57476">
      <w:pPr>
        <w:jc w:val="both"/>
      </w:pPr>
    </w:p>
    <w:p w14:paraId="549BC52C" w14:textId="27445D5A" w:rsidR="008C70A3" w:rsidRDefault="008C70A3" w:rsidP="00C57476">
      <w:pPr>
        <w:jc w:val="both"/>
      </w:pPr>
      <w:r>
        <w:t>E</w:t>
      </w:r>
      <w:r w:rsidR="00C57476">
        <w:t xml:space="preserve">xtensions </w:t>
      </w:r>
      <w:r w:rsidR="006E4F5A">
        <w:t xml:space="preserve">to (new elements for) </w:t>
      </w:r>
      <w:r>
        <w:t xml:space="preserve">the metadata set </w:t>
      </w:r>
      <w:r w:rsidR="006E4F5A">
        <w:t xml:space="preserve">specified in this standard </w:t>
      </w:r>
      <w:r>
        <w:t xml:space="preserve">are </w:t>
      </w:r>
      <w:r w:rsidR="00C57476">
        <w:t>represented with an information type identifier, a value and a pointer to a resource documenting the semantics of the given information type.</w:t>
      </w:r>
    </w:p>
    <w:p w14:paraId="3DC6EA11" w14:textId="77777777" w:rsidR="008C70A3" w:rsidRDefault="008C70A3" w:rsidP="00C57476">
      <w:pPr>
        <w:jc w:val="both"/>
      </w:pPr>
    </w:p>
    <w:p w14:paraId="209B8B2D" w14:textId="1DC16C92" w:rsidR="00B9043F" w:rsidRPr="00A25250" w:rsidRDefault="00B9043F" w:rsidP="00C57476">
      <w:pPr>
        <w:jc w:val="both"/>
      </w:pPr>
      <w:r w:rsidRPr="00A25250">
        <w:t>Profiles are</w:t>
      </w:r>
      <w:r w:rsidR="006E4F5A">
        <w:t xml:space="preserve"> specific</w:t>
      </w:r>
      <w:r w:rsidRPr="00A25250">
        <w:t xml:space="preserve"> metadata sets specified using mechanisms provided in the standard. A profile corresponds to a well-known metadata set specified or used out of this </w:t>
      </w:r>
      <w:r w:rsidR="00FF6FB0">
        <w:t>standard, such as those from EBI</w:t>
      </w:r>
      <w:r w:rsidRPr="00A25250">
        <w:t xml:space="preserve"> or NCBI. This allows easy interoperability with already existing systems.</w:t>
      </w:r>
    </w:p>
    <w:p w14:paraId="7CE65099" w14:textId="77777777" w:rsidR="00B9043F" w:rsidRPr="00A25250" w:rsidRDefault="00B9043F" w:rsidP="00C57476">
      <w:pPr>
        <w:jc w:val="both"/>
      </w:pPr>
    </w:p>
    <w:p w14:paraId="098F25B7" w14:textId="07AAF78C" w:rsidR="00A25250" w:rsidRPr="00A25250" w:rsidRDefault="00C57476" w:rsidP="00C57476">
      <w:pPr>
        <w:jc w:val="both"/>
      </w:pPr>
      <w:r w:rsidRPr="00A25250">
        <w:t>A</w:t>
      </w:r>
      <w:r w:rsidR="008C70A3" w:rsidRPr="00A25250">
        <w:t xml:space="preserve"> </w:t>
      </w:r>
      <w:r w:rsidRPr="00A25250">
        <w:t>profile</w:t>
      </w:r>
      <w:r w:rsidR="00B9043F" w:rsidRPr="00A25250">
        <w:t xml:space="preserve"> includes a subset of core elements described in this standard, and a set of new elements specified with the extension</w:t>
      </w:r>
      <w:r w:rsidR="006E4F5A">
        <w:t>s</w:t>
      </w:r>
      <w:r w:rsidR="00B9043F" w:rsidRPr="00A25250">
        <w:t xml:space="preserve"> mechanism </w:t>
      </w:r>
      <w:r w:rsidR="00A25250" w:rsidRPr="00A25250">
        <w:t>(see Clause 5).</w:t>
      </w:r>
    </w:p>
    <w:p w14:paraId="3A9B82C1" w14:textId="77777777" w:rsidR="00C57476" w:rsidRDefault="00C57476" w:rsidP="0022423D">
      <w:pPr>
        <w:jc w:val="both"/>
      </w:pPr>
    </w:p>
    <w:p w14:paraId="6185D428" w14:textId="34EA80FA" w:rsidR="00A25250" w:rsidRDefault="00A25250" w:rsidP="0022423D">
      <w:pPr>
        <w:jc w:val="both"/>
      </w:pPr>
      <w:r>
        <w:t xml:space="preserve">The rest of clauses of this standard specify Dataset group metadata (clause 3), Dataset </w:t>
      </w:r>
      <w:proofErr w:type="spellStart"/>
      <w:r>
        <w:t>metadada</w:t>
      </w:r>
      <w:proofErr w:type="spellEnd"/>
      <w:r>
        <w:t xml:space="preserve"> (clause 4), Extensions (clause 5) and Profiles (clause 6).</w:t>
      </w:r>
    </w:p>
    <w:p w14:paraId="2D1FECE5" w14:textId="77777777" w:rsidR="001E049F" w:rsidRDefault="001E049F" w:rsidP="0022423D">
      <w:pPr>
        <w:jc w:val="both"/>
      </w:pPr>
    </w:p>
    <w:p w14:paraId="7AF3F9BB" w14:textId="77777777" w:rsidR="00C57476" w:rsidRDefault="00C57476" w:rsidP="0022423D">
      <w:pPr>
        <w:jc w:val="both"/>
      </w:pPr>
    </w:p>
    <w:p w14:paraId="083E86A2" w14:textId="77777777" w:rsidR="001D692D" w:rsidRDefault="001D692D" w:rsidP="0022423D">
      <w:pPr>
        <w:jc w:val="both"/>
      </w:pPr>
    </w:p>
    <w:p w14:paraId="0F30FE75" w14:textId="5CE2C5B6" w:rsidR="0022423D" w:rsidRDefault="00751E80" w:rsidP="001A5D08">
      <w:pPr>
        <w:pStyle w:val="Ttulo1"/>
      </w:pPr>
      <w:bookmarkStart w:id="3" w:name="_Toc489076829"/>
      <w:r>
        <w:t xml:space="preserve">Dataset group </w:t>
      </w:r>
      <w:r w:rsidR="0022423D">
        <w:t>metadata</w:t>
      </w:r>
      <w:bookmarkEnd w:id="3"/>
    </w:p>
    <w:p w14:paraId="659E8799" w14:textId="1AECDF40" w:rsidR="0022423D" w:rsidRDefault="00E4136E" w:rsidP="0022423D">
      <w:pPr>
        <w:jc w:val="both"/>
      </w:pPr>
      <w:r>
        <w:t xml:space="preserve">Dataset group metadata is associated to a </w:t>
      </w:r>
      <w:r w:rsidR="00CA6160">
        <w:t xml:space="preserve">genomic </w:t>
      </w:r>
      <w:r w:rsidR="0022423D">
        <w:t xml:space="preserve">study. </w:t>
      </w:r>
      <w:r>
        <w:t xml:space="preserve">Table 1 presents the core set information in a dataset group metadata box. Those </w:t>
      </w:r>
      <w:r w:rsidR="000928EC">
        <w:t>element</w:t>
      </w:r>
      <w:r>
        <w:t xml:space="preserve">s that are necessary to </w:t>
      </w:r>
      <w:r w:rsidR="00BE2DB7">
        <w:t>identify and process</w:t>
      </w:r>
      <w:r>
        <w:t xml:space="preserve"> the </w:t>
      </w:r>
      <w:r w:rsidR="00BE2DB7">
        <w:t>dataset group</w:t>
      </w:r>
      <w:r>
        <w:t xml:space="preserve"> are marked as mandatory.</w:t>
      </w:r>
    </w:p>
    <w:p w14:paraId="5524EFBF" w14:textId="77777777" w:rsidR="0022423D" w:rsidRDefault="0022423D" w:rsidP="0022423D">
      <w:pPr>
        <w:jc w:val="both"/>
      </w:pPr>
    </w:p>
    <w:p w14:paraId="050E5CB7" w14:textId="7B0D14AE" w:rsidR="0022423D" w:rsidRPr="003B005C" w:rsidRDefault="0022423D" w:rsidP="0022423D">
      <w:pPr>
        <w:pStyle w:val="Descripcin"/>
        <w:keepNext/>
        <w:jc w:val="center"/>
      </w:pPr>
      <w:r w:rsidRPr="003B005C">
        <w:t xml:space="preserve">Table </w:t>
      </w:r>
      <w:r>
        <w:fldChar w:fldCharType="begin"/>
      </w:r>
      <w:r w:rsidRPr="003B005C">
        <w:instrText xml:space="preserve"> SEQ Table \* ARABIC </w:instrText>
      </w:r>
      <w:r>
        <w:fldChar w:fldCharType="separate"/>
      </w:r>
      <w:r>
        <w:rPr>
          <w:noProof/>
        </w:rPr>
        <w:t>1</w:t>
      </w:r>
      <w:r>
        <w:fldChar w:fldCharType="end"/>
      </w:r>
      <w:r>
        <w:t xml:space="preserve">: Base </w:t>
      </w:r>
      <w:r w:rsidR="00751E80">
        <w:t xml:space="preserve">dataset group’s </w:t>
      </w:r>
      <w:r>
        <w:t>metadata</w:t>
      </w:r>
      <w:r w:rsidR="00FF6134">
        <w:t xml:space="preserve"> core set</w:t>
      </w:r>
    </w:p>
    <w:tbl>
      <w:tblPr>
        <w:tblStyle w:val="Tablaconcuadrcula"/>
        <w:tblW w:w="0" w:type="auto"/>
        <w:tblInd w:w="817" w:type="dxa"/>
        <w:tblLook w:val="04A0" w:firstRow="1" w:lastRow="0" w:firstColumn="1" w:lastColumn="0" w:noHBand="0" w:noVBand="1"/>
      </w:tblPr>
      <w:tblGrid>
        <w:gridCol w:w="2297"/>
        <w:gridCol w:w="3390"/>
        <w:gridCol w:w="1990"/>
      </w:tblGrid>
      <w:tr w:rsidR="0022423D" w14:paraId="4824F53A" w14:textId="77777777" w:rsidTr="00A25250">
        <w:tc>
          <w:tcPr>
            <w:tcW w:w="2297" w:type="dxa"/>
          </w:tcPr>
          <w:p w14:paraId="1307824B" w14:textId="29EC66F0" w:rsidR="0022423D" w:rsidRPr="005E34E4" w:rsidRDefault="000928EC" w:rsidP="008B218C">
            <w:pPr>
              <w:jc w:val="center"/>
              <w:rPr>
                <w:b/>
              </w:rPr>
            </w:pPr>
            <w:r>
              <w:rPr>
                <w:b/>
              </w:rPr>
              <w:t>Element</w:t>
            </w:r>
            <w:r w:rsidR="0022423D" w:rsidRPr="005E34E4">
              <w:rPr>
                <w:b/>
              </w:rPr>
              <w:t xml:space="preserve"> name</w:t>
            </w:r>
          </w:p>
        </w:tc>
        <w:tc>
          <w:tcPr>
            <w:tcW w:w="3390" w:type="dxa"/>
          </w:tcPr>
          <w:p w14:paraId="221E385C" w14:textId="44C89797" w:rsidR="0022423D" w:rsidRPr="005E34E4" w:rsidRDefault="000928EC" w:rsidP="008B218C">
            <w:pPr>
              <w:jc w:val="center"/>
              <w:rPr>
                <w:b/>
              </w:rPr>
            </w:pPr>
            <w:r>
              <w:rPr>
                <w:b/>
              </w:rPr>
              <w:t>Element</w:t>
            </w:r>
            <w:r w:rsidR="0022423D" w:rsidRPr="005E34E4">
              <w:rPr>
                <w:b/>
              </w:rPr>
              <w:t xml:space="preserve"> type</w:t>
            </w:r>
          </w:p>
        </w:tc>
        <w:tc>
          <w:tcPr>
            <w:tcW w:w="1990" w:type="dxa"/>
          </w:tcPr>
          <w:p w14:paraId="7C64F557" w14:textId="77777777" w:rsidR="0022423D" w:rsidRPr="005E34E4" w:rsidRDefault="0022423D" w:rsidP="008B218C">
            <w:pPr>
              <w:jc w:val="center"/>
              <w:rPr>
                <w:b/>
              </w:rPr>
            </w:pPr>
            <w:r w:rsidRPr="005E34E4">
              <w:rPr>
                <w:b/>
              </w:rPr>
              <w:t>Mandatory</w:t>
            </w:r>
          </w:p>
        </w:tc>
      </w:tr>
      <w:tr w:rsidR="0022423D" w14:paraId="25A570A1" w14:textId="77777777" w:rsidTr="00A25250">
        <w:tc>
          <w:tcPr>
            <w:tcW w:w="2297" w:type="dxa"/>
          </w:tcPr>
          <w:p w14:paraId="4CE09E31" w14:textId="77777777" w:rsidR="0022423D" w:rsidRDefault="0022423D" w:rsidP="00E4136E">
            <w:r>
              <w:t>Title</w:t>
            </w:r>
          </w:p>
        </w:tc>
        <w:tc>
          <w:tcPr>
            <w:tcW w:w="3390" w:type="dxa"/>
          </w:tcPr>
          <w:p w14:paraId="60219BC2" w14:textId="77777777" w:rsidR="0022423D" w:rsidRDefault="0022423D" w:rsidP="008B218C">
            <w:pPr>
              <w:jc w:val="both"/>
            </w:pPr>
            <w:r>
              <w:t>String</w:t>
            </w:r>
          </w:p>
        </w:tc>
        <w:tc>
          <w:tcPr>
            <w:tcW w:w="1990" w:type="dxa"/>
          </w:tcPr>
          <w:p w14:paraId="04615924" w14:textId="77777777" w:rsidR="0022423D" w:rsidRDefault="0022423D" w:rsidP="008B218C">
            <w:pPr>
              <w:jc w:val="center"/>
            </w:pPr>
            <w:r>
              <w:t>Yes</w:t>
            </w:r>
          </w:p>
        </w:tc>
      </w:tr>
      <w:tr w:rsidR="0022423D" w14:paraId="43F95FC2" w14:textId="77777777" w:rsidTr="00A25250">
        <w:tc>
          <w:tcPr>
            <w:tcW w:w="2297" w:type="dxa"/>
          </w:tcPr>
          <w:p w14:paraId="56DE8CF4" w14:textId="77777777" w:rsidR="0022423D" w:rsidRDefault="0022423D" w:rsidP="00E4136E">
            <w:r>
              <w:t>Type</w:t>
            </w:r>
          </w:p>
        </w:tc>
        <w:tc>
          <w:tcPr>
            <w:tcW w:w="3390" w:type="dxa"/>
          </w:tcPr>
          <w:p w14:paraId="32D25CE2" w14:textId="77777777" w:rsidR="0022423D" w:rsidRDefault="0022423D" w:rsidP="008B218C">
            <w:pPr>
              <w:jc w:val="both"/>
            </w:pPr>
            <w:r>
              <w:t>Controlled vocabulary</w:t>
            </w:r>
          </w:p>
        </w:tc>
        <w:tc>
          <w:tcPr>
            <w:tcW w:w="1990" w:type="dxa"/>
          </w:tcPr>
          <w:p w14:paraId="4B4227B0" w14:textId="77777777" w:rsidR="0022423D" w:rsidRDefault="0022423D" w:rsidP="008B218C">
            <w:pPr>
              <w:jc w:val="center"/>
            </w:pPr>
            <w:r>
              <w:t>Yes</w:t>
            </w:r>
          </w:p>
        </w:tc>
      </w:tr>
      <w:tr w:rsidR="0022423D" w14:paraId="5EC34870" w14:textId="77777777" w:rsidTr="00A25250">
        <w:tc>
          <w:tcPr>
            <w:tcW w:w="2297" w:type="dxa"/>
          </w:tcPr>
          <w:p w14:paraId="50DB60A1" w14:textId="77777777" w:rsidR="0022423D" w:rsidRDefault="0022423D" w:rsidP="00E4136E">
            <w:r>
              <w:t>Abstract</w:t>
            </w:r>
          </w:p>
        </w:tc>
        <w:tc>
          <w:tcPr>
            <w:tcW w:w="3390" w:type="dxa"/>
          </w:tcPr>
          <w:p w14:paraId="0B16E173" w14:textId="77777777" w:rsidR="0022423D" w:rsidRDefault="0022423D" w:rsidP="008B218C">
            <w:pPr>
              <w:jc w:val="both"/>
            </w:pPr>
            <w:r>
              <w:t>String</w:t>
            </w:r>
          </w:p>
        </w:tc>
        <w:tc>
          <w:tcPr>
            <w:tcW w:w="1990" w:type="dxa"/>
          </w:tcPr>
          <w:p w14:paraId="07D3ADE8" w14:textId="3FDF5BD6" w:rsidR="0022423D" w:rsidRDefault="00FF6134" w:rsidP="008B218C">
            <w:pPr>
              <w:jc w:val="center"/>
            </w:pPr>
            <w:r>
              <w:t>No</w:t>
            </w:r>
          </w:p>
        </w:tc>
      </w:tr>
      <w:tr w:rsidR="0022423D" w14:paraId="5CC9E91F" w14:textId="77777777" w:rsidTr="00A25250">
        <w:tc>
          <w:tcPr>
            <w:tcW w:w="2297" w:type="dxa"/>
          </w:tcPr>
          <w:p w14:paraId="04BEE282" w14:textId="76D2E7B2" w:rsidR="0022423D" w:rsidRDefault="0022423D" w:rsidP="00E4136E">
            <w:r>
              <w:t>Project centre</w:t>
            </w:r>
            <w:r w:rsidR="005652BB">
              <w:t xml:space="preserve"> name</w:t>
            </w:r>
          </w:p>
        </w:tc>
        <w:tc>
          <w:tcPr>
            <w:tcW w:w="3390" w:type="dxa"/>
          </w:tcPr>
          <w:p w14:paraId="2A044555" w14:textId="70BDA822" w:rsidR="0022423D" w:rsidRDefault="005652BB" w:rsidP="00FF6134">
            <w:pPr>
              <w:jc w:val="both"/>
            </w:pPr>
            <w:r>
              <w:t>String</w:t>
            </w:r>
          </w:p>
        </w:tc>
        <w:tc>
          <w:tcPr>
            <w:tcW w:w="1990" w:type="dxa"/>
          </w:tcPr>
          <w:p w14:paraId="00E498E3" w14:textId="36E820EE" w:rsidR="0022423D" w:rsidRDefault="005652BB" w:rsidP="008B218C">
            <w:pPr>
              <w:jc w:val="center"/>
            </w:pPr>
            <w:r>
              <w:t>No</w:t>
            </w:r>
          </w:p>
        </w:tc>
      </w:tr>
      <w:tr w:rsidR="0022423D" w14:paraId="3C43E425" w14:textId="77777777" w:rsidTr="00A25250">
        <w:tc>
          <w:tcPr>
            <w:tcW w:w="2297" w:type="dxa"/>
          </w:tcPr>
          <w:p w14:paraId="49012DFE" w14:textId="77777777" w:rsidR="0022423D" w:rsidRDefault="0022423D" w:rsidP="00E4136E">
            <w:r>
              <w:t>Description</w:t>
            </w:r>
          </w:p>
        </w:tc>
        <w:tc>
          <w:tcPr>
            <w:tcW w:w="3390" w:type="dxa"/>
          </w:tcPr>
          <w:p w14:paraId="4D4E4582" w14:textId="77777777" w:rsidR="0022423D" w:rsidRDefault="0022423D" w:rsidP="008B218C">
            <w:pPr>
              <w:jc w:val="both"/>
            </w:pPr>
            <w:r>
              <w:t>String</w:t>
            </w:r>
          </w:p>
        </w:tc>
        <w:tc>
          <w:tcPr>
            <w:tcW w:w="1990" w:type="dxa"/>
          </w:tcPr>
          <w:p w14:paraId="4ECD7D11" w14:textId="77777777" w:rsidR="0022423D" w:rsidRDefault="0022423D" w:rsidP="008B218C">
            <w:pPr>
              <w:jc w:val="center"/>
            </w:pPr>
            <w:r>
              <w:t>No</w:t>
            </w:r>
          </w:p>
        </w:tc>
      </w:tr>
      <w:tr w:rsidR="0022423D" w14:paraId="2BA82B06" w14:textId="77777777" w:rsidTr="00A25250">
        <w:tc>
          <w:tcPr>
            <w:tcW w:w="2297" w:type="dxa"/>
          </w:tcPr>
          <w:p w14:paraId="139439A8" w14:textId="77777777" w:rsidR="0022423D" w:rsidRDefault="0022423D" w:rsidP="00E4136E">
            <w:r>
              <w:t>Samples</w:t>
            </w:r>
          </w:p>
        </w:tc>
        <w:tc>
          <w:tcPr>
            <w:tcW w:w="3390" w:type="dxa"/>
          </w:tcPr>
          <w:p w14:paraId="3874B02F" w14:textId="5054183A" w:rsidR="0022423D" w:rsidRDefault="0022423D" w:rsidP="00FF6134">
            <w:pPr>
              <w:jc w:val="both"/>
            </w:pPr>
            <w:r>
              <w:t>List of sample</w:t>
            </w:r>
            <w:r w:rsidR="00FF6134">
              <w:t xml:space="preserve"> type</w:t>
            </w:r>
            <w:r w:rsidR="002A5DDA">
              <w:t>s</w:t>
            </w:r>
          </w:p>
        </w:tc>
        <w:tc>
          <w:tcPr>
            <w:tcW w:w="1990" w:type="dxa"/>
          </w:tcPr>
          <w:p w14:paraId="6F97BFDB" w14:textId="63739662" w:rsidR="00331676" w:rsidRDefault="0022423D" w:rsidP="00331676">
            <w:pPr>
              <w:jc w:val="center"/>
            </w:pPr>
            <w:r>
              <w:t>Yes</w:t>
            </w:r>
          </w:p>
        </w:tc>
      </w:tr>
      <w:tr w:rsidR="00331676" w14:paraId="21A8FB85" w14:textId="77777777" w:rsidTr="00A25250">
        <w:tc>
          <w:tcPr>
            <w:tcW w:w="2297" w:type="dxa"/>
          </w:tcPr>
          <w:p w14:paraId="35574805" w14:textId="6AC5E086" w:rsidR="00331676" w:rsidRDefault="00331676" w:rsidP="00E4136E">
            <w:r>
              <w:t>Extensions</w:t>
            </w:r>
          </w:p>
        </w:tc>
        <w:tc>
          <w:tcPr>
            <w:tcW w:w="3390" w:type="dxa"/>
          </w:tcPr>
          <w:p w14:paraId="7072AEB2" w14:textId="44437242" w:rsidR="00331676" w:rsidRDefault="00331676" w:rsidP="00FF6134">
            <w:pPr>
              <w:jc w:val="both"/>
            </w:pPr>
            <w:r>
              <w:t>List of extension types</w:t>
            </w:r>
          </w:p>
        </w:tc>
        <w:tc>
          <w:tcPr>
            <w:tcW w:w="1990" w:type="dxa"/>
          </w:tcPr>
          <w:p w14:paraId="7AA4DC6B" w14:textId="6A83384C" w:rsidR="00331676" w:rsidRDefault="00331676" w:rsidP="00331676">
            <w:pPr>
              <w:jc w:val="center"/>
            </w:pPr>
            <w:r>
              <w:t>No</w:t>
            </w:r>
          </w:p>
        </w:tc>
      </w:tr>
    </w:tbl>
    <w:p w14:paraId="6D873F66" w14:textId="77777777" w:rsidR="0022423D" w:rsidRDefault="0022423D" w:rsidP="0022423D">
      <w:pPr>
        <w:jc w:val="both"/>
      </w:pPr>
    </w:p>
    <w:p w14:paraId="6B0F718D" w14:textId="1CEE1A49" w:rsidR="00BE2DB7" w:rsidRDefault="00A25250" w:rsidP="0022423D">
      <w:pPr>
        <w:jc w:val="both"/>
      </w:pPr>
      <w:r>
        <w:t>This table is readily translatable</w:t>
      </w:r>
      <w:r w:rsidR="00FF6134">
        <w:t xml:space="preserve"> in</w:t>
      </w:r>
      <w:r w:rsidR="00E4136E">
        <w:t>to</w:t>
      </w:r>
      <w:r w:rsidR="00FF6134">
        <w:t xml:space="preserve"> a XML schema: each row is translated </w:t>
      </w:r>
      <w:r w:rsidR="00BE2DB7">
        <w:t>in</w:t>
      </w:r>
      <w:r w:rsidR="00FF6134">
        <w:t xml:space="preserve">to one element of the type indicated in </w:t>
      </w:r>
      <w:r>
        <w:t xml:space="preserve">the </w:t>
      </w:r>
      <w:r w:rsidR="000928EC">
        <w:t>element</w:t>
      </w:r>
      <w:r w:rsidR="00FF6134">
        <w:t xml:space="preserve"> type</w:t>
      </w:r>
      <w:r>
        <w:t xml:space="preserve"> column</w:t>
      </w:r>
      <w:r w:rsidR="00FF6134">
        <w:t>, w</w:t>
      </w:r>
      <w:r>
        <w:t>ith a maxim</w:t>
      </w:r>
      <w:r w:rsidR="002A5DDA">
        <w:t>um</w:t>
      </w:r>
      <w:r>
        <w:t xml:space="preserve"> occurrence of one</w:t>
      </w:r>
      <w:r w:rsidR="002A5DDA">
        <w:t xml:space="preserve"> and a minimum</w:t>
      </w:r>
      <w:r w:rsidR="00FF6134">
        <w:t xml:space="preserve"> occurrence depending on the mandatory nature of the </w:t>
      </w:r>
      <w:r w:rsidR="000928EC">
        <w:t>element</w:t>
      </w:r>
      <w:r w:rsidR="00FF6134">
        <w:t>.</w:t>
      </w:r>
      <w:r w:rsidR="00331676">
        <w:t xml:space="preserve"> In the case where the type is controlled vocabulary, the XML schema represents the data as a string, but all words not included in the list of controlled vocabulary are considered as ill-formed.</w:t>
      </w:r>
    </w:p>
    <w:p w14:paraId="4B40C56B" w14:textId="77777777" w:rsidR="00BE2DB7" w:rsidRDefault="00BE2DB7" w:rsidP="0022423D">
      <w:pPr>
        <w:jc w:val="both"/>
      </w:pPr>
    </w:p>
    <w:p w14:paraId="583A588F" w14:textId="75731BD6" w:rsidR="00FF6134" w:rsidRDefault="00331676" w:rsidP="0022423D">
      <w:pPr>
        <w:jc w:val="both"/>
      </w:pPr>
      <w:r>
        <w:t>As previously introduced, an extension</w:t>
      </w:r>
      <w:r w:rsidR="002A5DDA">
        <w:t>s</w:t>
      </w:r>
      <w:r>
        <w:t xml:space="preserve"> type is the combination of three fields: the value, the id</w:t>
      </w:r>
      <w:r w:rsidR="00BE2DB7">
        <w:t>entifier</w:t>
      </w:r>
      <w:r>
        <w:t xml:space="preserve"> of the extension, and a link to a resource documenting the </w:t>
      </w:r>
      <w:r w:rsidR="00E74743">
        <w:t>interpretation of the field. In the XML schema</w:t>
      </w:r>
      <w:r w:rsidR="00BE2DB7">
        <w:t>,</w:t>
      </w:r>
      <w:r w:rsidR="00E74743">
        <w:t xml:space="preserve"> this is translated as an element with two attributes: the id</w:t>
      </w:r>
      <w:r w:rsidR="00BE2DB7">
        <w:t>entifier</w:t>
      </w:r>
      <w:r w:rsidR="00E74743">
        <w:t xml:space="preserve"> (of type s</w:t>
      </w:r>
      <w:r w:rsidR="00BE2DB7">
        <w:t>tring) and the resource (a URL);</w:t>
      </w:r>
      <w:r w:rsidR="00E74743">
        <w:t xml:space="preserve"> the value is represented as the element’s text as </w:t>
      </w:r>
      <w:r w:rsidR="00B9043F">
        <w:t>UTF</w:t>
      </w:r>
      <w:r w:rsidR="00CA6160">
        <w:t xml:space="preserve">-8 </w:t>
      </w:r>
      <w:r w:rsidR="00BE2DB7">
        <w:t xml:space="preserve">characters </w:t>
      </w:r>
      <w:r w:rsidR="00E74743">
        <w:t>text</w:t>
      </w:r>
      <w:r w:rsidR="00CA6160">
        <w:t xml:space="preserve"> (in case of binary information, Base64 encoding is used)</w:t>
      </w:r>
      <w:r w:rsidR="00E74743">
        <w:t xml:space="preserve">. </w:t>
      </w:r>
      <w:r w:rsidR="005652BB">
        <w:t xml:space="preserve">Additionally, a </w:t>
      </w:r>
      <w:r w:rsidR="00B9043F">
        <w:t>Boolean</w:t>
      </w:r>
      <w:r w:rsidR="005652BB">
        <w:t xml:space="preserve"> attribute of the element indicates if the extension is only </w:t>
      </w:r>
      <w:r w:rsidR="005652BB">
        <w:lastRenderedPageBreak/>
        <w:t xml:space="preserve">relevant to the dataset group, or if the dataset also inherits it. </w:t>
      </w:r>
      <w:r w:rsidR="00E74743">
        <w:t xml:space="preserve">The resource documentation might be human readable, and the extensions parsing is not required. </w:t>
      </w:r>
    </w:p>
    <w:p w14:paraId="3CCFC90F" w14:textId="77777777" w:rsidR="001E049F" w:rsidRDefault="001E049F" w:rsidP="0022423D">
      <w:pPr>
        <w:jc w:val="both"/>
      </w:pPr>
    </w:p>
    <w:p w14:paraId="497EE13E" w14:textId="72FB9761" w:rsidR="0022423D" w:rsidRDefault="0022423D" w:rsidP="0022423D">
      <w:pPr>
        <w:jc w:val="both"/>
      </w:pPr>
      <w:r>
        <w:t>As Table 1</w:t>
      </w:r>
      <w:r w:rsidR="00BE2DB7">
        <w:t xml:space="preserve"> indicates</w:t>
      </w:r>
      <w:r>
        <w:t xml:space="preserve">, certain </w:t>
      </w:r>
      <w:r w:rsidR="000928EC">
        <w:t>element</w:t>
      </w:r>
      <w:r>
        <w:t xml:space="preserve">s can be described with basic types, but other </w:t>
      </w:r>
      <w:r w:rsidR="000928EC">
        <w:t>element</w:t>
      </w:r>
      <w:r>
        <w:t xml:space="preserve"> types require more complex descriptions, such as the sample</w:t>
      </w:r>
      <w:r w:rsidR="00BE2DB7">
        <w:t xml:space="preserve"> type</w:t>
      </w:r>
      <w:r>
        <w:t xml:space="preserve">. </w:t>
      </w:r>
      <w:r w:rsidR="00CA6160">
        <w:t xml:space="preserve">For those </w:t>
      </w:r>
      <w:r w:rsidR="000928EC">
        <w:t>element</w:t>
      </w:r>
      <w:r w:rsidR="00CA6160">
        <w:t xml:space="preserve">s, their respective </w:t>
      </w:r>
      <w:r w:rsidR="00E56216">
        <w:t>core set of fields</w:t>
      </w:r>
      <w:r w:rsidR="00BE2DB7">
        <w:t xml:space="preserve"> is provided</w:t>
      </w:r>
      <w:r w:rsidR="00E56216">
        <w:t>.</w:t>
      </w:r>
      <w:r w:rsidR="00BE2DB7">
        <w:t xml:space="preserve"> Table 2 provides those for the </w:t>
      </w:r>
      <w:r w:rsidR="00BE2DB7" w:rsidRPr="00BE2DB7">
        <w:rPr>
          <w:i/>
        </w:rPr>
        <w:t>sample</w:t>
      </w:r>
      <w:r w:rsidR="00BE2DB7">
        <w:t xml:space="preserve"> type, and Table 3 for </w:t>
      </w:r>
      <w:r w:rsidR="00BE2DB7" w:rsidRPr="00BE2DB7">
        <w:rPr>
          <w:i/>
        </w:rPr>
        <w:t>project centre</w:t>
      </w:r>
      <w:r w:rsidR="00BE2DB7">
        <w:t>.</w:t>
      </w:r>
    </w:p>
    <w:p w14:paraId="2393E82F" w14:textId="77777777" w:rsidR="0022423D" w:rsidRDefault="0022423D" w:rsidP="0022423D">
      <w:pPr>
        <w:jc w:val="both"/>
      </w:pPr>
    </w:p>
    <w:p w14:paraId="7C3F12AF" w14:textId="3CD63A55" w:rsidR="0022423D" w:rsidRDefault="0022423D" w:rsidP="0022423D">
      <w:pPr>
        <w:pStyle w:val="Descripcin"/>
        <w:keepNext/>
        <w:jc w:val="center"/>
      </w:pPr>
      <w:r>
        <w:t xml:space="preserve">Table </w:t>
      </w:r>
      <w:r w:rsidR="00BE2DB7">
        <w:t>2</w:t>
      </w:r>
      <w:r>
        <w:t xml:space="preserve">: </w:t>
      </w:r>
      <w:r w:rsidR="00E56216">
        <w:t>S</w:t>
      </w:r>
      <w:r>
        <w:t>ample's metadata</w:t>
      </w:r>
      <w:r w:rsidR="00E56216">
        <w:t xml:space="preserve"> core set</w:t>
      </w:r>
    </w:p>
    <w:tbl>
      <w:tblPr>
        <w:tblStyle w:val="Tablaconcuadrcula"/>
        <w:tblW w:w="0" w:type="auto"/>
        <w:tblInd w:w="817" w:type="dxa"/>
        <w:tblLook w:val="04A0" w:firstRow="1" w:lastRow="0" w:firstColumn="1" w:lastColumn="0" w:noHBand="0" w:noVBand="1"/>
      </w:tblPr>
      <w:tblGrid>
        <w:gridCol w:w="2034"/>
        <w:gridCol w:w="3652"/>
        <w:gridCol w:w="1991"/>
      </w:tblGrid>
      <w:tr w:rsidR="0022423D" w14:paraId="6D53AC96" w14:textId="77777777" w:rsidTr="008B218C">
        <w:tc>
          <w:tcPr>
            <w:tcW w:w="2064" w:type="dxa"/>
          </w:tcPr>
          <w:p w14:paraId="1ABCCBF2" w14:textId="77777777" w:rsidR="0022423D" w:rsidRPr="005E34E4" w:rsidRDefault="0022423D" w:rsidP="008B218C">
            <w:pPr>
              <w:jc w:val="center"/>
              <w:rPr>
                <w:b/>
              </w:rPr>
            </w:pPr>
            <w:r w:rsidRPr="005E34E4">
              <w:rPr>
                <w:b/>
              </w:rPr>
              <w:t>Field name</w:t>
            </w:r>
          </w:p>
        </w:tc>
        <w:tc>
          <w:tcPr>
            <w:tcW w:w="3748" w:type="dxa"/>
          </w:tcPr>
          <w:p w14:paraId="57E8CCDE" w14:textId="77777777" w:rsidR="0022423D" w:rsidRPr="005E34E4" w:rsidRDefault="0022423D" w:rsidP="008B218C">
            <w:pPr>
              <w:jc w:val="center"/>
              <w:rPr>
                <w:b/>
              </w:rPr>
            </w:pPr>
            <w:r w:rsidRPr="005E34E4">
              <w:rPr>
                <w:b/>
              </w:rPr>
              <w:t>Field type</w:t>
            </w:r>
          </w:p>
        </w:tc>
        <w:tc>
          <w:tcPr>
            <w:tcW w:w="2015" w:type="dxa"/>
          </w:tcPr>
          <w:p w14:paraId="19084534" w14:textId="77777777" w:rsidR="0022423D" w:rsidRPr="005E34E4" w:rsidRDefault="0022423D" w:rsidP="008B218C">
            <w:pPr>
              <w:jc w:val="center"/>
              <w:rPr>
                <w:b/>
              </w:rPr>
            </w:pPr>
            <w:r w:rsidRPr="005E34E4">
              <w:rPr>
                <w:b/>
              </w:rPr>
              <w:t>Mandatory</w:t>
            </w:r>
          </w:p>
        </w:tc>
      </w:tr>
      <w:tr w:rsidR="0022423D" w14:paraId="0403465A" w14:textId="77777777" w:rsidTr="008B218C">
        <w:tc>
          <w:tcPr>
            <w:tcW w:w="2064" w:type="dxa"/>
          </w:tcPr>
          <w:p w14:paraId="3E10E862" w14:textId="0E217F71" w:rsidR="0022423D" w:rsidRDefault="001C260C" w:rsidP="008B218C">
            <w:pPr>
              <w:jc w:val="both"/>
            </w:pPr>
            <w:proofErr w:type="spellStart"/>
            <w:r>
              <w:t>Taxon</w:t>
            </w:r>
            <w:r w:rsidR="0022423D">
              <w:t>Id</w:t>
            </w:r>
            <w:proofErr w:type="spellEnd"/>
          </w:p>
        </w:tc>
        <w:tc>
          <w:tcPr>
            <w:tcW w:w="3748" w:type="dxa"/>
          </w:tcPr>
          <w:p w14:paraId="29AFD50A" w14:textId="05EA9051" w:rsidR="0022423D" w:rsidRDefault="00E059EC" w:rsidP="005B50DD">
            <w:pPr>
              <w:jc w:val="both"/>
            </w:pPr>
            <w:r>
              <w:t>Int</w:t>
            </w:r>
            <w:r w:rsidR="005B50DD">
              <w:t>eger</w:t>
            </w:r>
          </w:p>
        </w:tc>
        <w:tc>
          <w:tcPr>
            <w:tcW w:w="2015" w:type="dxa"/>
          </w:tcPr>
          <w:p w14:paraId="598CA784" w14:textId="77777777" w:rsidR="0022423D" w:rsidRDefault="0022423D" w:rsidP="008B218C">
            <w:pPr>
              <w:jc w:val="center"/>
            </w:pPr>
            <w:r>
              <w:t>Yes</w:t>
            </w:r>
          </w:p>
        </w:tc>
      </w:tr>
      <w:tr w:rsidR="001C260C" w14:paraId="2C361D48" w14:textId="77777777" w:rsidTr="008B218C">
        <w:tc>
          <w:tcPr>
            <w:tcW w:w="2064" w:type="dxa"/>
          </w:tcPr>
          <w:p w14:paraId="43C24907" w14:textId="330E1372" w:rsidR="001C260C" w:rsidRDefault="001C260C" w:rsidP="008B218C">
            <w:pPr>
              <w:jc w:val="both"/>
            </w:pPr>
            <w:r>
              <w:t>Title</w:t>
            </w:r>
          </w:p>
        </w:tc>
        <w:tc>
          <w:tcPr>
            <w:tcW w:w="3748" w:type="dxa"/>
          </w:tcPr>
          <w:p w14:paraId="0F785941" w14:textId="3E0CD069" w:rsidR="001C260C" w:rsidDel="00E059EC" w:rsidRDefault="001C260C" w:rsidP="008B218C">
            <w:pPr>
              <w:jc w:val="both"/>
            </w:pPr>
            <w:r>
              <w:t>String</w:t>
            </w:r>
          </w:p>
        </w:tc>
        <w:tc>
          <w:tcPr>
            <w:tcW w:w="2015" w:type="dxa"/>
          </w:tcPr>
          <w:p w14:paraId="1704BF93" w14:textId="0CA41760" w:rsidR="001C260C" w:rsidRDefault="001C260C" w:rsidP="008B218C">
            <w:pPr>
              <w:jc w:val="center"/>
            </w:pPr>
            <w:r>
              <w:t>No</w:t>
            </w:r>
          </w:p>
        </w:tc>
      </w:tr>
      <w:tr w:rsidR="00E059EC" w14:paraId="7825B983" w14:textId="77777777" w:rsidTr="008B218C">
        <w:tc>
          <w:tcPr>
            <w:tcW w:w="2064" w:type="dxa"/>
          </w:tcPr>
          <w:p w14:paraId="4BEF58C1" w14:textId="238FABE9" w:rsidR="00E059EC" w:rsidRDefault="007F6006" w:rsidP="008B218C">
            <w:pPr>
              <w:jc w:val="both"/>
            </w:pPr>
            <w:r>
              <w:t>Extensions</w:t>
            </w:r>
          </w:p>
        </w:tc>
        <w:tc>
          <w:tcPr>
            <w:tcW w:w="3748" w:type="dxa"/>
          </w:tcPr>
          <w:p w14:paraId="382CC0A7" w14:textId="1FEF33A6" w:rsidR="00E059EC" w:rsidDel="00E059EC" w:rsidRDefault="007F6006" w:rsidP="008B218C">
            <w:pPr>
              <w:jc w:val="both"/>
            </w:pPr>
            <w:r>
              <w:t>List of extensions</w:t>
            </w:r>
          </w:p>
        </w:tc>
        <w:tc>
          <w:tcPr>
            <w:tcW w:w="2015" w:type="dxa"/>
          </w:tcPr>
          <w:p w14:paraId="27E786A9" w14:textId="369D38D4" w:rsidR="00E059EC" w:rsidRDefault="007F6006" w:rsidP="008B218C">
            <w:pPr>
              <w:jc w:val="center"/>
            </w:pPr>
            <w:r>
              <w:t>No</w:t>
            </w:r>
          </w:p>
        </w:tc>
      </w:tr>
    </w:tbl>
    <w:p w14:paraId="1A48B3C9" w14:textId="77777777" w:rsidR="00BE2DB7" w:rsidRDefault="00BE2DB7" w:rsidP="0022423D">
      <w:pPr>
        <w:jc w:val="both"/>
      </w:pPr>
    </w:p>
    <w:p w14:paraId="0CAEA48B" w14:textId="7D847BA9" w:rsidR="0022423D" w:rsidRDefault="002A5DDA" w:rsidP="0022423D">
      <w:pPr>
        <w:jc w:val="both"/>
      </w:pPr>
      <w:r>
        <w:t>[</w:t>
      </w:r>
      <w:r w:rsidR="00BE2DB7">
        <w:t xml:space="preserve">Note: </w:t>
      </w:r>
      <w:r w:rsidR="007F6006">
        <w:t xml:space="preserve">See section </w:t>
      </w:r>
      <w:r w:rsidR="00BE2DB7">
        <w:t>on extension</w:t>
      </w:r>
      <w:r>
        <w:t>s</w:t>
      </w:r>
      <w:r w:rsidR="007F6006">
        <w:t xml:space="preserve"> examples to </w:t>
      </w:r>
      <w:r w:rsidR="00BE2DB7">
        <w:t>learn</w:t>
      </w:r>
      <w:r w:rsidR="007F6006">
        <w:t xml:space="preserve"> how this information can be adapted to EBI-EGA or NCBI’s </w:t>
      </w:r>
      <w:proofErr w:type="spellStart"/>
      <w:r w:rsidR="007F6006">
        <w:t>BioSample</w:t>
      </w:r>
      <w:proofErr w:type="spellEnd"/>
      <w:r w:rsidR="007F6006">
        <w:t xml:space="preserve"> usage.</w:t>
      </w:r>
      <w:r>
        <w:t>]</w:t>
      </w:r>
    </w:p>
    <w:p w14:paraId="29AD8A55" w14:textId="2C2F059B" w:rsidR="007F6006" w:rsidRDefault="007F6006" w:rsidP="0022423D">
      <w:pPr>
        <w:jc w:val="both"/>
      </w:pPr>
    </w:p>
    <w:p w14:paraId="52F79EFF" w14:textId="1381539D" w:rsidR="007547C0" w:rsidRDefault="007547C0" w:rsidP="0022423D">
      <w:pPr>
        <w:jc w:val="both"/>
      </w:pPr>
    </w:p>
    <w:p w14:paraId="06F098E9" w14:textId="083B65A9" w:rsidR="00E56216" w:rsidRDefault="00E56216" w:rsidP="00E56216">
      <w:pPr>
        <w:pStyle w:val="Descripcin"/>
        <w:keepNext/>
        <w:jc w:val="center"/>
      </w:pPr>
      <w:r>
        <w:t xml:space="preserve">Table </w:t>
      </w:r>
      <w:r>
        <w:fldChar w:fldCharType="begin"/>
      </w:r>
      <w:r>
        <w:instrText xml:space="preserve"> SEQ Table \* ARABIC </w:instrText>
      </w:r>
      <w:r>
        <w:fldChar w:fldCharType="separate"/>
      </w:r>
      <w:r>
        <w:rPr>
          <w:noProof/>
        </w:rPr>
        <w:t>3</w:t>
      </w:r>
      <w:r>
        <w:rPr>
          <w:noProof/>
        </w:rPr>
        <w:fldChar w:fldCharType="end"/>
      </w:r>
      <w:r>
        <w:t>: Project centre’s metadata core set</w:t>
      </w:r>
    </w:p>
    <w:tbl>
      <w:tblPr>
        <w:tblStyle w:val="Tablaconcuadrcula"/>
        <w:tblW w:w="0" w:type="auto"/>
        <w:tblInd w:w="817" w:type="dxa"/>
        <w:tblLook w:val="04A0" w:firstRow="1" w:lastRow="0" w:firstColumn="1" w:lastColumn="0" w:noHBand="0" w:noVBand="1"/>
      </w:tblPr>
      <w:tblGrid>
        <w:gridCol w:w="2048"/>
        <w:gridCol w:w="3641"/>
        <w:gridCol w:w="1988"/>
      </w:tblGrid>
      <w:tr w:rsidR="00E56216" w14:paraId="534581D6" w14:textId="77777777" w:rsidTr="00504994">
        <w:tc>
          <w:tcPr>
            <w:tcW w:w="2064" w:type="dxa"/>
          </w:tcPr>
          <w:p w14:paraId="5726E1CF" w14:textId="77777777" w:rsidR="00E56216" w:rsidRPr="005E34E4" w:rsidRDefault="00E56216" w:rsidP="00504994">
            <w:pPr>
              <w:jc w:val="center"/>
              <w:rPr>
                <w:b/>
              </w:rPr>
            </w:pPr>
            <w:r w:rsidRPr="005E34E4">
              <w:rPr>
                <w:b/>
              </w:rPr>
              <w:t>Field name</w:t>
            </w:r>
          </w:p>
        </w:tc>
        <w:tc>
          <w:tcPr>
            <w:tcW w:w="3748" w:type="dxa"/>
          </w:tcPr>
          <w:p w14:paraId="09B1A0C3" w14:textId="77777777" w:rsidR="00E56216" w:rsidRPr="005E34E4" w:rsidRDefault="00E56216" w:rsidP="00504994">
            <w:pPr>
              <w:jc w:val="center"/>
              <w:rPr>
                <w:b/>
              </w:rPr>
            </w:pPr>
            <w:r w:rsidRPr="005E34E4">
              <w:rPr>
                <w:b/>
              </w:rPr>
              <w:t>Field type</w:t>
            </w:r>
          </w:p>
        </w:tc>
        <w:tc>
          <w:tcPr>
            <w:tcW w:w="2015" w:type="dxa"/>
          </w:tcPr>
          <w:p w14:paraId="7E711527" w14:textId="77777777" w:rsidR="00E56216" w:rsidRPr="005E34E4" w:rsidRDefault="00E56216" w:rsidP="00504994">
            <w:pPr>
              <w:jc w:val="center"/>
              <w:rPr>
                <w:b/>
              </w:rPr>
            </w:pPr>
            <w:r w:rsidRPr="005E34E4">
              <w:rPr>
                <w:b/>
              </w:rPr>
              <w:t>Mandatory</w:t>
            </w:r>
          </w:p>
        </w:tc>
      </w:tr>
      <w:tr w:rsidR="00E56216" w14:paraId="4040AEF4" w14:textId="77777777" w:rsidTr="00504994">
        <w:tc>
          <w:tcPr>
            <w:tcW w:w="2064" w:type="dxa"/>
          </w:tcPr>
          <w:p w14:paraId="2C92D492" w14:textId="2CDF5448" w:rsidR="00E56216" w:rsidRDefault="005B50DD" w:rsidP="00504994">
            <w:pPr>
              <w:jc w:val="both"/>
            </w:pPr>
            <w:proofErr w:type="spellStart"/>
            <w:r>
              <w:t>Projectcentre</w:t>
            </w:r>
            <w:r w:rsidR="00E56216">
              <w:t>Id</w:t>
            </w:r>
            <w:proofErr w:type="spellEnd"/>
          </w:p>
        </w:tc>
        <w:tc>
          <w:tcPr>
            <w:tcW w:w="3748" w:type="dxa"/>
          </w:tcPr>
          <w:p w14:paraId="17F1B91D" w14:textId="48B20D23" w:rsidR="00E56216" w:rsidRDefault="005B50DD" w:rsidP="005B50DD">
            <w:pPr>
              <w:jc w:val="both"/>
            </w:pPr>
            <w:r>
              <w:t>Integer</w:t>
            </w:r>
          </w:p>
        </w:tc>
        <w:tc>
          <w:tcPr>
            <w:tcW w:w="2015" w:type="dxa"/>
          </w:tcPr>
          <w:p w14:paraId="2F57395F" w14:textId="77777777" w:rsidR="00E56216" w:rsidRDefault="00E56216" w:rsidP="00504994">
            <w:pPr>
              <w:jc w:val="center"/>
            </w:pPr>
            <w:r>
              <w:t>Yes</w:t>
            </w:r>
          </w:p>
        </w:tc>
      </w:tr>
      <w:tr w:rsidR="00E56216" w14:paraId="5F2CB053" w14:textId="77777777" w:rsidTr="00504994">
        <w:tc>
          <w:tcPr>
            <w:tcW w:w="2064" w:type="dxa"/>
          </w:tcPr>
          <w:p w14:paraId="0C849E63" w14:textId="77777777" w:rsidR="00E56216" w:rsidRDefault="00E56216" w:rsidP="00504994">
            <w:pPr>
              <w:jc w:val="both"/>
            </w:pPr>
            <w:r>
              <w:t>Title</w:t>
            </w:r>
          </w:p>
        </w:tc>
        <w:tc>
          <w:tcPr>
            <w:tcW w:w="3748" w:type="dxa"/>
          </w:tcPr>
          <w:p w14:paraId="56BCE3FA" w14:textId="77777777" w:rsidR="00E56216" w:rsidDel="00E059EC" w:rsidRDefault="00E56216" w:rsidP="00504994">
            <w:pPr>
              <w:jc w:val="both"/>
            </w:pPr>
            <w:r>
              <w:t>String</w:t>
            </w:r>
          </w:p>
        </w:tc>
        <w:tc>
          <w:tcPr>
            <w:tcW w:w="2015" w:type="dxa"/>
          </w:tcPr>
          <w:p w14:paraId="2782C783" w14:textId="77777777" w:rsidR="00E56216" w:rsidRDefault="00E56216" w:rsidP="00504994">
            <w:pPr>
              <w:jc w:val="center"/>
            </w:pPr>
            <w:r>
              <w:t>No</w:t>
            </w:r>
          </w:p>
        </w:tc>
      </w:tr>
      <w:tr w:rsidR="00E56216" w14:paraId="092062A7" w14:textId="77777777" w:rsidTr="00504994">
        <w:tc>
          <w:tcPr>
            <w:tcW w:w="2064" w:type="dxa"/>
          </w:tcPr>
          <w:p w14:paraId="507541C9" w14:textId="77777777" w:rsidR="00E56216" w:rsidRDefault="00E56216" w:rsidP="00504994">
            <w:pPr>
              <w:jc w:val="both"/>
            </w:pPr>
            <w:r>
              <w:t>Extensions</w:t>
            </w:r>
          </w:p>
        </w:tc>
        <w:tc>
          <w:tcPr>
            <w:tcW w:w="3748" w:type="dxa"/>
          </w:tcPr>
          <w:p w14:paraId="3D69897F" w14:textId="77777777" w:rsidR="00E56216" w:rsidDel="00E059EC" w:rsidRDefault="00E56216" w:rsidP="00504994">
            <w:pPr>
              <w:jc w:val="both"/>
            </w:pPr>
            <w:r>
              <w:t>List of extensions</w:t>
            </w:r>
          </w:p>
        </w:tc>
        <w:tc>
          <w:tcPr>
            <w:tcW w:w="2015" w:type="dxa"/>
          </w:tcPr>
          <w:p w14:paraId="14CC9FEF" w14:textId="77777777" w:rsidR="00E56216" w:rsidRDefault="00E56216" w:rsidP="00504994">
            <w:pPr>
              <w:jc w:val="center"/>
            </w:pPr>
            <w:r>
              <w:t>No</w:t>
            </w:r>
          </w:p>
        </w:tc>
      </w:tr>
    </w:tbl>
    <w:p w14:paraId="6B3D95E5" w14:textId="77777777" w:rsidR="009375BD" w:rsidRDefault="009375BD" w:rsidP="0022423D">
      <w:pPr>
        <w:jc w:val="both"/>
      </w:pPr>
    </w:p>
    <w:p w14:paraId="7A34AFBA" w14:textId="77777777" w:rsidR="001D692D" w:rsidRDefault="001D692D" w:rsidP="0022423D">
      <w:pPr>
        <w:jc w:val="both"/>
      </w:pPr>
    </w:p>
    <w:p w14:paraId="5FF990C1" w14:textId="77777777" w:rsidR="00BE2DB7" w:rsidRDefault="00BE2DB7" w:rsidP="0022423D">
      <w:pPr>
        <w:jc w:val="both"/>
      </w:pPr>
    </w:p>
    <w:p w14:paraId="5673E106" w14:textId="27CF7900" w:rsidR="0022423D" w:rsidRDefault="002E5A49" w:rsidP="001A5D08">
      <w:pPr>
        <w:pStyle w:val="Ttulo1"/>
      </w:pPr>
      <w:bookmarkStart w:id="4" w:name="_Toc489076830"/>
      <w:r>
        <w:t>Dataset</w:t>
      </w:r>
      <w:r w:rsidR="0022423D">
        <w:t xml:space="preserve"> metadata</w:t>
      </w:r>
      <w:bookmarkEnd w:id="4"/>
    </w:p>
    <w:p w14:paraId="3A923E2F" w14:textId="02235891" w:rsidR="00107EA5" w:rsidRDefault="00107EA5" w:rsidP="0022423D">
      <w:pPr>
        <w:jc w:val="both"/>
      </w:pPr>
      <w:r>
        <w:t xml:space="preserve">Dataset metadata is associated to a genomic </w:t>
      </w:r>
      <w:r w:rsidR="005B50DD">
        <w:t>analysis</w:t>
      </w:r>
      <w:r>
        <w:t>. A</w:t>
      </w:r>
      <w:r w:rsidR="0022423D">
        <w:t xml:space="preserve"> </w:t>
      </w:r>
      <w:r w:rsidR="002E5A49">
        <w:t>dataset</w:t>
      </w:r>
      <w:r w:rsidR="0022423D">
        <w:t xml:space="preserve"> </w:t>
      </w:r>
      <w:r>
        <w:t>metadata overwrites</w:t>
      </w:r>
      <w:r w:rsidR="0022423D">
        <w:t xml:space="preserve"> those </w:t>
      </w:r>
      <w:r w:rsidR="000928EC">
        <w:t>element</w:t>
      </w:r>
      <w:r w:rsidR="0022423D">
        <w:t xml:space="preserve">s whose values differ from the ones indicated at the </w:t>
      </w:r>
      <w:r>
        <w:t>dataset group l</w:t>
      </w:r>
      <w:r w:rsidR="0022423D">
        <w:t>evel (i.e., the new value</w:t>
      </w:r>
      <w:r w:rsidR="002A5DDA">
        <w:t xml:space="preserve"> in the dataset</w:t>
      </w:r>
      <w:r w:rsidR="0022423D">
        <w:t xml:space="preserve"> is a specialization of the value at the </w:t>
      </w:r>
      <w:r>
        <w:t>dataset group level).</w:t>
      </w:r>
    </w:p>
    <w:p w14:paraId="2140E6B2" w14:textId="77777777" w:rsidR="001E049F" w:rsidRDefault="001E049F" w:rsidP="0022423D">
      <w:pPr>
        <w:jc w:val="both"/>
      </w:pPr>
    </w:p>
    <w:p w14:paraId="51DF084A" w14:textId="43159483" w:rsidR="001E049F" w:rsidRDefault="001E049F" w:rsidP="0022423D">
      <w:pPr>
        <w:jc w:val="both"/>
      </w:pPr>
      <w:r>
        <w:t xml:space="preserve">Table 4 specifies the core </w:t>
      </w:r>
      <w:r w:rsidR="000928EC">
        <w:t>element</w:t>
      </w:r>
      <w:r>
        <w:t xml:space="preserve"> names for dataset metadata. No </w:t>
      </w:r>
      <w:r w:rsidR="000928EC">
        <w:t>element</w:t>
      </w:r>
      <w:r>
        <w:t>s are mandatory since they could be inherited from the dataset group metadata.</w:t>
      </w:r>
    </w:p>
    <w:p w14:paraId="1BF72364" w14:textId="77777777" w:rsidR="00107EA5" w:rsidRDefault="00107EA5" w:rsidP="0022423D">
      <w:pPr>
        <w:jc w:val="both"/>
      </w:pPr>
    </w:p>
    <w:p w14:paraId="7C144E9E" w14:textId="5C7DDE4D" w:rsidR="00107EA5" w:rsidRDefault="0022423D" w:rsidP="0022423D">
      <w:pPr>
        <w:jc w:val="both"/>
      </w:pPr>
      <w:r>
        <w:t xml:space="preserve">For example, we might have </w:t>
      </w:r>
      <w:r w:rsidR="00107EA5">
        <w:t>datasets</w:t>
      </w:r>
      <w:r>
        <w:t xml:space="preserve"> for patient</w:t>
      </w:r>
      <w:r w:rsidR="00107EA5">
        <w:t>s A, B and C;</w:t>
      </w:r>
      <w:r>
        <w:t xml:space="preserve"> therefore the </w:t>
      </w:r>
      <w:r w:rsidR="002E5A49">
        <w:t xml:space="preserve">dataset group’s </w:t>
      </w:r>
      <w:r>
        <w:t xml:space="preserve">metadata </w:t>
      </w:r>
      <w:r w:rsidR="00E87533">
        <w:t xml:space="preserve">includes </w:t>
      </w:r>
      <w:r>
        <w:t>a list of samples representing A, B and C</w:t>
      </w:r>
      <w:r w:rsidR="002E5A49">
        <w:t>. The dataset</w:t>
      </w:r>
      <w:r w:rsidR="00E87533">
        <w:t>s then provide</w:t>
      </w:r>
      <w:r w:rsidR="002E5A49">
        <w:t xml:space="preserve"> only one sample description</w:t>
      </w:r>
      <w:r>
        <w:t xml:space="preserve"> (</w:t>
      </w:r>
      <w:r w:rsidR="00E87533">
        <w:t>respectively</w:t>
      </w:r>
      <w:r>
        <w:t xml:space="preserve"> </w:t>
      </w:r>
      <w:r w:rsidR="002E5A49">
        <w:t xml:space="preserve">of </w:t>
      </w:r>
      <w:r>
        <w:t>A, B or C).</w:t>
      </w:r>
      <w:r w:rsidR="00E87533">
        <w:t xml:space="preserve"> T</w:t>
      </w:r>
      <w:r>
        <w:t xml:space="preserve">he base set of </w:t>
      </w:r>
      <w:r w:rsidR="000928EC">
        <w:t>element</w:t>
      </w:r>
      <w:r>
        <w:t xml:space="preserve">s in the </w:t>
      </w:r>
      <w:r w:rsidR="00D520EC">
        <w:t>dataset’s</w:t>
      </w:r>
      <w:r>
        <w:t xml:space="preserve"> metadata is the same as for the </w:t>
      </w:r>
      <w:r w:rsidR="00E87533">
        <w:t>dataset group</w:t>
      </w:r>
      <w:r>
        <w:t xml:space="preserve">, but the </w:t>
      </w:r>
      <w:r w:rsidR="000928EC">
        <w:t>element</w:t>
      </w:r>
      <w:r>
        <w:t>s are not mandatory</w:t>
      </w:r>
      <w:r w:rsidR="00E87533">
        <w:t xml:space="preserve"> (so there is no need to repeat them)</w:t>
      </w:r>
      <w:r>
        <w:t xml:space="preserve">, </w:t>
      </w:r>
      <w:r w:rsidR="00E87533">
        <w:t>since</w:t>
      </w:r>
      <w:r>
        <w:t xml:space="preserve"> per default </w:t>
      </w:r>
      <w:r w:rsidR="00D520EC">
        <w:t>their value</w:t>
      </w:r>
      <w:r w:rsidR="00E87533">
        <w:t>s are considered</w:t>
      </w:r>
      <w:r w:rsidR="00D520EC">
        <w:t xml:space="preserve"> </w:t>
      </w:r>
      <w:r>
        <w:t xml:space="preserve">equal to the values indicated in the </w:t>
      </w:r>
      <w:r w:rsidR="00E87533">
        <w:t xml:space="preserve">dataset group </w:t>
      </w:r>
      <w:r w:rsidR="005652BB">
        <w:t xml:space="preserve">except for those </w:t>
      </w:r>
      <w:r w:rsidR="001E049F">
        <w:t>cases that</w:t>
      </w:r>
      <w:r w:rsidR="005652BB">
        <w:t xml:space="preserve"> have the inheritance parameter set to false</w:t>
      </w:r>
      <w:r w:rsidR="00107EA5">
        <w:t>.</w:t>
      </w:r>
      <w:r w:rsidR="001E049F">
        <w:t xml:space="preserve"> [Note: Inheritance </w:t>
      </w:r>
      <w:r w:rsidR="00E87533">
        <w:t>parameter</w:t>
      </w:r>
      <w:r w:rsidR="001E049F">
        <w:t xml:space="preserve"> to be specified.]</w:t>
      </w:r>
    </w:p>
    <w:p w14:paraId="018CE0A6" w14:textId="77777777" w:rsidR="00107EA5" w:rsidRDefault="00107EA5" w:rsidP="0022423D">
      <w:pPr>
        <w:jc w:val="both"/>
      </w:pPr>
    </w:p>
    <w:p w14:paraId="368C893C" w14:textId="51A4FC7A" w:rsidR="0022423D" w:rsidRDefault="00D520EC" w:rsidP="0022423D">
      <w:pPr>
        <w:jc w:val="both"/>
      </w:pPr>
      <w:r>
        <w:t xml:space="preserve">As </w:t>
      </w:r>
      <w:r w:rsidR="00465E2D">
        <w:t xml:space="preserve">in the case of the dataset group metadata, the information is represented as an XML document, the schema of which </w:t>
      </w:r>
      <w:r w:rsidR="00107EA5">
        <w:t>is derived from T</w:t>
      </w:r>
      <w:r w:rsidR="00465E2D">
        <w:t>able</w:t>
      </w:r>
      <w:r w:rsidR="00107EA5">
        <w:t xml:space="preserve"> 4</w:t>
      </w:r>
      <w:r w:rsidR="00465E2D">
        <w:t>, using the previously described methodology.</w:t>
      </w:r>
    </w:p>
    <w:p w14:paraId="56FA3F90" w14:textId="77777777" w:rsidR="00A07EB9" w:rsidRDefault="00A07EB9" w:rsidP="0022423D">
      <w:pPr>
        <w:jc w:val="both"/>
      </w:pPr>
    </w:p>
    <w:p w14:paraId="59655592" w14:textId="77777777" w:rsidR="00A07EB9" w:rsidRDefault="00A07EB9" w:rsidP="0022423D">
      <w:pPr>
        <w:jc w:val="both"/>
      </w:pPr>
    </w:p>
    <w:p w14:paraId="48798568" w14:textId="77777777" w:rsidR="0022423D" w:rsidRDefault="0022423D" w:rsidP="0022423D">
      <w:pPr>
        <w:jc w:val="both"/>
      </w:pPr>
    </w:p>
    <w:p w14:paraId="78FFD2F9" w14:textId="1A754EE3" w:rsidR="0022423D" w:rsidRDefault="0022423D" w:rsidP="0022423D">
      <w:pPr>
        <w:pStyle w:val="Descripcin"/>
        <w:keepNext/>
        <w:jc w:val="center"/>
      </w:pPr>
      <w:r>
        <w:lastRenderedPageBreak/>
        <w:t xml:space="preserve">Table </w:t>
      </w:r>
      <w:r w:rsidR="00D520EC">
        <w:t>4</w:t>
      </w:r>
      <w:r>
        <w:t xml:space="preserve">: Base </w:t>
      </w:r>
      <w:r w:rsidR="00107EA5">
        <w:t>dataset</w:t>
      </w:r>
      <w:r>
        <w:t>'s metadata</w:t>
      </w:r>
    </w:p>
    <w:tbl>
      <w:tblPr>
        <w:tblStyle w:val="Tablaconcuadrcula"/>
        <w:tblW w:w="0" w:type="auto"/>
        <w:tblLook w:val="04A0" w:firstRow="1" w:lastRow="0" w:firstColumn="1" w:lastColumn="0" w:noHBand="0" w:noVBand="1"/>
      </w:tblPr>
      <w:tblGrid>
        <w:gridCol w:w="1412"/>
        <w:gridCol w:w="1603"/>
        <w:gridCol w:w="4103"/>
        <w:gridCol w:w="1376"/>
      </w:tblGrid>
      <w:tr w:rsidR="00172669" w14:paraId="613510CD" w14:textId="77777777" w:rsidTr="00B7286D">
        <w:tc>
          <w:tcPr>
            <w:tcW w:w="0" w:type="auto"/>
          </w:tcPr>
          <w:p w14:paraId="094DA5C1" w14:textId="4076C83E" w:rsidR="007A5068" w:rsidRPr="005E34E4" w:rsidRDefault="007A5068" w:rsidP="008B218C">
            <w:pPr>
              <w:jc w:val="center"/>
              <w:rPr>
                <w:b/>
              </w:rPr>
            </w:pPr>
            <w:r>
              <w:rPr>
                <w:b/>
              </w:rPr>
              <w:t>Element</w:t>
            </w:r>
            <w:r w:rsidRPr="005E34E4">
              <w:rPr>
                <w:b/>
              </w:rPr>
              <w:t xml:space="preserve"> name</w:t>
            </w:r>
          </w:p>
        </w:tc>
        <w:tc>
          <w:tcPr>
            <w:tcW w:w="0" w:type="auto"/>
          </w:tcPr>
          <w:p w14:paraId="02DC8401" w14:textId="3F60C060" w:rsidR="007A5068" w:rsidRPr="005E34E4" w:rsidRDefault="007A5068" w:rsidP="008B218C">
            <w:pPr>
              <w:jc w:val="center"/>
              <w:rPr>
                <w:b/>
              </w:rPr>
            </w:pPr>
            <w:r>
              <w:rPr>
                <w:b/>
              </w:rPr>
              <w:t>Element</w:t>
            </w:r>
            <w:r w:rsidRPr="005E34E4">
              <w:rPr>
                <w:b/>
              </w:rPr>
              <w:t xml:space="preserve"> type</w:t>
            </w:r>
          </w:p>
        </w:tc>
        <w:tc>
          <w:tcPr>
            <w:tcW w:w="0" w:type="auto"/>
          </w:tcPr>
          <w:p w14:paraId="7369ACB0" w14:textId="44D2D039" w:rsidR="007A5068" w:rsidRPr="005E34E4" w:rsidRDefault="00172669" w:rsidP="008B218C">
            <w:pPr>
              <w:jc w:val="center"/>
              <w:rPr>
                <w:b/>
              </w:rPr>
            </w:pPr>
            <w:r>
              <w:rPr>
                <w:b/>
              </w:rPr>
              <w:t>D</w:t>
            </w:r>
            <w:r w:rsidR="007A5068">
              <w:rPr>
                <w:b/>
              </w:rPr>
              <w:t>escription</w:t>
            </w:r>
          </w:p>
        </w:tc>
        <w:tc>
          <w:tcPr>
            <w:tcW w:w="0" w:type="auto"/>
          </w:tcPr>
          <w:p w14:paraId="60C0D841" w14:textId="02D2FE12" w:rsidR="007A5068" w:rsidRPr="005E34E4" w:rsidRDefault="007A5068" w:rsidP="008B218C">
            <w:pPr>
              <w:jc w:val="center"/>
              <w:rPr>
                <w:b/>
              </w:rPr>
            </w:pPr>
            <w:r w:rsidRPr="005E34E4">
              <w:rPr>
                <w:b/>
              </w:rPr>
              <w:t>Mandatory</w:t>
            </w:r>
          </w:p>
        </w:tc>
      </w:tr>
      <w:tr w:rsidR="00172669" w14:paraId="4A30EB4B" w14:textId="77777777" w:rsidTr="00B7286D">
        <w:tc>
          <w:tcPr>
            <w:tcW w:w="0" w:type="auto"/>
          </w:tcPr>
          <w:p w14:paraId="4BD27B7D" w14:textId="77777777" w:rsidR="007A5068" w:rsidRDefault="007A5068" w:rsidP="008B218C">
            <w:pPr>
              <w:jc w:val="both"/>
            </w:pPr>
            <w:r>
              <w:t>Title</w:t>
            </w:r>
          </w:p>
        </w:tc>
        <w:tc>
          <w:tcPr>
            <w:tcW w:w="0" w:type="auto"/>
          </w:tcPr>
          <w:p w14:paraId="64D83D47" w14:textId="77777777" w:rsidR="007A5068" w:rsidRDefault="007A5068" w:rsidP="008B218C">
            <w:pPr>
              <w:jc w:val="both"/>
            </w:pPr>
            <w:r>
              <w:t>String</w:t>
            </w:r>
          </w:p>
        </w:tc>
        <w:tc>
          <w:tcPr>
            <w:tcW w:w="0" w:type="auto"/>
          </w:tcPr>
          <w:p w14:paraId="43416009" w14:textId="77777777" w:rsidR="007A5068" w:rsidRDefault="007A5068" w:rsidP="008B218C">
            <w:pPr>
              <w:jc w:val="center"/>
            </w:pPr>
          </w:p>
        </w:tc>
        <w:tc>
          <w:tcPr>
            <w:tcW w:w="0" w:type="auto"/>
          </w:tcPr>
          <w:p w14:paraId="56B3C8F3" w14:textId="3812C5F7" w:rsidR="007A5068" w:rsidRDefault="007A5068" w:rsidP="008B218C">
            <w:pPr>
              <w:jc w:val="center"/>
            </w:pPr>
            <w:r>
              <w:t>No</w:t>
            </w:r>
          </w:p>
        </w:tc>
      </w:tr>
      <w:tr w:rsidR="00172669" w14:paraId="7B1BE421" w14:textId="77777777" w:rsidTr="00B7286D">
        <w:tc>
          <w:tcPr>
            <w:tcW w:w="0" w:type="auto"/>
          </w:tcPr>
          <w:p w14:paraId="51BF6DFE" w14:textId="77777777" w:rsidR="007A5068" w:rsidRDefault="007A5068" w:rsidP="008B218C">
            <w:pPr>
              <w:jc w:val="both"/>
            </w:pPr>
            <w:r>
              <w:t>Type</w:t>
            </w:r>
          </w:p>
        </w:tc>
        <w:tc>
          <w:tcPr>
            <w:tcW w:w="0" w:type="auto"/>
          </w:tcPr>
          <w:p w14:paraId="37EB89A2" w14:textId="77777777" w:rsidR="007A5068" w:rsidRDefault="007A5068" w:rsidP="008B218C">
            <w:pPr>
              <w:jc w:val="both"/>
            </w:pPr>
            <w:r>
              <w:t>Controlled vocabulary</w:t>
            </w:r>
          </w:p>
        </w:tc>
        <w:tc>
          <w:tcPr>
            <w:tcW w:w="0" w:type="auto"/>
          </w:tcPr>
          <w:p w14:paraId="3A67E8B8" w14:textId="77777777" w:rsidR="007A5068" w:rsidRDefault="007A5068" w:rsidP="008B218C">
            <w:pPr>
              <w:jc w:val="center"/>
            </w:pPr>
          </w:p>
        </w:tc>
        <w:tc>
          <w:tcPr>
            <w:tcW w:w="0" w:type="auto"/>
          </w:tcPr>
          <w:p w14:paraId="620BD5F4" w14:textId="3E0E01CD" w:rsidR="007A5068" w:rsidRDefault="007A5068" w:rsidP="008B218C">
            <w:pPr>
              <w:jc w:val="center"/>
            </w:pPr>
            <w:r>
              <w:t>No</w:t>
            </w:r>
          </w:p>
        </w:tc>
      </w:tr>
      <w:tr w:rsidR="00172669" w14:paraId="78C1FD59" w14:textId="77777777" w:rsidTr="00B7286D">
        <w:tc>
          <w:tcPr>
            <w:tcW w:w="0" w:type="auto"/>
          </w:tcPr>
          <w:p w14:paraId="780BB4CE" w14:textId="77777777" w:rsidR="007A5068" w:rsidRDefault="007A5068" w:rsidP="008B218C">
            <w:pPr>
              <w:jc w:val="both"/>
            </w:pPr>
            <w:r>
              <w:t>Abstract</w:t>
            </w:r>
          </w:p>
        </w:tc>
        <w:tc>
          <w:tcPr>
            <w:tcW w:w="0" w:type="auto"/>
          </w:tcPr>
          <w:p w14:paraId="7424358C" w14:textId="77777777" w:rsidR="007A5068" w:rsidRDefault="007A5068" w:rsidP="008B218C">
            <w:pPr>
              <w:jc w:val="both"/>
            </w:pPr>
            <w:r>
              <w:t>String</w:t>
            </w:r>
          </w:p>
        </w:tc>
        <w:tc>
          <w:tcPr>
            <w:tcW w:w="0" w:type="auto"/>
          </w:tcPr>
          <w:p w14:paraId="21991C4F" w14:textId="77777777" w:rsidR="007A5068" w:rsidRDefault="007A5068" w:rsidP="008B218C">
            <w:pPr>
              <w:jc w:val="center"/>
            </w:pPr>
          </w:p>
        </w:tc>
        <w:tc>
          <w:tcPr>
            <w:tcW w:w="0" w:type="auto"/>
          </w:tcPr>
          <w:p w14:paraId="2C273FA9" w14:textId="3F57AD1E" w:rsidR="007A5068" w:rsidRDefault="007A5068" w:rsidP="008B218C">
            <w:pPr>
              <w:jc w:val="center"/>
            </w:pPr>
            <w:r>
              <w:t>No</w:t>
            </w:r>
          </w:p>
        </w:tc>
      </w:tr>
      <w:tr w:rsidR="00172669" w14:paraId="67048679" w14:textId="77777777" w:rsidTr="00B7286D">
        <w:tc>
          <w:tcPr>
            <w:tcW w:w="0" w:type="auto"/>
          </w:tcPr>
          <w:p w14:paraId="4521400F" w14:textId="77777777" w:rsidR="007A5068" w:rsidRDefault="007A5068" w:rsidP="008B218C">
            <w:pPr>
              <w:jc w:val="both"/>
            </w:pPr>
            <w:r w:rsidRPr="00B7286D">
              <w:t>Project centres</w:t>
            </w:r>
          </w:p>
        </w:tc>
        <w:tc>
          <w:tcPr>
            <w:tcW w:w="0" w:type="auto"/>
          </w:tcPr>
          <w:p w14:paraId="27A35BB0" w14:textId="77777777" w:rsidR="007A5068" w:rsidRDefault="007A5068" w:rsidP="008B218C">
            <w:pPr>
              <w:jc w:val="both"/>
            </w:pPr>
            <w:r>
              <w:t>List of type project centres</w:t>
            </w:r>
          </w:p>
        </w:tc>
        <w:tc>
          <w:tcPr>
            <w:tcW w:w="0" w:type="auto"/>
          </w:tcPr>
          <w:p w14:paraId="6B2DD689" w14:textId="75C065A7" w:rsidR="007A5068" w:rsidRDefault="007A5068" w:rsidP="00172669">
            <w:pPr>
              <w:jc w:val="center"/>
            </w:pPr>
            <w:r>
              <w:t xml:space="preserve">Contact information of centres participating in the </w:t>
            </w:r>
            <w:r w:rsidR="00172669">
              <w:t>generation of the described study’s data</w:t>
            </w:r>
            <w:r>
              <w:t>.</w:t>
            </w:r>
          </w:p>
        </w:tc>
        <w:tc>
          <w:tcPr>
            <w:tcW w:w="0" w:type="auto"/>
          </w:tcPr>
          <w:p w14:paraId="4101396B" w14:textId="09DFD653" w:rsidR="007A5068" w:rsidRDefault="007A5068" w:rsidP="008B218C">
            <w:pPr>
              <w:jc w:val="center"/>
            </w:pPr>
            <w:r>
              <w:t>No</w:t>
            </w:r>
          </w:p>
        </w:tc>
      </w:tr>
      <w:tr w:rsidR="00172669" w14:paraId="015CE56B" w14:textId="77777777" w:rsidTr="00B7286D">
        <w:tc>
          <w:tcPr>
            <w:tcW w:w="0" w:type="auto"/>
          </w:tcPr>
          <w:p w14:paraId="33A7D089" w14:textId="77777777" w:rsidR="007A5068" w:rsidRDefault="007A5068" w:rsidP="008B218C">
            <w:pPr>
              <w:jc w:val="both"/>
            </w:pPr>
            <w:r>
              <w:t>Description</w:t>
            </w:r>
          </w:p>
        </w:tc>
        <w:tc>
          <w:tcPr>
            <w:tcW w:w="0" w:type="auto"/>
          </w:tcPr>
          <w:p w14:paraId="47F7E5EB" w14:textId="77777777" w:rsidR="007A5068" w:rsidRDefault="007A5068" w:rsidP="008B218C">
            <w:pPr>
              <w:jc w:val="both"/>
            </w:pPr>
            <w:r>
              <w:t>String</w:t>
            </w:r>
          </w:p>
        </w:tc>
        <w:tc>
          <w:tcPr>
            <w:tcW w:w="0" w:type="auto"/>
          </w:tcPr>
          <w:p w14:paraId="17D85978" w14:textId="77777777" w:rsidR="007A5068" w:rsidRDefault="007A5068" w:rsidP="008B218C">
            <w:pPr>
              <w:jc w:val="center"/>
            </w:pPr>
          </w:p>
        </w:tc>
        <w:tc>
          <w:tcPr>
            <w:tcW w:w="0" w:type="auto"/>
          </w:tcPr>
          <w:p w14:paraId="0C3C5386" w14:textId="588C424D" w:rsidR="007A5068" w:rsidRDefault="007A5068" w:rsidP="008B218C">
            <w:pPr>
              <w:jc w:val="center"/>
            </w:pPr>
            <w:r>
              <w:t>No</w:t>
            </w:r>
          </w:p>
        </w:tc>
      </w:tr>
      <w:tr w:rsidR="00172669" w14:paraId="7E771498" w14:textId="77777777" w:rsidTr="00B7286D">
        <w:trPr>
          <w:trHeight w:val="1921"/>
        </w:trPr>
        <w:tc>
          <w:tcPr>
            <w:tcW w:w="0" w:type="auto"/>
          </w:tcPr>
          <w:p w14:paraId="63D9F403" w14:textId="77777777" w:rsidR="007A5068" w:rsidRDefault="007A5068" w:rsidP="008B218C">
            <w:pPr>
              <w:jc w:val="both"/>
            </w:pPr>
            <w:r w:rsidRPr="00B7286D">
              <w:t>Samples</w:t>
            </w:r>
          </w:p>
        </w:tc>
        <w:tc>
          <w:tcPr>
            <w:tcW w:w="0" w:type="auto"/>
          </w:tcPr>
          <w:p w14:paraId="3B73157F" w14:textId="77777777" w:rsidR="007A5068" w:rsidRDefault="007A5068" w:rsidP="008B218C">
            <w:pPr>
              <w:jc w:val="both"/>
            </w:pPr>
            <w:r>
              <w:t>List of type sample</w:t>
            </w:r>
          </w:p>
        </w:tc>
        <w:tc>
          <w:tcPr>
            <w:tcW w:w="0" w:type="auto"/>
          </w:tcPr>
          <w:p w14:paraId="420346FB" w14:textId="77777777" w:rsidR="00B7286D" w:rsidRDefault="007A5068" w:rsidP="00B7286D">
            <w:pPr>
              <w:jc w:val="center"/>
            </w:pPr>
            <w:r>
              <w:t>Identification of the samples, based on</w:t>
            </w:r>
          </w:p>
          <w:p w14:paraId="5E34C787" w14:textId="12C6F61C" w:rsidR="007A5068" w:rsidRDefault="007A5068" w:rsidP="00B7286D">
            <w:pPr>
              <w:jc w:val="center"/>
            </w:pPr>
            <w:r>
              <w:t xml:space="preserve"> </w:t>
            </w:r>
            <w:proofErr w:type="gramStart"/>
            <w:r>
              <w:t>taxonomy/</w:t>
            </w:r>
            <w:proofErr w:type="gramEnd"/>
            <w:r>
              <w:t>scientific name, common name or anonymized name</w:t>
            </w:r>
            <w:r w:rsidR="00A9240F">
              <w:t xml:space="preserve"> </w:t>
            </w:r>
            <w:r>
              <w:t>and further attributes defined in a controlled library.</w:t>
            </w:r>
          </w:p>
        </w:tc>
        <w:tc>
          <w:tcPr>
            <w:tcW w:w="0" w:type="auto"/>
          </w:tcPr>
          <w:p w14:paraId="490C787C" w14:textId="61ED0DBC" w:rsidR="007A5068" w:rsidRDefault="007A5068" w:rsidP="00465E2D">
            <w:pPr>
              <w:jc w:val="center"/>
            </w:pPr>
            <w:r>
              <w:t>No</w:t>
            </w:r>
          </w:p>
        </w:tc>
      </w:tr>
      <w:tr w:rsidR="00172669" w14:paraId="0396DB96" w14:textId="77777777" w:rsidTr="00B7286D">
        <w:tc>
          <w:tcPr>
            <w:tcW w:w="0" w:type="auto"/>
          </w:tcPr>
          <w:p w14:paraId="02617C01" w14:textId="46B36CE0" w:rsidR="007A5068" w:rsidRDefault="007A5068" w:rsidP="008B218C">
            <w:pPr>
              <w:jc w:val="both"/>
            </w:pPr>
            <w:r>
              <w:t>Extensions</w:t>
            </w:r>
          </w:p>
        </w:tc>
        <w:tc>
          <w:tcPr>
            <w:tcW w:w="0" w:type="auto"/>
          </w:tcPr>
          <w:p w14:paraId="70DEE948" w14:textId="6C64B29A" w:rsidR="007A5068" w:rsidRDefault="007A5068" w:rsidP="008B218C">
            <w:pPr>
              <w:jc w:val="both"/>
            </w:pPr>
            <w:r>
              <w:t>List of extensions</w:t>
            </w:r>
          </w:p>
        </w:tc>
        <w:tc>
          <w:tcPr>
            <w:tcW w:w="0" w:type="auto"/>
          </w:tcPr>
          <w:p w14:paraId="4746CA1C" w14:textId="77777777" w:rsidR="007A5068" w:rsidRDefault="007A5068" w:rsidP="00465E2D">
            <w:pPr>
              <w:jc w:val="center"/>
            </w:pPr>
          </w:p>
        </w:tc>
        <w:tc>
          <w:tcPr>
            <w:tcW w:w="0" w:type="auto"/>
          </w:tcPr>
          <w:p w14:paraId="32A874D5" w14:textId="29D764E7" w:rsidR="007A5068" w:rsidRDefault="007A5068" w:rsidP="00465E2D">
            <w:pPr>
              <w:jc w:val="center"/>
            </w:pPr>
            <w:r>
              <w:t>No</w:t>
            </w:r>
          </w:p>
        </w:tc>
      </w:tr>
    </w:tbl>
    <w:p w14:paraId="395E0C79" w14:textId="77777777" w:rsidR="0022423D" w:rsidRDefault="0022423D" w:rsidP="0022423D">
      <w:pPr>
        <w:jc w:val="both"/>
      </w:pPr>
    </w:p>
    <w:p w14:paraId="68113E2B" w14:textId="2ACD27BD" w:rsidR="0022423D" w:rsidRDefault="0022423D" w:rsidP="0022423D">
      <w:pPr>
        <w:jc w:val="both"/>
      </w:pPr>
      <w:r>
        <w:t>A</w:t>
      </w:r>
      <w:r w:rsidR="001E049F">
        <w:t>lso a</w:t>
      </w:r>
      <w:r>
        <w:t xml:space="preserve">s in the case of the </w:t>
      </w:r>
      <w:r w:rsidR="00107EA5">
        <w:t>d</w:t>
      </w:r>
      <w:r w:rsidR="00465E2D">
        <w:t>ataset group</w:t>
      </w:r>
      <w:r>
        <w:t xml:space="preserve">, </w:t>
      </w:r>
      <w:r w:rsidR="00465E2D">
        <w:t>the extension mechanism is available to include new attributes where necessary</w:t>
      </w:r>
      <w:r>
        <w:t xml:space="preserve">. </w:t>
      </w:r>
      <w:r w:rsidR="00465E2D">
        <w:t>See section on extensions for an example in the case of dataset’s metadata.</w:t>
      </w:r>
    </w:p>
    <w:p w14:paraId="3A7C4C73" w14:textId="77777777" w:rsidR="00107EA5" w:rsidRDefault="00107EA5" w:rsidP="0022423D">
      <w:pPr>
        <w:jc w:val="both"/>
      </w:pPr>
    </w:p>
    <w:p w14:paraId="41704587" w14:textId="77777777" w:rsidR="001D692D" w:rsidRDefault="001D692D" w:rsidP="0022423D">
      <w:pPr>
        <w:jc w:val="both"/>
      </w:pPr>
    </w:p>
    <w:p w14:paraId="0B282968" w14:textId="77777777" w:rsidR="001D692D" w:rsidRDefault="001D692D" w:rsidP="0022423D">
      <w:pPr>
        <w:jc w:val="both"/>
      </w:pPr>
    </w:p>
    <w:p w14:paraId="7820B48C" w14:textId="38AF9BF2" w:rsidR="001D692D" w:rsidRDefault="001C260C" w:rsidP="00107EA5">
      <w:pPr>
        <w:pStyle w:val="Ttulo1"/>
      </w:pPr>
      <w:bookmarkStart w:id="5" w:name="_Toc489076831"/>
      <w:r w:rsidRPr="00107EA5">
        <w:t>Extensions</w:t>
      </w:r>
      <w:bookmarkEnd w:id="5"/>
    </w:p>
    <w:p w14:paraId="5216C446" w14:textId="6FA04AAB" w:rsidR="002F0A70" w:rsidRDefault="001E049F">
      <w:pPr>
        <w:jc w:val="both"/>
      </w:pPr>
      <w:r>
        <w:t>A</w:t>
      </w:r>
      <w:r w:rsidR="002F0A70" w:rsidRPr="001E049F">
        <w:t xml:space="preserve"> mechanism</w:t>
      </w:r>
      <w:r>
        <w:t xml:space="preserve"> for adding new </w:t>
      </w:r>
      <w:r w:rsidR="000928EC">
        <w:t>element</w:t>
      </w:r>
      <w:r>
        <w:t xml:space="preserve">s to the different core metadata sets (dataset group and dataset levels) </w:t>
      </w:r>
      <w:r w:rsidR="00107EA5" w:rsidRPr="001E049F">
        <w:t>is</w:t>
      </w:r>
      <w:r w:rsidR="002F0A70" w:rsidRPr="001E049F">
        <w:t xml:space="preserve"> </w:t>
      </w:r>
      <w:r>
        <w:t>provided.</w:t>
      </w:r>
    </w:p>
    <w:p w14:paraId="6187BEA1" w14:textId="77777777" w:rsidR="001E049F" w:rsidRDefault="001E049F">
      <w:pPr>
        <w:jc w:val="both"/>
      </w:pPr>
    </w:p>
    <w:p w14:paraId="59DBA80A" w14:textId="620AA22E" w:rsidR="00F00C21" w:rsidRDefault="00F00C21" w:rsidP="00F75C17">
      <w:pPr>
        <w:spacing w:after="120"/>
        <w:jc w:val="both"/>
      </w:pPr>
      <w:r>
        <w:t xml:space="preserve">An extended </w:t>
      </w:r>
      <w:r w:rsidR="000928EC">
        <w:t>element</w:t>
      </w:r>
      <w:r>
        <w:t xml:space="preserve"> consists of:</w:t>
      </w:r>
    </w:p>
    <w:p w14:paraId="65A08819" w14:textId="6A40A4C9" w:rsidR="00F00C21" w:rsidRDefault="00F00C21" w:rsidP="00F00C21">
      <w:pPr>
        <w:pStyle w:val="Prrafodelista"/>
        <w:numPr>
          <w:ilvl w:val="0"/>
          <w:numId w:val="3"/>
        </w:numPr>
      </w:pPr>
      <w:r>
        <w:t>information type identifier</w:t>
      </w:r>
      <w:r w:rsidR="00B9043F">
        <w:t>;</w:t>
      </w:r>
    </w:p>
    <w:p w14:paraId="69E3AEBF" w14:textId="4CFEB5C5" w:rsidR="00F00C21" w:rsidRDefault="00F00C21" w:rsidP="00F00C21">
      <w:pPr>
        <w:pStyle w:val="Prrafodelista"/>
        <w:numPr>
          <w:ilvl w:val="0"/>
          <w:numId w:val="3"/>
        </w:numPr>
      </w:pPr>
      <w:r>
        <w:t>value</w:t>
      </w:r>
      <w:r w:rsidR="00B9043F">
        <w:t>;</w:t>
      </w:r>
    </w:p>
    <w:p w14:paraId="5EB3C57A" w14:textId="0E5A373B" w:rsidR="00F00C21" w:rsidRDefault="00F00C21" w:rsidP="00F00C21">
      <w:pPr>
        <w:pStyle w:val="Prrafodelista"/>
        <w:numPr>
          <w:ilvl w:val="0"/>
          <w:numId w:val="3"/>
        </w:numPr>
      </w:pPr>
      <w:proofErr w:type="gramStart"/>
      <w:r w:rsidRPr="00C57AB8">
        <w:t>pointer</w:t>
      </w:r>
      <w:proofErr w:type="gramEnd"/>
      <w:r w:rsidRPr="00C57AB8">
        <w:t xml:space="preserve"> to a resource documenting the semantics of the given information type</w:t>
      </w:r>
      <w:r w:rsidR="00824733" w:rsidRPr="00C57AB8">
        <w:t>:</w:t>
      </w:r>
      <w:r w:rsidR="00824733">
        <w:t xml:space="preserve"> this resource provides information for auto-discovery of the extension</w:t>
      </w:r>
      <w:r w:rsidR="00B9043F">
        <w:t>.</w:t>
      </w:r>
    </w:p>
    <w:p w14:paraId="6E55D88A" w14:textId="77777777" w:rsidR="00F00C21" w:rsidRDefault="00F00C21">
      <w:pPr>
        <w:jc w:val="both"/>
      </w:pPr>
    </w:p>
    <w:p w14:paraId="507364EA" w14:textId="75F332C8" w:rsidR="00F00C21" w:rsidRDefault="00F00C21" w:rsidP="00F00C21">
      <w:pPr>
        <w:pStyle w:val="Ttulo2"/>
      </w:pPr>
      <w:bookmarkStart w:id="6" w:name="_Toc489076832"/>
      <w:r>
        <w:t>Examples of extensions</w:t>
      </w:r>
      <w:bookmarkEnd w:id="6"/>
    </w:p>
    <w:p w14:paraId="0DF01154" w14:textId="7D2EBC29" w:rsidR="00F00C21" w:rsidRDefault="00F00C21">
      <w:pPr>
        <w:jc w:val="both"/>
      </w:pPr>
      <w:r>
        <w:t>This clause presents two examples:</w:t>
      </w:r>
    </w:p>
    <w:p w14:paraId="2CF2E458" w14:textId="322A7943" w:rsidR="00F00C21" w:rsidRDefault="00F00C21" w:rsidP="00F00C21">
      <w:pPr>
        <w:pStyle w:val="Prrafodelista"/>
        <w:numPr>
          <w:ilvl w:val="0"/>
          <w:numId w:val="3"/>
        </w:numPr>
      </w:pPr>
      <w:r>
        <w:t>For dataset group, based on currently existing metadata sets, as those from EGA, NCBI or others.</w:t>
      </w:r>
    </w:p>
    <w:p w14:paraId="79D329E1" w14:textId="3D04C4F2" w:rsidR="00F00C21" w:rsidRDefault="00F00C21" w:rsidP="00F00C21">
      <w:pPr>
        <w:pStyle w:val="Prrafodelista"/>
        <w:numPr>
          <w:ilvl w:val="0"/>
          <w:numId w:val="3"/>
        </w:numPr>
      </w:pPr>
      <w:r>
        <w:t xml:space="preserve">For dataset, using the concept of </w:t>
      </w:r>
      <w:r w:rsidRPr="00F00C21">
        <w:rPr>
          <w:i/>
        </w:rPr>
        <w:t>label</w:t>
      </w:r>
      <w:r>
        <w:t xml:space="preserve"> from Part 1.</w:t>
      </w:r>
    </w:p>
    <w:p w14:paraId="7CC56D73" w14:textId="77777777" w:rsidR="00F00C21" w:rsidRDefault="00F00C21" w:rsidP="00F00C21">
      <w:pPr>
        <w:pStyle w:val="Prrafodelista"/>
        <w:numPr>
          <w:ilvl w:val="0"/>
          <w:numId w:val="0"/>
        </w:numPr>
        <w:ind w:left="720"/>
      </w:pPr>
    </w:p>
    <w:p w14:paraId="2EA186E6" w14:textId="48D5A946" w:rsidR="00465E2D" w:rsidRPr="00F00C21" w:rsidRDefault="00F00C21" w:rsidP="00107EA5">
      <w:pPr>
        <w:pStyle w:val="Ttulo2"/>
      </w:pPr>
      <w:bookmarkStart w:id="7" w:name="_Toc489076833"/>
      <w:r>
        <w:lastRenderedPageBreak/>
        <w:t xml:space="preserve">Example for </w:t>
      </w:r>
      <w:r w:rsidR="002F0A70">
        <w:t>Dataset group metadata</w:t>
      </w:r>
      <w:r w:rsidR="00296254">
        <w:t xml:space="preserve"> extensions</w:t>
      </w:r>
      <w:bookmarkEnd w:id="7"/>
    </w:p>
    <w:p w14:paraId="43FE53BA" w14:textId="0E79C3D6" w:rsidR="001C260C" w:rsidRDefault="001C260C" w:rsidP="007A145F">
      <w:pPr>
        <w:jc w:val="both"/>
      </w:pPr>
      <w:r w:rsidRPr="00107EA5">
        <w:t xml:space="preserve">In order </w:t>
      </w:r>
      <w:r>
        <w:t xml:space="preserve">to support </w:t>
      </w:r>
      <w:r w:rsidR="00F00C21">
        <w:t>the broad</w:t>
      </w:r>
      <w:r>
        <w:t xml:space="preserve"> sets of attribute</w:t>
      </w:r>
      <w:r w:rsidR="00F00C21">
        <w:t>s</w:t>
      </w:r>
      <w:r>
        <w:t xml:space="preserve"> used by EGA or NCBI, </w:t>
      </w:r>
      <w:r w:rsidR="00F00C21">
        <w:t>the extensions mechanism could be used</w:t>
      </w:r>
      <w:r>
        <w:t xml:space="preserve">. </w:t>
      </w:r>
      <w:r w:rsidR="002E0B2C">
        <w:t xml:space="preserve">For example, in the case of EGA’s </w:t>
      </w:r>
      <w:r w:rsidR="00136606">
        <w:t xml:space="preserve">sample </w:t>
      </w:r>
      <w:r w:rsidR="002E0B2C">
        <w:t>metadata</w:t>
      </w:r>
      <w:r w:rsidR="00136606">
        <w:t xml:space="preserve"> [2]</w:t>
      </w:r>
      <w:r w:rsidR="002E0B2C">
        <w:t xml:space="preserve">, we could give as semantic reference to the extension a link to an extra schema </w:t>
      </w:r>
      <w:r w:rsidR="00F00C21">
        <w:t>which would define the</w:t>
      </w:r>
      <w:r w:rsidR="002E0B2C">
        <w:t xml:space="preserve"> elements </w:t>
      </w:r>
      <w:r w:rsidR="00E01961">
        <w:t>presented in Table 5</w:t>
      </w:r>
      <w:r w:rsidR="00F00C21">
        <w:t xml:space="preserve"> </w:t>
      </w:r>
      <w:r w:rsidR="002E0B2C">
        <w:t>(taken over the schema provided by EGA). In this case, the fact that the semantic specification is provided as an XML schema would simplify an automatic integration of the content. The value of the extension would be a string containing the XML file.</w:t>
      </w:r>
    </w:p>
    <w:p w14:paraId="5C642B40" w14:textId="77777777" w:rsidR="006E5250" w:rsidRDefault="006E5250" w:rsidP="007A145F">
      <w:pPr>
        <w:jc w:val="both"/>
      </w:pPr>
    </w:p>
    <w:p w14:paraId="77700824" w14:textId="77777777" w:rsidR="006E5250" w:rsidRPr="00107EA5" w:rsidRDefault="006E5250" w:rsidP="007A145F">
      <w:pPr>
        <w:jc w:val="both"/>
      </w:pPr>
    </w:p>
    <w:p w14:paraId="19BB47D6" w14:textId="77777777" w:rsidR="001D692D" w:rsidRDefault="001D692D" w:rsidP="007A145F">
      <w:pPr>
        <w:jc w:val="both"/>
        <w:rPr>
          <w:b/>
          <w:bCs/>
          <w:iCs/>
          <w:sz w:val="26"/>
          <w:szCs w:val="28"/>
          <w:lang w:val="en-US"/>
        </w:rPr>
      </w:pPr>
    </w:p>
    <w:p w14:paraId="30649E05" w14:textId="5E0E45B1" w:rsidR="001C260C" w:rsidRDefault="001C260C" w:rsidP="001C260C">
      <w:pPr>
        <w:pStyle w:val="Descripcin"/>
        <w:keepNext/>
        <w:jc w:val="center"/>
      </w:pPr>
      <w:r>
        <w:t xml:space="preserve">Table </w:t>
      </w:r>
      <w:r w:rsidR="00E01961">
        <w:t>5</w:t>
      </w:r>
      <w:r>
        <w:t>: Sample's metadata extended to EGA’s specification</w:t>
      </w:r>
    </w:p>
    <w:tbl>
      <w:tblPr>
        <w:tblStyle w:val="Tablaconcuadrcula"/>
        <w:tblW w:w="0" w:type="auto"/>
        <w:tblInd w:w="817" w:type="dxa"/>
        <w:tblLook w:val="04A0" w:firstRow="1" w:lastRow="0" w:firstColumn="1" w:lastColumn="0" w:noHBand="0" w:noVBand="1"/>
      </w:tblPr>
      <w:tblGrid>
        <w:gridCol w:w="3714"/>
        <w:gridCol w:w="1971"/>
        <w:gridCol w:w="1992"/>
      </w:tblGrid>
      <w:tr w:rsidR="001C260C" w14:paraId="0DF25707" w14:textId="77777777" w:rsidTr="00B9043F">
        <w:tc>
          <w:tcPr>
            <w:tcW w:w="3714" w:type="dxa"/>
          </w:tcPr>
          <w:p w14:paraId="1F0EF8B0" w14:textId="77777777" w:rsidR="001C260C" w:rsidRPr="005E34E4" w:rsidRDefault="001C260C" w:rsidP="001C260C">
            <w:pPr>
              <w:jc w:val="center"/>
              <w:rPr>
                <w:b/>
              </w:rPr>
            </w:pPr>
            <w:r w:rsidRPr="005E34E4">
              <w:rPr>
                <w:b/>
              </w:rPr>
              <w:t>Field name</w:t>
            </w:r>
          </w:p>
        </w:tc>
        <w:tc>
          <w:tcPr>
            <w:tcW w:w="1971" w:type="dxa"/>
          </w:tcPr>
          <w:p w14:paraId="1C674DBC" w14:textId="77777777" w:rsidR="001C260C" w:rsidRPr="005E34E4" w:rsidRDefault="001C260C" w:rsidP="001C260C">
            <w:pPr>
              <w:jc w:val="center"/>
              <w:rPr>
                <w:b/>
              </w:rPr>
            </w:pPr>
            <w:r w:rsidRPr="005E34E4">
              <w:rPr>
                <w:b/>
              </w:rPr>
              <w:t>Field type</w:t>
            </w:r>
          </w:p>
        </w:tc>
        <w:tc>
          <w:tcPr>
            <w:tcW w:w="1992" w:type="dxa"/>
          </w:tcPr>
          <w:p w14:paraId="421DD7F3" w14:textId="77777777" w:rsidR="001C260C" w:rsidRPr="005E34E4" w:rsidRDefault="001C260C" w:rsidP="001C260C">
            <w:pPr>
              <w:jc w:val="center"/>
              <w:rPr>
                <w:b/>
              </w:rPr>
            </w:pPr>
            <w:r w:rsidRPr="005E34E4">
              <w:rPr>
                <w:b/>
              </w:rPr>
              <w:t>Mandatory</w:t>
            </w:r>
          </w:p>
        </w:tc>
      </w:tr>
      <w:tr w:rsidR="001C260C" w14:paraId="7BEAAF94" w14:textId="77777777" w:rsidTr="00B9043F">
        <w:tc>
          <w:tcPr>
            <w:tcW w:w="3714" w:type="dxa"/>
          </w:tcPr>
          <w:p w14:paraId="4E46BCDF" w14:textId="77777777" w:rsidR="001C260C" w:rsidRDefault="001C260C" w:rsidP="001C260C">
            <w:pPr>
              <w:jc w:val="both"/>
            </w:pPr>
            <w:r>
              <w:t>Sample Name – taxon id</w:t>
            </w:r>
          </w:p>
        </w:tc>
        <w:tc>
          <w:tcPr>
            <w:tcW w:w="1971" w:type="dxa"/>
          </w:tcPr>
          <w:p w14:paraId="0AC88BAF" w14:textId="77777777" w:rsidR="001C260C" w:rsidRDefault="001C260C" w:rsidP="001C260C">
            <w:pPr>
              <w:jc w:val="both"/>
            </w:pPr>
            <w:r>
              <w:t>Integer</w:t>
            </w:r>
          </w:p>
        </w:tc>
        <w:tc>
          <w:tcPr>
            <w:tcW w:w="1992" w:type="dxa"/>
          </w:tcPr>
          <w:p w14:paraId="4AA375CA" w14:textId="77777777" w:rsidR="001C260C" w:rsidRDefault="001C260C" w:rsidP="001C260C">
            <w:pPr>
              <w:jc w:val="center"/>
            </w:pPr>
            <w:r>
              <w:t>No</w:t>
            </w:r>
          </w:p>
        </w:tc>
      </w:tr>
      <w:tr w:rsidR="001C260C" w14:paraId="6A0DCCA3" w14:textId="77777777" w:rsidTr="00B9043F">
        <w:tc>
          <w:tcPr>
            <w:tcW w:w="3714" w:type="dxa"/>
          </w:tcPr>
          <w:p w14:paraId="755EC1DD" w14:textId="77777777" w:rsidR="001C260C" w:rsidRDefault="001C260C" w:rsidP="001C260C">
            <w:pPr>
              <w:jc w:val="both"/>
            </w:pPr>
            <w:r>
              <w:t>Sample Name – scientific</w:t>
            </w:r>
          </w:p>
        </w:tc>
        <w:tc>
          <w:tcPr>
            <w:tcW w:w="1971" w:type="dxa"/>
          </w:tcPr>
          <w:p w14:paraId="4F403A4A" w14:textId="77777777" w:rsidR="001C260C" w:rsidRDefault="001C260C" w:rsidP="001C260C">
            <w:pPr>
              <w:jc w:val="both"/>
            </w:pPr>
            <w:r>
              <w:t>String</w:t>
            </w:r>
          </w:p>
        </w:tc>
        <w:tc>
          <w:tcPr>
            <w:tcW w:w="1992" w:type="dxa"/>
          </w:tcPr>
          <w:p w14:paraId="6E08FE39" w14:textId="77777777" w:rsidR="001C260C" w:rsidRDefault="001C260C" w:rsidP="001C260C">
            <w:pPr>
              <w:jc w:val="center"/>
            </w:pPr>
            <w:r>
              <w:t>No</w:t>
            </w:r>
          </w:p>
        </w:tc>
      </w:tr>
      <w:tr w:rsidR="001C260C" w14:paraId="3479A7E4" w14:textId="77777777" w:rsidTr="00B9043F">
        <w:tc>
          <w:tcPr>
            <w:tcW w:w="3714" w:type="dxa"/>
          </w:tcPr>
          <w:p w14:paraId="2E7073B0" w14:textId="77777777" w:rsidR="001C260C" w:rsidRDefault="001C260C" w:rsidP="001C260C">
            <w:pPr>
              <w:jc w:val="both"/>
            </w:pPr>
            <w:r>
              <w:t>Sample Name – common name</w:t>
            </w:r>
          </w:p>
        </w:tc>
        <w:tc>
          <w:tcPr>
            <w:tcW w:w="1971" w:type="dxa"/>
          </w:tcPr>
          <w:p w14:paraId="2B13050D" w14:textId="77777777" w:rsidR="001C260C" w:rsidRDefault="001C260C" w:rsidP="001C260C">
            <w:pPr>
              <w:jc w:val="both"/>
            </w:pPr>
            <w:r>
              <w:t>String</w:t>
            </w:r>
          </w:p>
        </w:tc>
        <w:tc>
          <w:tcPr>
            <w:tcW w:w="1992" w:type="dxa"/>
          </w:tcPr>
          <w:p w14:paraId="13B57C99" w14:textId="77777777" w:rsidR="001C260C" w:rsidRDefault="001C260C" w:rsidP="001C260C">
            <w:pPr>
              <w:jc w:val="center"/>
            </w:pPr>
            <w:r>
              <w:t>No</w:t>
            </w:r>
          </w:p>
        </w:tc>
      </w:tr>
      <w:tr w:rsidR="001C260C" w14:paraId="3451947C" w14:textId="77777777" w:rsidTr="00B9043F">
        <w:tc>
          <w:tcPr>
            <w:tcW w:w="3714" w:type="dxa"/>
          </w:tcPr>
          <w:p w14:paraId="3A2A930C" w14:textId="77777777" w:rsidR="001C260C" w:rsidRDefault="001C260C" w:rsidP="001C260C">
            <w:pPr>
              <w:jc w:val="both"/>
            </w:pPr>
            <w:r>
              <w:t>Sample Name – anonymized name</w:t>
            </w:r>
          </w:p>
        </w:tc>
        <w:tc>
          <w:tcPr>
            <w:tcW w:w="1971" w:type="dxa"/>
          </w:tcPr>
          <w:p w14:paraId="0E57F633" w14:textId="77777777" w:rsidR="001C260C" w:rsidRDefault="001C260C" w:rsidP="001C260C">
            <w:pPr>
              <w:jc w:val="both"/>
            </w:pPr>
            <w:r>
              <w:t>String</w:t>
            </w:r>
          </w:p>
        </w:tc>
        <w:tc>
          <w:tcPr>
            <w:tcW w:w="1992" w:type="dxa"/>
          </w:tcPr>
          <w:p w14:paraId="5F8CB6E7" w14:textId="77777777" w:rsidR="001C260C" w:rsidRDefault="001C260C" w:rsidP="001C260C">
            <w:pPr>
              <w:jc w:val="center"/>
            </w:pPr>
            <w:r>
              <w:t>No</w:t>
            </w:r>
          </w:p>
        </w:tc>
      </w:tr>
      <w:tr w:rsidR="001C260C" w14:paraId="02C252D0" w14:textId="77777777" w:rsidTr="00B9043F">
        <w:tc>
          <w:tcPr>
            <w:tcW w:w="3714" w:type="dxa"/>
          </w:tcPr>
          <w:p w14:paraId="38BA2759" w14:textId="77777777" w:rsidR="001C260C" w:rsidRDefault="001C260C" w:rsidP="001C260C">
            <w:pPr>
              <w:jc w:val="both"/>
            </w:pPr>
            <w:r>
              <w:t>Sample Name – individual name</w:t>
            </w:r>
          </w:p>
        </w:tc>
        <w:tc>
          <w:tcPr>
            <w:tcW w:w="1971" w:type="dxa"/>
          </w:tcPr>
          <w:p w14:paraId="5884540D" w14:textId="77777777" w:rsidR="001C260C" w:rsidRDefault="001C260C" w:rsidP="001C260C">
            <w:pPr>
              <w:jc w:val="both"/>
            </w:pPr>
            <w:r>
              <w:t>String</w:t>
            </w:r>
          </w:p>
        </w:tc>
        <w:tc>
          <w:tcPr>
            <w:tcW w:w="1992" w:type="dxa"/>
          </w:tcPr>
          <w:p w14:paraId="679964F1" w14:textId="77777777" w:rsidR="001C260C" w:rsidRDefault="001C260C" w:rsidP="001C260C">
            <w:pPr>
              <w:jc w:val="center"/>
            </w:pPr>
            <w:r>
              <w:t>No</w:t>
            </w:r>
          </w:p>
        </w:tc>
      </w:tr>
      <w:tr w:rsidR="001C260C" w14:paraId="1F6BF94C" w14:textId="77777777" w:rsidTr="00B9043F">
        <w:tc>
          <w:tcPr>
            <w:tcW w:w="3714" w:type="dxa"/>
          </w:tcPr>
          <w:p w14:paraId="73EFA032" w14:textId="77777777" w:rsidR="001C260C" w:rsidRDefault="001C260C" w:rsidP="001C260C">
            <w:pPr>
              <w:jc w:val="both"/>
            </w:pPr>
            <w:r>
              <w:t>Description</w:t>
            </w:r>
          </w:p>
        </w:tc>
        <w:tc>
          <w:tcPr>
            <w:tcW w:w="1971" w:type="dxa"/>
          </w:tcPr>
          <w:p w14:paraId="4AE18591" w14:textId="77777777" w:rsidR="001C260C" w:rsidRDefault="001C260C" w:rsidP="001C260C">
            <w:pPr>
              <w:jc w:val="both"/>
            </w:pPr>
            <w:r>
              <w:t>String</w:t>
            </w:r>
          </w:p>
        </w:tc>
        <w:tc>
          <w:tcPr>
            <w:tcW w:w="1992" w:type="dxa"/>
          </w:tcPr>
          <w:p w14:paraId="48CDEF8E" w14:textId="77777777" w:rsidR="001C260C" w:rsidRDefault="001C260C" w:rsidP="001C260C">
            <w:pPr>
              <w:jc w:val="center"/>
            </w:pPr>
            <w:r>
              <w:t>No</w:t>
            </w:r>
          </w:p>
        </w:tc>
      </w:tr>
      <w:tr w:rsidR="001C260C" w14:paraId="61C565AB" w14:textId="77777777" w:rsidTr="00B9043F">
        <w:tc>
          <w:tcPr>
            <w:tcW w:w="3714" w:type="dxa"/>
          </w:tcPr>
          <w:p w14:paraId="0C47A2DE" w14:textId="77777777" w:rsidR="001C260C" w:rsidRDefault="001C260C" w:rsidP="001C260C">
            <w:pPr>
              <w:jc w:val="both"/>
            </w:pPr>
            <w:r>
              <w:t>Links</w:t>
            </w:r>
          </w:p>
        </w:tc>
        <w:tc>
          <w:tcPr>
            <w:tcW w:w="1971" w:type="dxa"/>
          </w:tcPr>
          <w:p w14:paraId="333FD25A" w14:textId="77777777" w:rsidR="001C260C" w:rsidRDefault="001C260C" w:rsidP="001C260C">
            <w:pPr>
              <w:jc w:val="both"/>
            </w:pPr>
            <w:r>
              <w:t>Uri</w:t>
            </w:r>
          </w:p>
        </w:tc>
        <w:tc>
          <w:tcPr>
            <w:tcW w:w="1992" w:type="dxa"/>
          </w:tcPr>
          <w:p w14:paraId="327586E9" w14:textId="77777777" w:rsidR="001C260C" w:rsidRDefault="001C260C" w:rsidP="001C260C">
            <w:pPr>
              <w:jc w:val="center"/>
            </w:pPr>
            <w:r>
              <w:t>No</w:t>
            </w:r>
          </w:p>
        </w:tc>
      </w:tr>
    </w:tbl>
    <w:p w14:paraId="513350CD" w14:textId="77777777" w:rsidR="001C260C" w:rsidRDefault="001C260C" w:rsidP="001C260C">
      <w:pPr>
        <w:jc w:val="both"/>
      </w:pPr>
    </w:p>
    <w:p w14:paraId="40BFA2A7" w14:textId="5EFE7EF7" w:rsidR="001D692D" w:rsidRPr="00107EA5" w:rsidRDefault="002E0B2C" w:rsidP="007A145F">
      <w:pPr>
        <w:jc w:val="both"/>
      </w:pPr>
      <w:r w:rsidRPr="00107EA5">
        <w:t xml:space="preserve">In the case of NCBI’s </w:t>
      </w:r>
      <w:proofErr w:type="spellStart"/>
      <w:r>
        <w:t>BioS</w:t>
      </w:r>
      <w:r w:rsidRPr="00107EA5">
        <w:t>ample</w:t>
      </w:r>
      <w:proofErr w:type="spellEnd"/>
      <w:r w:rsidRPr="00107EA5">
        <w:t xml:space="preserve"> metadata</w:t>
      </w:r>
      <w:r w:rsidR="00F00C21">
        <w:t>, the specification is split</w:t>
      </w:r>
      <w:r>
        <w:t xml:space="preserve"> in multiple cases</w:t>
      </w:r>
      <w:r w:rsidR="00E30925">
        <w:t xml:space="preserve"> [3]</w:t>
      </w:r>
      <w:r>
        <w:t>.</w:t>
      </w:r>
      <w:r w:rsidR="00E30925">
        <w:t xml:space="preserve"> Each of these su</w:t>
      </w:r>
      <w:r w:rsidR="00296254">
        <w:t>btypes is a different extension, the definition of which is constructed on the same principles: one xml element per attribute, using the data types indicated by NCBI.</w:t>
      </w:r>
    </w:p>
    <w:p w14:paraId="6C13DE92" w14:textId="77777777" w:rsidR="001D692D" w:rsidRDefault="001D692D" w:rsidP="007A145F">
      <w:pPr>
        <w:jc w:val="both"/>
        <w:rPr>
          <w:b/>
          <w:bCs/>
          <w:iCs/>
          <w:sz w:val="26"/>
          <w:szCs w:val="28"/>
          <w:lang w:val="en-US"/>
        </w:rPr>
      </w:pPr>
    </w:p>
    <w:p w14:paraId="7C7E168E" w14:textId="4B3DA78A" w:rsidR="00C8186B" w:rsidRDefault="00C8186B" w:rsidP="00C8186B">
      <w:pPr>
        <w:jc w:val="both"/>
      </w:pPr>
      <w:r>
        <w:t xml:space="preserve">Although </w:t>
      </w:r>
      <w:proofErr w:type="spellStart"/>
      <w:r>
        <w:t>BioSample</w:t>
      </w:r>
      <w:proofErr w:type="spellEnd"/>
      <w:r>
        <w:t xml:space="preserve"> provides compatibility with the Minimum Information about any (x) Sequence (</w:t>
      </w:r>
      <w:proofErr w:type="spellStart"/>
      <w:r>
        <w:t>MIxS</w:t>
      </w:r>
      <w:proofErr w:type="spellEnd"/>
      <w:r>
        <w:t xml:space="preserve">) [4], </w:t>
      </w:r>
      <w:r w:rsidR="00296254">
        <w:t xml:space="preserve">extensions dedicated to </w:t>
      </w:r>
      <w:proofErr w:type="spellStart"/>
      <w:r w:rsidR="008814A3">
        <w:t>MIxS</w:t>
      </w:r>
      <w:proofErr w:type="spellEnd"/>
      <w:r w:rsidR="008814A3">
        <w:t xml:space="preserve"> could be </w:t>
      </w:r>
      <w:r w:rsidR="00F00C21">
        <w:t>also specified</w:t>
      </w:r>
      <w:r w:rsidR="00296254">
        <w:t>, once again using the same strategy.</w:t>
      </w:r>
      <w:r>
        <w:t xml:space="preserve"> </w:t>
      </w:r>
    </w:p>
    <w:p w14:paraId="359DA98B" w14:textId="77777777" w:rsidR="00C8186B" w:rsidRPr="00107EA5" w:rsidRDefault="00C8186B" w:rsidP="007A145F">
      <w:pPr>
        <w:jc w:val="both"/>
        <w:rPr>
          <w:b/>
          <w:bCs/>
          <w:iCs/>
          <w:sz w:val="26"/>
          <w:szCs w:val="28"/>
        </w:rPr>
      </w:pPr>
    </w:p>
    <w:p w14:paraId="514E8930" w14:textId="17512364" w:rsidR="001D692D" w:rsidRDefault="00F00C21" w:rsidP="00107EA5">
      <w:pPr>
        <w:pStyle w:val="Ttulo2"/>
      </w:pPr>
      <w:bookmarkStart w:id="8" w:name="_Toc489076834"/>
      <w:r>
        <w:t xml:space="preserve">Example for </w:t>
      </w:r>
      <w:r w:rsidR="002F0A70" w:rsidRPr="00107EA5">
        <w:t>Dataset metadata</w:t>
      </w:r>
      <w:r w:rsidR="00296254">
        <w:t xml:space="preserve"> extensions</w:t>
      </w:r>
      <w:bookmarkEnd w:id="8"/>
    </w:p>
    <w:p w14:paraId="26A9B037" w14:textId="2F633121" w:rsidR="002F0A70" w:rsidRDefault="002F0A70">
      <w:pPr>
        <w:jc w:val="both"/>
      </w:pPr>
      <w:r>
        <w:t>Part 1 of the standard introduces the concept of dataset</w:t>
      </w:r>
      <w:r w:rsidR="00F00C21">
        <w:t>’s labels: they</w:t>
      </w:r>
      <w:r>
        <w:t xml:space="preserve"> allow giving unique names to regions of the data. As such</w:t>
      </w:r>
      <w:r w:rsidR="00F00C21">
        <w:t>,</w:t>
      </w:r>
      <w:r>
        <w:t xml:space="preserve"> this does not allow documenting what that region represents. A possible extension to the sample metadata would be a translation tool from the</w:t>
      </w:r>
      <w:r w:rsidR="00122994">
        <w:t xml:space="preserve"> label name to an ontology term, using the information indicated in Table </w:t>
      </w:r>
      <w:r w:rsidR="00E01961">
        <w:t>6</w:t>
      </w:r>
      <w:r w:rsidR="00122994">
        <w:t>.</w:t>
      </w:r>
    </w:p>
    <w:p w14:paraId="445C98F9" w14:textId="77777777" w:rsidR="00122994" w:rsidRDefault="00122994">
      <w:pPr>
        <w:jc w:val="both"/>
      </w:pPr>
    </w:p>
    <w:p w14:paraId="3E689694" w14:textId="77777777" w:rsidR="00871E22" w:rsidRDefault="00871E22">
      <w:pPr>
        <w:jc w:val="both"/>
      </w:pPr>
    </w:p>
    <w:p w14:paraId="346290DF" w14:textId="1110AE81" w:rsidR="00122994" w:rsidRDefault="00E01961" w:rsidP="00122994">
      <w:pPr>
        <w:pStyle w:val="Descripcin"/>
        <w:keepNext/>
        <w:jc w:val="center"/>
      </w:pPr>
      <w:r>
        <w:t>Table 6</w:t>
      </w:r>
      <w:r w:rsidR="00122994">
        <w:t>: Sample's metadata extended with labels</w:t>
      </w:r>
    </w:p>
    <w:tbl>
      <w:tblPr>
        <w:tblStyle w:val="Tablaconcuadrcula"/>
        <w:tblW w:w="0" w:type="auto"/>
        <w:tblInd w:w="817" w:type="dxa"/>
        <w:tblLook w:val="04A0" w:firstRow="1" w:lastRow="0" w:firstColumn="1" w:lastColumn="0" w:noHBand="0" w:noVBand="1"/>
      </w:tblPr>
      <w:tblGrid>
        <w:gridCol w:w="2033"/>
        <w:gridCol w:w="3651"/>
        <w:gridCol w:w="1993"/>
      </w:tblGrid>
      <w:tr w:rsidR="002F0A70" w14:paraId="409007B4" w14:textId="77777777" w:rsidTr="00122994">
        <w:tc>
          <w:tcPr>
            <w:tcW w:w="2033" w:type="dxa"/>
          </w:tcPr>
          <w:p w14:paraId="483278CD" w14:textId="77777777" w:rsidR="002F0A70" w:rsidRPr="005E34E4" w:rsidRDefault="002F0A70" w:rsidP="00504994">
            <w:pPr>
              <w:jc w:val="center"/>
              <w:rPr>
                <w:b/>
              </w:rPr>
            </w:pPr>
            <w:r w:rsidRPr="005E34E4">
              <w:rPr>
                <w:b/>
              </w:rPr>
              <w:t>Field name</w:t>
            </w:r>
          </w:p>
        </w:tc>
        <w:tc>
          <w:tcPr>
            <w:tcW w:w="3651" w:type="dxa"/>
          </w:tcPr>
          <w:p w14:paraId="53512FC8" w14:textId="77777777" w:rsidR="002F0A70" w:rsidRPr="005E34E4" w:rsidRDefault="002F0A70" w:rsidP="00504994">
            <w:pPr>
              <w:jc w:val="center"/>
              <w:rPr>
                <w:b/>
              </w:rPr>
            </w:pPr>
            <w:r w:rsidRPr="005E34E4">
              <w:rPr>
                <w:b/>
              </w:rPr>
              <w:t>Field type</w:t>
            </w:r>
          </w:p>
        </w:tc>
        <w:tc>
          <w:tcPr>
            <w:tcW w:w="1993" w:type="dxa"/>
          </w:tcPr>
          <w:p w14:paraId="6CA2E74B" w14:textId="77777777" w:rsidR="002F0A70" w:rsidRPr="005E34E4" w:rsidRDefault="002F0A70" w:rsidP="00504994">
            <w:pPr>
              <w:jc w:val="center"/>
              <w:rPr>
                <w:b/>
              </w:rPr>
            </w:pPr>
            <w:r w:rsidRPr="005E34E4">
              <w:rPr>
                <w:b/>
              </w:rPr>
              <w:t>Mandatory</w:t>
            </w:r>
          </w:p>
        </w:tc>
      </w:tr>
      <w:tr w:rsidR="002F0A70" w14:paraId="159BF556" w14:textId="77777777" w:rsidTr="00122994">
        <w:tc>
          <w:tcPr>
            <w:tcW w:w="2033" w:type="dxa"/>
          </w:tcPr>
          <w:p w14:paraId="70846DF6" w14:textId="11D03CB8" w:rsidR="002F0A70" w:rsidRDefault="002F0A70" w:rsidP="00504994">
            <w:pPr>
              <w:jc w:val="both"/>
            </w:pPr>
            <w:r>
              <w:t>Label name</w:t>
            </w:r>
          </w:p>
        </w:tc>
        <w:tc>
          <w:tcPr>
            <w:tcW w:w="3651" w:type="dxa"/>
          </w:tcPr>
          <w:p w14:paraId="237B73F3" w14:textId="77777777" w:rsidR="002F0A70" w:rsidRDefault="002F0A70" w:rsidP="00504994">
            <w:pPr>
              <w:jc w:val="both"/>
            </w:pPr>
            <w:r>
              <w:t>Integer</w:t>
            </w:r>
          </w:p>
        </w:tc>
        <w:tc>
          <w:tcPr>
            <w:tcW w:w="1993" w:type="dxa"/>
          </w:tcPr>
          <w:p w14:paraId="521BF53D" w14:textId="6F4B8C92" w:rsidR="002F0A70" w:rsidRDefault="002F0A70" w:rsidP="00504994">
            <w:pPr>
              <w:jc w:val="center"/>
            </w:pPr>
            <w:r>
              <w:t>Yes</w:t>
            </w:r>
          </w:p>
        </w:tc>
      </w:tr>
      <w:tr w:rsidR="002F0A70" w14:paraId="113BF71A" w14:textId="77777777" w:rsidTr="00122994">
        <w:tc>
          <w:tcPr>
            <w:tcW w:w="2033" w:type="dxa"/>
          </w:tcPr>
          <w:p w14:paraId="1B1FA55C" w14:textId="403F4BFF" w:rsidR="002F0A70" w:rsidRDefault="002F0A70" w:rsidP="00504994">
            <w:pPr>
              <w:jc w:val="both"/>
            </w:pPr>
            <w:r>
              <w:t>Ontology term</w:t>
            </w:r>
          </w:p>
        </w:tc>
        <w:tc>
          <w:tcPr>
            <w:tcW w:w="3651" w:type="dxa"/>
          </w:tcPr>
          <w:p w14:paraId="281767FB" w14:textId="30B57D29" w:rsidR="002F0A70" w:rsidRDefault="002F0A70" w:rsidP="00504994">
            <w:pPr>
              <w:jc w:val="both"/>
            </w:pPr>
            <w:r>
              <w:t>URN</w:t>
            </w:r>
          </w:p>
        </w:tc>
        <w:tc>
          <w:tcPr>
            <w:tcW w:w="1993" w:type="dxa"/>
          </w:tcPr>
          <w:p w14:paraId="24FCCC72" w14:textId="3E2FEFA3" w:rsidR="002F0A70" w:rsidRDefault="002F0A70" w:rsidP="00504994">
            <w:pPr>
              <w:jc w:val="center"/>
            </w:pPr>
            <w:r>
              <w:t>Yes</w:t>
            </w:r>
          </w:p>
        </w:tc>
      </w:tr>
    </w:tbl>
    <w:p w14:paraId="79E3AC41" w14:textId="77777777" w:rsidR="002F0A70" w:rsidRDefault="002F0A70" w:rsidP="00107EA5"/>
    <w:p w14:paraId="64165ECB" w14:textId="77777777" w:rsidR="002F0A70" w:rsidRDefault="002F0A70" w:rsidP="00107EA5"/>
    <w:p w14:paraId="1FF538C1" w14:textId="77777777" w:rsidR="006E5250" w:rsidRDefault="006E5250" w:rsidP="00107EA5"/>
    <w:p w14:paraId="14D7B948" w14:textId="77777777" w:rsidR="006E5250" w:rsidRDefault="006E5250" w:rsidP="00107EA5"/>
    <w:p w14:paraId="4D657E7C" w14:textId="77777777" w:rsidR="00871E22" w:rsidRDefault="00871E22" w:rsidP="00107EA5"/>
    <w:p w14:paraId="20FDEBF1" w14:textId="4851484E" w:rsidR="002F0A70" w:rsidRPr="00A25250" w:rsidRDefault="002F0A70" w:rsidP="00A25250">
      <w:pPr>
        <w:pStyle w:val="Ttulo1"/>
        <w:rPr>
          <w:lang w:val="es-ES"/>
        </w:rPr>
      </w:pPr>
      <w:bookmarkStart w:id="9" w:name="_Toc489076835"/>
      <w:r w:rsidRPr="00A25250">
        <w:rPr>
          <w:lang w:val="es-ES"/>
        </w:rPr>
        <w:lastRenderedPageBreak/>
        <w:t>Profiles</w:t>
      </w:r>
      <w:bookmarkEnd w:id="9"/>
    </w:p>
    <w:p w14:paraId="297498BF" w14:textId="77777777" w:rsidR="001976B4" w:rsidRDefault="001976B4">
      <w:pPr>
        <w:jc w:val="both"/>
      </w:pPr>
    </w:p>
    <w:p w14:paraId="7BC27AC0" w14:textId="2DC745C5" w:rsidR="001976B4" w:rsidRDefault="001976B4" w:rsidP="001976B4">
      <w:pPr>
        <w:jc w:val="both"/>
      </w:pPr>
      <w:r w:rsidRPr="00A25250">
        <w:t>Profiles are</w:t>
      </w:r>
      <w:r>
        <w:t xml:space="preserve"> specific</w:t>
      </w:r>
      <w:r w:rsidRPr="00A25250">
        <w:t xml:space="preserve"> metadata sets</w:t>
      </w:r>
      <w:r>
        <w:t xml:space="preserve">. They are </w:t>
      </w:r>
      <w:r w:rsidRPr="00A25250">
        <w:t xml:space="preserve">specified using </w:t>
      </w:r>
      <w:r>
        <w:t xml:space="preserve">the </w:t>
      </w:r>
      <w:r w:rsidRPr="00A25250">
        <w:t>mechanisms provided in</w:t>
      </w:r>
      <w:r w:rsidR="0021107A">
        <w:t xml:space="preserve"> clause 6.1</w:t>
      </w:r>
      <w:r>
        <w:t xml:space="preserve"> [Note: </w:t>
      </w:r>
      <w:r w:rsidR="0021107A">
        <w:t>Mechanisms to be specified</w:t>
      </w:r>
      <w:r>
        <w:t>].</w:t>
      </w:r>
      <w:r w:rsidR="0021107A">
        <w:t xml:space="preserve"> Clauses 6.2 to 6.x provide formalised profiles. [Note: Currently, clause 6.1 provides an example of a possible profile.]</w:t>
      </w:r>
    </w:p>
    <w:p w14:paraId="4B3145FA" w14:textId="77777777" w:rsidR="001976B4" w:rsidRDefault="001976B4" w:rsidP="001976B4">
      <w:pPr>
        <w:jc w:val="both"/>
      </w:pPr>
    </w:p>
    <w:p w14:paraId="56ABBBCB" w14:textId="44B97594" w:rsidR="001976B4" w:rsidRDefault="001976B4" w:rsidP="001976B4">
      <w:pPr>
        <w:jc w:val="both"/>
      </w:pPr>
      <w:r w:rsidRPr="00A25250">
        <w:t>A profile corresponds to a well-known metadata set specified or used out of this standard, such as those from EGA or NCBI. This allows easy interoperability with already existing systems.</w:t>
      </w:r>
    </w:p>
    <w:p w14:paraId="19E09891" w14:textId="77777777" w:rsidR="001976B4" w:rsidRPr="00A25250" w:rsidRDefault="001976B4" w:rsidP="001976B4">
      <w:pPr>
        <w:jc w:val="both"/>
      </w:pPr>
    </w:p>
    <w:p w14:paraId="1550411A" w14:textId="17DC5D01" w:rsidR="001976B4" w:rsidRDefault="001976B4" w:rsidP="001976B4">
      <w:pPr>
        <w:jc w:val="both"/>
      </w:pPr>
      <w:r w:rsidRPr="00A25250">
        <w:t xml:space="preserve">A profile includes a subset of </w:t>
      </w:r>
      <w:r w:rsidR="002E5C42">
        <w:t xml:space="preserve">the </w:t>
      </w:r>
      <w:r w:rsidRPr="00A25250">
        <w:t>core elements described in this standard, and a set of new elements specified with the extension</w:t>
      </w:r>
      <w:r>
        <w:t>s</w:t>
      </w:r>
      <w:r w:rsidRPr="00A25250">
        <w:t xml:space="preserve"> mechanism (see Clause 5).</w:t>
      </w:r>
    </w:p>
    <w:p w14:paraId="06893049" w14:textId="77777777" w:rsidR="001976B4" w:rsidRPr="00A25250" w:rsidRDefault="001976B4" w:rsidP="001976B4">
      <w:pPr>
        <w:jc w:val="both"/>
      </w:pPr>
    </w:p>
    <w:p w14:paraId="27FBEB93" w14:textId="00372A0F" w:rsidR="001976B4" w:rsidRDefault="001976B4" w:rsidP="001976B4">
      <w:pPr>
        <w:pStyle w:val="Ttulo2"/>
      </w:pPr>
      <w:bookmarkStart w:id="10" w:name="_Toc489076836"/>
      <w:r>
        <w:t>Example of profile</w:t>
      </w:r>
      <w:bookmarkEnd w:id="10"/>
    </w:p>
    <w:p w14:paraId="79148D55" w14:textId="77777777" w:rsidR="001976B4" w:rsidRDefault="001976B4">
      <w:pPr>
        <w:jc w:val="both"/>
      </w:pPr>
    </w:p>
    <w:p w14:paraId="51A9CEEF" w14:textId="2BF033A7" w:rsidR="002E5C42" w:rsidRDefault="004C129D" w:rsidP="004C129D">
      <w:pPr>
        <w:jc w:val="both"/>
      </w:pPr>
      <w:r>
        <w:t xml:space="preserve">The MPEG-G dataset </w:t>
      </w:r>
      <w:r w:rsidR="002E5C42">
        <w:t>metadata</w:t>
      </w:r>
      <w:r>
        <w:t xml:space="preserve"> shares characteristics with both EGA’s run and analysis. We here introduce a </w:t>
      </w:r>
      <w:r w:rsidR="002E5C42">
        <w:t xml:space="preserve">MPEG-G </w:t>
      </w:r>
      <w:r>
        <w:t xml:space="preserve">profile </w:t>
      </w:r>
      <w:r w:rsidR="002E5C42">
        <w:t>(“</w:t>
      </w:r>
      <w:proofErr w:type="spellStart"/>
      <w:r w:rsidR="002E5C42">
        <w:t>EGArun</w:t>
      </w:r>
      <w:proofErr w:type="spellEnd"/>
      <w:r w:rsidR="002E5C42">
        <w:t>”) that</w:t>
      </w:r>
      <w:r>
        <w:t xml:space="preserve"> </w:t>
      </w:r>
      <w:r w:rsidR="002E5C42">
        <w:t>maps the EGA’s run schema</w:t>
      </w:r>
      <w:r w:rsidR="0088389E">
        <w:t xml:space="preserve"> (</w:t>
      </w:r>
      <w:hyperlink r:id="rId11" w:history="1">
        <w:r w:rsidR="0088389E" w:rsidRPr="000971BC">
          <w:rPr>
            <w:rStyle w:val="Hipervnculo"/>
          </w:rPr>
          <w:t>ftp://ftp.sra.ebi.ac.uk/meta/xsd/sra_1_5/SRA.run.xsd</w:t>
        </w:r>
      </w:hyperlink>
      <w:r w:rsidR="0088389E">
        <w:t>)</w:t>
      </w:r>
      <w:r w:rsidR="002E5C42">
        <w:t>.</w:t>
      </w:r>
    </w:p>
    <w:p w14:paraId="61B55439" w14:textId="77777777" w:rsidR="002E5C42" w:rsidRDefault="002E5C42" w:rsidP="004C129D">
      <w:pPr>
        <w:jc w:val="both"/>
      </w:pPr>
    </w:p>
    <w:p w14:paraId="5BC8211D" w14:textId="4D9F6B01" w:rsidR="004C129D" w:rsidRDefault="00E01961" w:rsidP="004C129D">
      <w:pPr>
        <w:jc w:val="both"/>
      </w:pPr>
      <w:r>
        <w:t>Table 7</w:t>
      </w:r>
      <w:r w:rsidR="002E5C42">
        <w:t xml:space="preserve"> presents the</w:t>
      </w:r>
      <w:r w:rsidR="006E5250">
        <w:t xml:space="preserve"> set of elements included in this profile</w:t>
      </w:r>
      <w:r w:rsidR="002E5C42">
        <w:t>. Some of them are already part of the core metadata set, and the rest are</w:t>
      </w:r>
      <w:r w:rsidR="004C129D">
        <w:t xml:space="preserve"> the extension</w:t>
      </w:r>
      <w:r w:rsidR="006E5250">
        <w:t>s</w:t>
      </w:r>
      <w:r w:rsidR="004C129D">
        <w:t xml:space="preserve"> needed to match the EGA’s run schema.</w:t>
      </w:r>
    </w:p>
    <w:p w14:paraId="70529BAA" w14:textId="77777777" w:rsidR="006E5250" w:rsidRDefault="006E5250" w:rsidP="004C129D">
      <w:pPr>
        <w:jc w:val="both"/>
      </w:pPr>
    </w:p>
    <w:p w14:paraId="3C09D552" w14:textId="77777777" w:rsidR="00F75C17" w:rsidRDefault="00F75C17" w:rsidP="004C129D">
      <w:pPr>
        <w:jc w:val="both"/>
      </w:pPr>
    </w:p>
    <w:p w14:paraId="6EEBD489" w14:textId="54A18EF4" w:rsidR="004C129D" w:rsidRDefault="00E01961" w:rsidP="006E5250">
      <w:pPr>
        <w:pStyle w:val="Descripcin"/>
        <w:keepNext/>
        <w:jc w:val="center"/>
      </w:pPr>
      <w:r>
        <w:t>Table 7</w:t>
      </w:r>
      <w:r w:rsidR="006E5250">
        <w:t xml:space="preserve">: Metadata elements of the </w:t>
      </w:r>
      <w:proofErr w:type="spellStart"/>
      <w:r w:rsidR="006E5250" w:rsidRPr="006E5250">
        <w:rPr>
          <w:i/>
        </w:rPr>
        <w:t>EGArun</w:t>
      </w:r>
      <w:proofErr w:type="spellEnd"/>
      <w:r w:rsidR="006E5250">
        <w:t xml:space="preserve"> profile</w:t>
      </w:r>
    </w:p>
    <w:tbl>
      <w:tblPr>
        <w:tblStyle w:val="Tablaconcuadrcula"/>
        <w:tblW w:w="8784" w:type="dxa"/>
        <w:tblLayout w:type="fixed"/>
        <w:tblLook w:val="04A0" w:firstRow="1" w:lastRow="0" w:firstColumn="1" w:lastColumn="0" w:noHBand="0" w:noVBand="1"/>
      </w:tblPr>
      <w:tblGrid>
        <w:gridCol w:w="1304"/>
        <w:gridCol w:w="1276"/>
        <w:gridCol w:w="2268"/>
        <w:gridCol w:w="3936"/>
      </w:tblGrid>
      <w:tr w:rsidR="006E5250" w:rsidRPr="000239AD" w14:paraId="3EF89DF9" w14:textId="77777777" w:rsidTr="006E5250">
        <w:tc>
          <w:tcPr>
            <w:tcW w:w="1304" w:type="dxa"/>
          </w:tcPr>
          <w:p w14:paraId="43649730" w14:textId="77777777" w:rsidR="006E5250" w:rsidRPr="000239AD" w:rsidRDefault="006E5250" w:rsidP="008F252A">
            <w:pPr>
              <w:jc w:val="center"/>
              <w:rPr>
                <w:b/>
                <w:sz w:val="22"/>
                <w:szCs w:val="22"/>
              </w:rPr>
            </w:pPr>
            <w:r w:rsidRPr="000239AD">
              <w:rPr>
                <w:b/>
                <w:sz w:val="22"/>
                <w:szCs w:val="22"/>
              </w:rPr>
              <w:t>Element name</w:t>
            </w:r>
          </w:p>
        </w:tc>
        <w:tc>
          <w:tcPr>
            <w:tcW w:w="1276" w:type="dxa"/>
          </w:tcPr>
          <w:p w14:paraId="0508F62A" w14:textId="77777777" w:rsidR="006E5250" w:rsidRPr="000239AD" w:rsidRDefault="006E5250" w:rsidP="008F252A">
            <w:pPr>
              <w:rPr>
                <w:b/>
                <w:sz w:val="22"/>
                <w:szCs w:val="22"/>
              </w:rPr>
            </w:pPr>
          </w:p>
        </w:tc>
        <w:tc>
          <w:tcPr>
            <w:tcW w:w="2268" w:type="dxa"/>
          </w:tcPr>
          <w:p w14:paraId="43D8680C" w14:textId="77777777" w:rsidR="006E5250" w:rsidRPr="000239AD" w:rsidRDefault="006E5250" w:rsidP="008F252A">
            <w:pPr>
              <w:jc w:val="center"/>
              <w:rPr>
                <w:b/>
                <w:sz w:val="22"/>
                <w:szCs w:val="22"/>
              </w:rPr>
            </w:pPr>
            <w:r w:rsidRPr="000239AD">
              <w:rPr>
                <w:b/>
                <w:sz w:val="22"/>
                <w:szCs w:val="22"/>
              </w:rPr>
              <w:t>Element type</w:t>
            </w:r>
          </w:p>
        </w:tc>
        <w:tc>
          <w:tcPr>
            <w:tcW w:w="3936" w:type="dxa"/>
          </w:tcPr>
          <w:p w14:paraId="601C7670" w14:textId="57A81A67" w:rsidR="006E5250" w:rsidRPr="000239AD" w:rsidRDefault="000409EB" w:rsidP="000409EB">
            <w:pPr>
              <w:jc w:val="center"/>
              <w:rPr>
                <w:b/>
                <w:sz w:val="22"/>
                <w:szCs w:val="22"/>
              </w:rPr>
            </w:pPr>
            <w:r>
              <w:rPr>
                <w:b/>
                <w:sz w:val="22"/>
                <w:szCs w:val="22"/>
              </w:rPr>
              <w:t>Extension description</w:t>
            </w:r>
          </w:p>
        </w:tc>
      </w:tr>
      <w:tr w:rsidR="006E5250" w:rsidRPr="000239AD" w14:paraId="6F8CCC37" w14:textId="77777777" w:rsidTr="006E5250">
        <w:tc>
          <w:tcPr>
            <w:tcW w:w="1304" w:type="dxa"/>
          </w:tcPr>
          <w:p w14:paraId="62D139E3" w14:textId="77777777" w:rsidR="006E5250" w:rsidRPr="000239AD" w:rsidRDefault="006E5250" w:rsidP="008F252A">
            <w:pPr>
              <w:jc w:val="both"/>
              <w:rPr>
                <w:sz w:val="22"/>
                <w:szCs w:val="22"/>
              </w:rPr>
            </w:pPr>
            <w:r w:rsidRPr="000239AD">
              <w:rPr>
                <w:sz w:val="22"/>
                <w:szCs w:val="22"/>
              </w:rPr>
              <w:t>Title</w:t>
            </w:r>
          </w:p>
        </w:tc>
        <w:tc>
          <w:tcPr>
            <w:tcW w:w="1276" w:type="dxa"/>
          </w:tcPr>
          <w:p w14:paraId="0FA6B0E7" w14:textId="77777777" w:rsidR="006E5250" w:rsidRPr="000239AD" w:rsidRDefault="006E5250" w:rsidP="008F252A">
            <w:pPr>
              <w:rPr>
                <w:sz w:val="22"/>
                <w:szCs w:val="22"/>
              </w:rPr>
            </w:pPr>
          </w:p>
        </w:tc>
        <w:tc>
          <w:tcPr>
            <w:tcW w:w="2268" w:type="dxa"/>
          </w:tcPr>
          <w:p w14:paraId="08DD55EE" w14:textId="77777777" w:rsidR="006E5250" w:rsidRPr="000239AD" w:rsidRDefault="006E5250" w:rsidP="008F252A">
            <w:pPr>
              <w:rPr>
                <w:sz w:val="22"/>
                <w:szCs w:val="22"/>
              </w:rPr>
            </w:pPr>
            <w:r w:rsidRPr="000239AD">
              <w:rPr>
                <w:sz w:val="22"/>
                <w:szCs w:val="22"/>
              </w:rPr>
              <w:t>String</w:t>
            </w:r>
          </w:p>
        </w:tc>
        <w:tc>
          <w:tcPr>
            <w:tcW w:w="3936" w:type="dxa"/>
          </w:tcPr>
          <w:p w14:paraId="2E362DEE" w14:textId="77777777" w:rsidR="006E5250" w:rsidRPr="00E87533" w:rsidRDefault="006E5250" w:rsidP="008F252A">
            <w:pPr>
              <w:rPr>
                <w:sz w:val="22"/>
                <w:szCs w:val="22"/>
                <w:highlight w:val="yellow"/>
              </w:rPr>
            </w:pPr>
          </w:p>
        </w:tc>
      </w:tr>
      <w:tr w:rsidR="006E5250" w:rsidRPr="000239AD" w14:paraId="18246B08" w14:textId="77777777" w:rsidTr="006E5250">
        <w:tc>
          <w:tcPr>
            <w:tcW w:w="1304" w:type="dxa"/>
          </w:tcPr>
          <w:p w14:paraId="07834222" w14:textId="77777777" w:rsidR="006E5250" w:rsidRPr="000239AD" w:rsidRDefault="006E5250" w:rsidP="008F252A">
            <w:pPr>
              <w:jc w:val="both"/>
              <w:rPr>
                <w:sz w:val="22"/>
                <w:szCs w:val="22"/>
              </w:rPr>
            </w:pPr>
            <w:r w:rsidRPr="000239AD">
              <w:rPr>
                <w:sz w:val="22"/>
                <w:szCs w:val="22"/>
              </w:rPr>
              <w:t>Type</w:t>
            </w:r>
          </w:p>
        </w:tc>
        <w:tc>
          <w:tcPr>
            <w:tcW w:w="1276" w:type="dxa"/>
          </w:tcPr>
          <w:p w14:paraId="518CD869" w14:textId="77777777" w:rsidR="006E5250" w:rsidRPr="000239AD" w:rsidRDefault="006E5250" w:rsidP="008F252A">
            <w:pPr>
              <w:rPr>
                <w:sz w:val="22"/>
                <w:szCs w:val="22"/>
              </w:rPr>
            </w:pPr>
          </w:p>
        </w:tc>
        <w:tc>
          <w:tcPr>
            <w:tcW w:w="2268" w:type="dxa"/>
          </w:tcPr>
          <w:p w14:paraId="2357079E" w14:textId="77777777" w:rsidR="006E5250" w:rsidRPr="000239AD" w:rsidRDefault="006E5250" w:rsidP="008F252A">
            <w:pPr>
              <w:rPr>
                <w:sz w:val="22"/>
                <w:szCs w:val="22"/>
              </w:rPr>
            </w:pPr>
            <w:r w:rsidRPr="000239AD">
              <w:rPr>
                <w:sz w:val="22"/>
                <w:szCs w:val="22"/>
              </w:rPr>
              <w:t>Controlled vocabulary</w:t>
            </w:r>
          </w:p>
        </w:tc>
        <w:tc>
          <w:tcPr>
            <w:tcW w:w="3936" w:type="dxa"/>
          </w:tcPr>
          <w:p w14:paraId="5CCBF936" w14:textId="77777777" w:rsidR="006E5250" w:rsidRPr="00E87533" w:rsidRDefault="006E5250" w:rsidP="008F252A">
            <w:pPr>
              <w:rPr>
                <w:sz w:val="22"/>
                <w:szCs w:val="22"/>
                <w:highlight w:val="yellow"/>
              </w:rPr>
            </w:pPr>
          </w:p>
        </w:tc>
      </w:tr>
      <w:tr w:rsidR="006E5250" w:rsidRPr="000239AD" w14:paraId="0B30AC9E" w14:textId="77777777" w:rsidTr="006E5250">
        <w:tc>
          <w:tcPr>
            <w:tcW w:w="1304" w:type="dxa"/>
          </w:tcPr>
          <w:p w14:paraId="482AC049" w14:textId="77777777" w:rsidR="006E5250" w:rsidRPr="000239AD" w:rsidRDefault="006E5250" w:rsidP="008F252A">
            <w:pPr>
              <w:jc w:val="both"/>
              <w:rPr>
                <w:sz w:val="22"/>
                <w:szCs w:val="22"/>
              </w:rPr>
            </w:pPr>
            <w:r w:rsidRPr="000239AD">
              <w:rPr>
                <w:sz w:val="22"/>
                <w:szCs w:val="22"/>
              </w:rPr>
              <w:t>Abstract</w:t>
            </w:r>
          </w:p>
        </w:tc>
        <w:tc>
          <w:tcPr>
            <w:tcW w:w="1276" w:type="dxa"/>
          </w:tcPr>
          <w:p w14:paraId="2B1F9B12" w14:textId="77777777" w:rsidR="006E5250" w:rsidRPr="000239AD" w:rsidRDefault="006E5250" w:rsidP="008F252A">
            <w:pPr>
              <w:rPr>
                <w:sz w:val="22"/>
                <w:szCs w:val="22"/>
              </w:rPr>
            </w:pPr>
          </w:p>
        </w:tc>
        <w:tc>
          <w:tcPr>
            <w:tcW w:w="2268" w:type="dxa"/>
          </w:tcPr>
          <w:p w14:paraId="768CC040" w14:textId="77777777" w:rsidR="006E5250" w:rsidRPr="000239AD" w:rsidRDefault="006E5250" w:rsidP="008F252A">
            <w:pPr>
              <w:rPr>
                <w:sz w:val="22"/>
                <w:szCs w:val="22"/>
              </w:rPr>
            </w:pPr>
            <w:r w:rsidRPr="000239AD">
              <w:rPr>
                <w:sz w:val="22"/>
                <w:szCs w:val="22"/>
              </w:rPr>
              <w:t>String</w:t>
            </w:r>
          </w:p>
        </w:tc>
        <w:tc>
          <w:tcPr>
            <w:tcW w:w="3936" w:type="dxa"/>
          </w:tcPr>
          <w:p w14:paraId="10B858BB" w14:textId="77777777" w:rsidR="006E5250" w:rsidRPr="00E87533" w:rsidRDefault="006E5250" w:rsidP="008F252A">
            <w:pPr>
              <w:rPr>
                <w:sz w:val="22"/>
                <w:szCs w:val="22"/>
                <w:highlight w:val="yellow"/>
              </w:rPr>
            </w:pPr>
          </w:p>
        </w:tc>
      </w:tr>
      <w:tr w:rsidR="006E5250" w:rsidRPr="000239AD" w14:paraId="20869547" w14:textId="77777777" w:rsidTr="006E5250">
        <w:tc>
          <w:tcPr>
            <w:tcW w:w="1304" w:type="dxa"/>
          </w:tcPr>
          <w:p w14:paraId="655AE317" w14:textId="77777777" w:rsidR="006E5250" w:rsidRPr="000239AD" w:rsidRDefault="006E5250" w:rsidP="008F252A">
            <w:pPr>
              <w:jc w:val="both"/>
              <w:rPr>
                <w:sz w:val="22"/>
                <w:szCs w:val="22"/>
              </w:rPr>
            </w:pPr>
            <w:r w:rsidRPr="000239AD">
              <w:rPr>
                <w:sz w:val="22"/>
                <w:szCs w:val="22"/>
              </w:rPr>
              <w:t>Project centres</w:t>
            </w:r>
          </w:p>
        </w:tc>
        <w:tc>
          <w:tcPr>
            <w:tcW w:w="1276" w:type="dxa"/>
          </w:tcPr>
          <w:p w14:paraId="6AC6E44F" w14:textId="77777777" w:rsidR="006E5250" w:rsidRPr="000239AD" w:rsidRDefault="006E5250" w:rsidP="008F252A">
            <w:pPr>
              <w:rPr>
                <w:sz w:val="22"/>
                <w:szCs w:val="22"/>
              </w:rPr>
            </w:pPr>
          </w:p>
        </w:tc>
        <w:tc>
          <w:tcPr>
            <w:tcW w:w="2268" w:type="dxa"/>
          </w:tcPr>
          <w:p w14:paraId="6B31ADAC" w14:textId="77777777" w:rsidR="006E5250" w:rsidRPr="000239AD" w:rsidRDefault="006E5250" w:rsidP="008F252A">
            <w:pPr>
              <w:rPr>
                <w:sz w:val="22"/>
                <w:szCs w:val="22"/>
              </w:rPr>
            </w:pPr>
            <w:r w:rsidRPr="000239AD">
              <w:rPr>
                <w:sz w:val="22"/>
                <w:szCs w:val="22"/>
              </w:rPr>
              <w:t>List of type project centres</w:t>
            </w:r>
          </w:p>
        </w:tc>
        <w:tc>
          <w:tcPr>
            <w:tcW w:w="3936" w:type="dxa"/>
          </w:tcPr>
          <w:p w14:paraId="6BE08CCD" w14:textId="77777777" w:rsidR="006E5250" w:rsidRPr="00E87533" w:rsidRDefault="006E5250" w:rsidP="008F252A">
            <w:pPr>
              <w:rPr>
                <w:sz w:val="22"/>
                <w:szCs w:val="22"/>
                <w:highlight w:val="yellow"/>
              </w:rPr>
            </w:pPr>
          </w:p>
        </w:tc>
      </w:tr>
      <w:tr w:rsidR="006E5250" w:rsidRPr="000239AD" w14:paraId="138E73A9" w14:textId="77777777" w:rsidTr="006E5250">
        <w:tc>
          <w:tcPr>
            <w:tcW w:w="1304" w:type="dxa"/>
          </w:tcPr>
          <w:p w14:paraId="6619818F" w14:textId="77777777" w:rsidR="006E5250" w:rsidRPr="000239AD" w:rsidRDefault="006E5250" w:rsidP="008F252A">
            <w:pPr>
              <w:jc w:val="both"/>
              <w:rPr>
                <w:sz w:val="22"/>
                <w:szCs w:val="22"/>
              </w:rPr>
            </w:pPr>
            <w:r w:rsidRPr="000239AD">
              <w:rPr>
                <w:sz w:val="22"/>
                <w:szCs w:val="22"/>
              </w:rPr>
              <w:t>Description</w:t>
            </w:r>
          </w:p>
        </w:tc>
        <w:tc>
          <w:tcPr>
            <w:tcW w:w="1276" w:type="dxa"/>
          </w:tcPr>
          <w:p w14:paraId="7B8C30B3" w14:textId="77777777" w:rsidR="006E5250" w:rsidRPr="000239AD" w:rsidRDefault="006E5250" w:rsidP="008F252A">
            <w:pPr>
              <w:rPr>
                <w:sz w:val="22"/>
                <w:szCs w:val="22"/>
              </w:rPr>
            </w:pPr>
          </w:p>
        </w:tc>
        <w:tc>
          <w:tcPr>
            <w:tcW w:w="2268" w:type="dxa"/>
          </w:tcPr>
          <w:p w14:paraId="4C35367E" w14:textId="77777777" w:rsidR="006E5250" w:rsidRPr="000239AD" w:rsidRDefault="006E5250" w:rsidP="008F252A">
            <w:pPr>
              <w:rPr>
                <w:sz w:val="22"/>
                <w:szCs w:val="22"/>
              </w:rPr>
            </w:pPr>
            <w:r w:rsidRPr="000239AD">
              <w:rPr>
                <w:sz w:val="22"/>
                <w:szCs w:val="22"/>
              </w:rPr>
              <w:t>String</w:t>
            </w:r>
          </w:p>
        </w:tc>
        <w:tc>
          <w:tcPr>
            <w:tcW w:w="3936" w:type="dxa"/>
          </w:tcPr>
          <w:p w14:paraId="3078562B" w14:textId="77777777" w:rsidR="006E5250" w:rsidRPr="00E87533" w:rsidRDefault="006E5250" w:rsidP="008F252A">
            <w:pPr>
              <w:rPr>
                <w:sz w:val="22"/>
                <w:szCs w:val="22"/>
                <w:highlight w:val="yellow"/>
              </w:rPr>
            </w:pPr>
          </w:p>
        </w:tc>
      </w:tr>
      <w:tr w:rsidR="006E5250" w:rsidRPr="000239AD" w14:paraId="3D3CB158" w14:textId="77777777" w:rsidTr="006E5250">
        <w:tc>
          <w:tcPr>
            <w:tcW w:w="1304" w:type="dxa"/>
          </w:tcPr>
          <w:p w14:paraId="5AF7CB2C" w14:textId="77777777" w:rsidR="006E5250" w:rsidRPr="000239AD" w:rsidRDefault="006E5250" w:rsidP="008F252A">
            <w:pPr>
              <w:jc w:val="both"/>
              <w:rPr>
                <w:sz w:val="22"/>
                <w:szCs w:val="22"/>
              </w:rPr>
            </w:pPr>
            <w:r w:rsidRPr="000239AD">
              <w:rPr>
                <w:sz w:val="22"/>
                <w:szCs w:val="22"/>
              </w:rPr>
              <w:t>Samples</w:t>
            </w:r>
          </w:p>
        </w:tc>
        <w:tc>
          <w:tcPr>
            <w:tcW w:w="1276" w:type="dxa"/>
          </w:tcPr>
          <w:p w14:paraId="6F3A3A56" w14:textId="77777777" w:rsidR="006E5250" w:rsidRPr="000239AD" w:rsidRDefault="006E5250" w:rsidP="008F252A">
            <w:pPr>
              <w:rPr>
                <w:sz w:val="22"/>
                <w:szCs w:val="22"/>
              </w:rPr>
            </w:pPr>
          </w:p>
        </w:tc>
        <w:tc>
          <w:tcPr>
            <w:tcW w:w="2268" w:type="dxa"/>
          </w:tcPr>
          <w:p w14:paraId="27DCEFE7" w14:textId="77777777" w:rsidR="006E5250" w:rsidRPr="000239AD" w:rsidRDefault="006E5250" w:rsidP="008F252A">
            <w:pPr>
              <w:rPr>
                <w:sz w:val="22"/>
                <w:szCs w:val="22"/>
              </w:rPr>
            </w:pPr>
            <w:r w:rsidRPr="000239AD">
              <w:rPr>
                <w:sz w:val="22"/>
                <w:szCs w:val="22"/>
              </w:rPr>
              <w:t>List of type sample</w:t>
            </w:r>
          </w:p>
        </w:tc>
        <w:tc>
          <w:tcPr>
            <w:tcW w:w="3936" w:type="dxa"/>
          </w:tcPr>
          <w:p w14:paraId="61EC31BB" w14:textId="77777777" w:rsidR="006E5250" w:rsidRPr="00E87533" w:rsidRDefault="006E5250" w:rsidP="008F252A">
            <w:pPr>
              <w:rPr>
                <w:sz w:val="22"/>
                <w:szCs w:val="22"/>
                <w:highlight w:val="yellow"/>
              </w:rPr>
            </w:pPr>
          </w:p>
        </w:tc>
      </w:tr>
      <w:tr w:rsidR="006E5250" w:rsidRPr="000239AD" w14:paraId="125B419B" w14:textId="77777777" w:rsidTr="006E5250">
        <w:tc>
          <w:tcPr>
            <w:tcW w:w="1304" w:type="dxa"/>
          </w:tcPr>
          <w:p w14:paraId="5C6C51B6" w14:textId="77777777" w:rsidR="006E5250" w:rsidRPr="000239AD" w:rsidRDefault="006E5250" w:rsidP="008F252A">
            <w:pPr>
              <w:jc w:val="both"/>
              <w:rPr>
                <w:sz w:val="22"/>
                <w:szCs w:val="22"/>
              </w:rPr>
            </w:pPr>
            <w:r w:rsidRPr="000239AD">
              <w:rPr>
                <w:sz w:val="22"/>
                <w:szCs w:val="22"/>
              </w:rPr>
              <w:t>Extensions</w:t>
            </w:r>
          </w:p>
        </w:tc>
        <w:tc>
          <w:tcPr>
            <w:tcW w:w="1276" w:type="dxa"/>
          </w:tcPr>
          <w:p w14:paraId="42879DAA" w14:textId="77777777" w:rsidR="006E5250" w:rsidRPr="000239AD" w:rsidRDefault="006E5250" w:rsidP="008F252A">
            <w:pPr>
              <w:rPr>
                <w:sz w:val="22"/>
                <w:szCs w:val="22"/>
              </w:rPr>
            </w:pPr>
          </w:p>
        </w:tc>
        <w:tc>
          <w:tcPr>
            <w:tcW w:w="2268" w:type="dxa"/>
          </w:tcPr>
          <w:p w14:paraId="67B867D5" w14:textId="77777777" w:rsidR="006E5250" w:rsidRPr="000239AD" w:rsidRDefault="006E5250" w:rsidP="008F252A">
            <w:pPr>
              <w:rPr>
                <w:sz w:val="22"/>
                <w:szCs w:val="22"/>
              </w:rPr>
            </w:pPr>
            <w:r w:rsidRPr="000239AD">
              <w:rPr>
                <w:sz w:val="22"/>
                <w:szCs w:val="22"/>
              </w:rPr>
              <w:t>List of extensions</w:t>
            </w:r>
          </w:p>
        </w:tc>
        <w:tc>
          <w:tcPr>
            <w:tcW w:w="3936" w:type="dxa"/>
          </w:tcPr>
          <w:p w14:paraId="287457DB" w14:textId="77777777" w:rsidR="006E5250" w:rsidRPr="00E87533" w:rsidRDefault="006E5250" w:rsidP="008F252A">
            <w:pPr>
              <w:rPr>
                <w:sz w:val="22"/>
                <w:szCs w:val="22"/>
                <w:highlight w:val="yellow"/>
              </w:rPr>
            </w:pPr>
          </w:p>
        </w:tc>
      </w:tr>
      <w:tr w:rsidR="006E5250" w:rsidRPr="000239AD" w14:paraId="09524F80" w14:textId="77777777" w:rsidTr="006E5250">
        <w:tc>
          <w:tcPr>
            <w:tcW w:w="1304" w:type="dxa"/>
          </w:tcPr>
          <w:p w14:paraId="51F09101" w14:textId="77777777" w:rsidR="006E5250" w:rsidRPr="000239AD" w:rsidRDefault="006E5250" w:rsidP="008F252A">
            <w:pPr>
              <w:jc w:val="both"/>
              <w:rPr>
                <w:sz w:val="22"/>
                <w:szCs w:val="22"/>
              </w:rPr>
            </w:pPr>
          </w:p>
        </w:tc>
        <w:tc>
          <w:tcPr>
            <w:tcW w:w="1276" w:type="dxa"/>
          </w:tcPr>
          <w:p w14:paraId="14F7A7F6" w14:textId="77777777" w:rsidR="006E5250" w:rsidRPr="000239AD" w:rsidRDefault="006E5250" w:rsidP="008F252A">
            <w:pPr>
              <w:rPr>
                <w:sz w:val="22"/>
                <w:szCs w:val="22"/>
              </w:rPr>
            </w:pPr>
            <w:r w:rsidRPr="000239AD">
              <w:rPr>
                <w:sz w:val="22"/>
                <w:szCs w:val="22"/>
              </w:rPr>
              <w:t>Spot</w:t>
            </w:r>
          </w:p>
        </w:tc>
        <w:tc>
          <w:tcPr>
            <w:tcW w:w="2268" w:type="dxa"/>
          </w:tcPr>
          <w:p w14:paraId="7BF33E9D" w14:textId="77777777" w:rsidR="006E5250" w:rsidRPr="000239AD" w:rsidRDefault="006E5250" w:rsidP="008F252A">
            <w:pPr>
              <w:rPr>
                <w:sz w:val="22"/>
                <w:szCs w:val="22"/>
              </w:rPr>
            </w:pPr>
            <w:r w:rsidRPr="000239AD">
              <w:rPr>
                <w:sz w:val="22"/>
                <w:szCs w:val="22"/>
              </w:rPr>
              <w:t xml:space="preserve">SRA.common.xsd/ </w:t>
            </w:r>
            <w:proofErr w:type="spellStart"/>
            <w:r w:rsidRPr="000239AD">
              <w:rPr>
                <w:sz w:val="22"/>
                <w:szCs w:val="22"/>
              </w:rPr>
              <w:t>SpotDescriptorType</w:t>
            </w:r>
            <w:proofErr w:type="spellEnd"/>
          </w:p>
        </w:tc>
        <w:tc>
          <w:tcPr>
            <w:tcW w:w="3936" w:type="dxa"/>
          </w:tcPr>
          <w:p w14:paraId="3DB5FA5B" w14:textId="0C7A4812" w:rsidR="006E5250" w:rsidRPr="00F75C17" w:rsidRDefault="00AF7862" w:rsidP="008F252A">
            <w:pPr>
              <w:rPr>
                <w:i/>
                <w:sz w:val="22"/>
                <w:szCs w:val="22"/>
              </w:rPr>
            </w:pPr>
            <w:r w:rsidRPr="00F75C17">
              <w:rPr>
                <w:i/>
                <w:sz w:val="22"/>
                <w:szCs w:val="22"/>
              </w:rPr>
              <w:t xml:space="preserve">The SPOT_DESCRIPTOR specifies how to decode the individual reads of interest from the monolithic spot sequence. The spot descriptor contains aspects of the experimental design, platform, and processing information. There will be two methods of specification: one will be an index into a table of typical </w:t>
            </w:r>
            <w:proofErr w:type="spellStart"/>
            <w:r w:rsidRPr="00F75C17">
              <w:rPr>
                <w:i/>
                <w:sz w:val="22"/>
                <w:szCs w:val="22"/>
              </w:rPr>
              <w:t>decodings</w:t>
            </w:r>
            <w:proofErr w:type="spellEnd"/>
            <w:r w:rsidRPr="00F75C17">
              <w:rPr>
                <w:i/>
                <w:sz w:val="22"/>
                <w:szCs w:val="22"/>
              </w:rPr>
              <w:t>, the other being an exact specification.</w:t>
            </w:r>
          </w:p>
        </w:tc>
      </w:tr>
      <w:tr w:rsidR="006E5250" w:rsidRPr="000239AD" w14:paraId="3A05FF30" w14:textId="77777777" w:rsidTr="006E5250">
        <w:tc>
          <w:tcPr>
            <w:tcW w:w="1304" w:type="dxa"/>
          </w:tcPr>
          <w:p w14:paraId="35C09E31" w14:textId="77777777" w:rsidR="006E5250" w:rsidRPr="000239AD" w:rsidRDefault="006E5250" w:rsidP="008F252A">
            <w:pPr>
              <w:jc w:val="both"/>
              <w:rPr>
                <w:sz w:val="22"/>
                <w:szCs w:val="22"/>
              </w:rPr>
            </w:pPr>
          </w:p>
        </w:tc>
        <w:tc>
          <w:tcPr>
            <w:tcW w:w="1276" w:type="dxa"/>
          </w:tcPr>
          <w:p w14:paraId="39819C96" w14:textId="77777777" w:rsidR="006E5250" w:rsidRPr="000239AD" w:rsidRDefault="006E5250" w:rsidP="008F252A">
            <w:pPr>
              <w:rPr>
                <w:sz w:val="22"/>
                <w:szCs w:val="22"/>
              </w:rPr>
            </w:pPr>
            <w:r w:rsidRPr="000239AD">
              <w:rPr>
                <w:sz w:val="22"/>
                <w:szCs w:val="22"/>
              </w:rPr>
              <w:t>Platform</w:t>
            </w:r>
          </w:p>
        </w:tc>
        <w:tc>
          <w:tcPr>
            <w:tcW w:w="2268" w:type="dxa"/>
          </w:tcPr>
          <w:p w14:paraId="3C60F7B7" w14:textId="77777777" w:rsidR="006E5250" w:rsidRPr="000239AD" w:rsidRDefault="006E5250" w:rsidP="008F252A">
            <w:pPr>
              <w:rPr>
                <w:sz w:val="22"/>
                <w:szCs w:val="22"/>
              </w:rPr>
            </w:pPr>
            <w:r w:rsidRPr="000239AD">
              <w:rPr>
                <w:sz w:val="22"/>
                <w:szCs w:val="22"/>
              </w:rPr>
              <w:t xml:space="preserve">SRA.common.xsd/ </w:t>
            </w:r>
            <w:proofErr w:type="spellStart"/>
            <w:r w:rsidRPr="000239AD">
              <w:rPr>
                <w:sz w:val="22"/>
                <w:szCs w:val="22"/>
              </w:rPr>
              <w:t>PlatformType</w:t>
            </w:r>
            <w:proofErr w:type="spellEnd"/>
          </w:p>
        </w:tc>
        <w:tc>
          <w:tcPr>
            <w:tcW w:w="3936" w:type="dxa"/>
          </w:tcPr>
          <w:p w14:paraId="6F0BFD6C" w14:textId="40118B3C" w:rsidR="006E5250" w:rsidRPr="00F75C17" w:rsidRDefault="00AF7862" w:rsidP="008F252A">
            <w:pPr>
              <w:rPr>
                <w:i/>
                <w:sz w:val="22"/>
                <w:szCs w:val="22"/>
              </w:rPr>
            </w:pPr>
            <w:r w:rsidRPr="00F75C17">
              <w:rPr>
                <w:i/>
                <w:sz w:val="22"/>
                <w:szCs w:val="22"/>
              </w:rPr>
              <w:t xml:space="preserve">The PLATFORM record selects which sequencing platform and platform-specific runtime parameters. This will be determined by the </w:t>
            </w:r>
            <w:proofErr w:type="spellStart"/>
            <w:r w:rsidRPr="00F75C17">
              <w:rPr>
                <w:i/>
                <w:sz w:val="22"/>
                <w:szCs w:val="22"/>
              </w:rPr>
              <w:t>Center</w:t>
            </w:r>
            <w:proofErr w:type="spellEnd"/>
            <w:r w:rsidRPr="00F75C17">
              <w:rPr>
                <w:i/>
                <w:sz w:val="22"/>
                <w:szCs w:val="22"/>
              </w:rPr>
              <w:t>.</w:t>
            </w:r>
          </w:p>
        </w:tc>
      </w:tr>
      <w:tr w:rsidR="006E5250" w:rsidRPr="000239AD" w14:paraId="59B66FF5" w14:textId="77777777" w:rsidTr="006E5250">
        <w:tc>
          <w:tcPr>
            <w:tcW w:w="1304" w:type="dxa"/>
          </w:tcPr>
          <w:p w14:paraId="131B9E18" w14:textId="77777777" w:rsidR="006E5250" w:rsidRPr="000239AD" w:rsidRDefault="006E5250" w:rsidP="008F252A">
            <w:pPr>
              <w:jc w:val="both"/>
              <w:rPr>
                <w:sz w:val="22"/>
                <w:szCs w:val="22"/>
              </w:rPr>
            </w:pPr>
          </w:p>
        </w:tc>
        <w:tc>
          <w:tcPr>
            <w:tcW w:w="1276" w:type="dxa"/>
          </w:tcPr>
          <w:p w14:paraId="258CC767" w14:textId="77777777" w:rsidR="006E5250" w:rsidRPr="000239AD" w:rsidRDefault="006E5250" w:rsidP="008F252A">
            <w:pPr>
              <w:rPr>
                <w:sz w:val="22"/>
                <w:szCs w:val="22"/>
              </w:rPr>
            </w:pPr>
            <w:r w:rsidRPr="000239AD">
              <w:rPr>
                <w:sz w:val="22"/>
                <w:szCs w:val="22"/>
              </w:rPr>
              <w:t>Processing</w:t>
            </w:r>
          </w:p>
        </w:tc>
        <w:tc>
          <w:tcPr>
            <w:tcW w:w="2268" w:type="dxa"/>
          </w:tcPr>
          <w:p w14:paraId="24CA753D" w14:textId="77777777" w:rsidR="006E5250" w:rsidRPr="000239AD" w:rsidRDefault="006E5250" w:rsidP="008F252A">
            <w:pPr>
              <w:rPr>
                <w:sz w:val="22"/>
                <w:szCs w:val="22"/>
              </w:rPr>
            </w:pPr>
            <w:r w:rsidRPr="000239AD">
              <w:rPr>
                <w:sz w:val="22"/>
                <w:szCs w:val="22"/>
              </w:rPr>
              <w:t xml:space="preserve">SRA.common.xsd/ </w:t>
            </w:r>
            <w:proofErr w:type="spellStart"/>
            <w:r w:rsidRPr="000239AD">
              <w:rPr>
                <w:sz w:val="22"/>
                <w:szCs w:val="22"/>
              </w:rPr>
              <w:t>ProcessingType</w:t>
            </w:r>
            <w:proofErr w:type="spellEnd"/>
          </w:p>
        </w:tc>
        <w:tc>
          <w:tcPr>
            <w:tcW w:w="3936" w:type="dxa"/>
          </w:tcPr>
          <w:p w14:paraId="06006F31" w14:textId="4A2B919C" w:rsidR="006E5250" w:rsidRPr="00F75C17" w:rsidRDefault="006E5250" w:rsidP="008F252A">
            <w:pPr>
              <w:rPr>
                <w:i/>
                <w:sz w:val="22"/>
                <w:szCs w:val="22"/>
              </w:rPr>
            </w:pPr>
          </w:p>
        </w:tc>
      </w:tr>
      <w:tr w:rsidR="006E5250" w:rsidRPr="000239AD" w14:paraId="31F50EA8" w14:textId="77777777" w:rsidTr="006E5250">
        <w:tc>
          <w:tcPr>
            <w:tcW w:w="1304" w:type="dxa"/>
          </w:tcPr>
          <w:p w14:paraId="46F1FCF2" w14:textId="77777777" w:rsidR="006E5250" w:rsidRPr="000239AD" w:rsidRDefault="006E5250" w:rsidP="008F252A">
            <w:pPr>
              <w:jc w:val="both"/>
              <w:rPr>
                <w:sz w:val="22"/>
                <w:szCs w:val="22"/>
              </w:rPr>
            </w:pPr>
          </w:p>
        </w:tc>
        <w:tc>
          <w:tcPr>
            <w:tcW w:w="1276" w:type="dxa"/>
          </w:tcPr>
          <w:p w14:paraId="4C819BD1" w14:textId="77777777" w:rsidR="006E5250" w:rsidRPr="000239AD" w:rsidRDefault="006E5250" w:rsidP="008F252A">
            <w:pPr>
              <w:rPr>
                <w:sz w:val="22"/>
                <w:szCs w:val="22"/>
              </w:rPr>
            </w:pPr>
            <w:r w:rsidRPr="000239AD">
              <w:rPr>
                <w:sz w:val="22"/>
                <w:szCs w:val="22"/>
              </w:rPr>
              <w:t>Related links</w:t>
            </w:r>
          </w:p>
        </w:tc>
        <w:tc>
          <w:tcPr>
            <w:tcW w:w="2268" w:type="dxa"/>
          </w:tcPr>
          <w:p w14:paraId="23437AD8" w14:textId="13F55A89" w:rsidR="006E5250" w:rsidRPr="000239AD" w:rsidRDefault="006E5250" w:rsidP="0088389E">
            <w:pPr>
              <w:rPr>
                <w:sz w:val="22"/>
                <w:szCs w:val="22"/>
              </w:rPr>
            </w:pPr>
            <w:r w:rsidRPr="000239AD">
              <w:rPr>
                <w:sz w:val="22"/>
                <w:szCs w:val="22"/>
              </w:rPr>
              <w:t>SRA.</w:t>
            </w:r>
            <w:r w:rsidR="0088389E">
              <w:rPr>
                <w:sz w:val="22"/>
                <w:szCs w:val="22"/>
              </w:rPr>
              <w:t>run</w:t>
            </w:r>
            <w:r w:rsidRPr="000239AD">
              <w:rPr>
                <w:sz w:val="22"/>
                <w:szCs w:val="22"/>
              </w:rPr>
              <w:t xml:space="preserve">.xsd/ </w:t>
            </w:r>
            <w:r w:rsidR="00AF7862" w:rsidRPr="00AF7862">
              <w:rPr>
                <w:sz w:val="22"/>
                <w:szCs w:val="22"/>
              </w:rPr>
              <w:t>RUN_LINKS</w:t>
            </w:r>
          </w:p>
        </w:tc>
        <w:tc>
          <w:tcPr>
            <w:tcW w:w="3936" w:type="dxa"/>
          </w:tcPr>
          <w:p w14:paraId="6ECC62BE" w14:textId="20F9F496" w:rsidR="006E5250" w:rsidRPr="00F75C17" w:rsidRDefault="00AF7862" w:rsidP="008F252A">
            <w:pPr>
              <w:rPr>
                <w:i/>
                <w:sz w:val="22"/>
                <w:szCs w:val="22"/>
              </w:rPr>
            </w:pPr>
            <w:r w:rsidRPr="00F75C17">
              <w:rPr>
                <w:i/>
                <w:sz w:val="22"/>
                <w:szCs w:val="22"/>
              </w:rPr>
              <w:t xml:space="preserve">Links to resources related to this RUN or RUN set (publication, datasets, </w:t>
            </w:r>
            <w:proofErr w:type="gramStart"/>
            <w:r w:rsidRPr="00F75C17">
              <w:rPr>
                <w:i/>
                <w:sz w:val="22"/>
                <w:szCs w:val="22"/>
              </w:rPr>
              <w:t>online</w:t>
            </w:r>
            <w:proofErr w:type="gramEnd"/>
            <w:r w:rsidRPr="00F75C17">
              <w:rPr>
                <w:i/>
                <w:sz w:val="22"/>
                <w:szCs w:val="22"/>
              </w:rPr>
              <w:t xml:space="preserve"> databases).</w:t>
            </w:r>
          </w:p>
        </w:tc>
      </w:tr>
      <w:tr w:rsidR="006E5250" w:rsidRPr="000239AD" w14:paraId="2FAD1725" w14:textId="77777777" w:rsidTr="006E5250">
        <w:tc>
          <w:tcPr>
            <w:tcW w:w="1304" w:type="dxa"/>
          </w:tcPr>
          <w:p w14:paraId="214011C8" w14:textId="77777777" w:rsidR="006E5250" w:rsidRPr="000239AD" w:rsidRDefault="006E5250" w:rsidP="008F252A">
            <w:pPr>
              <w:jc w:val="both"/>
              <w:rPr>
                <w:sz w:val="22"/>
                <w:szCs w:val="22"/>
              </w:rPr>
            </w:pPr>
          </w:p>
        </w:tc>
        <w:tc>
          <w:tcPr>
            <w:tcW w:w="1276" w:type="dxa"/>
          </w:tcPr>
          <w:p w14:paraId="31F6FBD3" w14:textId="77777777" w:rsidR="006E5250" w:rsidRPr="000239AD" w:rsidRDefault="006E5250" w:rsidP="008F252A">
            <w:pPr>
              <w:rPr>
                <w:sz w:val="22"/>
                <w:szCs w:val="22"/>
              </w:rPr>
            </w:pPr>
            <w:r w:rsidRPr="000239AD">
              <w:rPr>
                <w:sz w:val="22"/>
                <w:szCs w:val="22"/>
              </w:rPr>
              <w:t>Attributes</w:t>
            </w:r>
          </w:p>
        </w:tc>
        <w:tc>
          <w:tcPr>
            <w:tcW w:w="2268" w:type="dxa"/>
          </w:tcPr>
          <w:p w14:paraId="6B27A325" w14:textId="611A9BE8" w:rsidR="006E5250" w:rsidRPr="000239AD" w:rsidRDefault="006E5250" w:rsidP="0088389E">
            <w:pPr>
              <w:rPr>
                <w:sz w:val="22"/>
                <w:szCs w:val="22"/>
              </w:rPr>
            </w:pPr>
            <w:r w:rsidRPr="000239AD">
              <w:rPr>
                <w:sz w:val="22"/>
                <w:szCs w:val="22"/>
              </w:rPr>
              <w:t>SRA.</w:t>
            </w:r>
            <w:r w:rsidR="0088389E">
              <w:rPr>
                <w:sz w:val="22"/>
                <w:szCs w:val="22"/>
              </w:rPr>
              <w:t>run</w:t>
            </w:r>
            <w:r w:rsidRPr="000239AD">
              <w:rPr>
                <w:sz w:val="22"/>
                <w:szCs w:val="22"/>
              </w:rPr>
              <w:t xml:space="preserve">.xsd/ </w:t>
            </w:r>
            <w:r w:rsidR="00AF7862" w:rsidRPr="00AF7862">
              <w:rPr>
                <w:sz w:val="22"/>
                <w:szCs w:val="22"/>
              </w:rPr>
              <w:t>RUN_ATTRIBUTES</w:t>
            </w:r>
          </w:p>
        </w:tc>
        <w:tc>
          <w:tcPr>
            <w:tcW w:w="3936" w:type="dxa"/>
          </w:tcPr>
          <w:p w14:paraId="6AAAA5F2" w14:textId="356DC8B8" w:rsidR="006E5250" w:rsidRPr="00F75C17" w:rsidRDefault="00AF7862" w:rsidP="0088389E">
            <w:pPr>
              <w:rPr>
                <w:i/>
                <w:sz w:val="22"/>
                <w:szCs w:val="22"/>
              </w:rPr>
            </w:pPr>
            <w:r w:rsidRPr="00F75C17">
              <w:rPr>
                <w:i/>
                <w:sz w:val="22"/>
                <w:szCs w:val="22"/>
              </w:rPr>
              <w:t>Properties and attributes of a RUN. These can be entered as free-form tag-value pairs. For certain studies, submitters may be asked to follow a community established ontology when describing the work.</w:t>
            </w:r>
          </w:p>
        </w:tc>
      </w:tr>
    </w:tbl>
    <w:p w14:paraId="71EA44F6" w14:textId="77777777" w:rsidR="006E5250" w:rsidRDefault="006E5250" w:rsidP="004C129D">
      <w:pPr>
        <w:jc w:val="both"/>
      </w:pPr>
    </w:p>
    <w:p w14:paraId="14D8CC0E" w14:textId="77777777" w:rsidR="006E5250" w:rsidRDefault="006E5250" w:rsidP="004C129D">
      <w:pPr>
        <w:jc w:val="both"/>
      </w:pPr>
    </w:p>
    <w:p w14:paraId="269C8226" w14:textId="4601543F" w:rsidR="00F64771" w:rsidRPr="00E87533" w:rsidRDefault="00F64771" w:rsidP="006E5250">
      <w:pPr>
        <w:jc w:val="both"/>
      </w:pPr>
      <w:r w:rsidRPr="00E87533">
        <w:t>The description</w:t>
      </w:r>
      <w:r w:rsidR="00AF7862">
        <w:t>s</w:t>
      </w:r>
      <w:r w:rsidRPr="00E87533">
        <w:t xml:space="preserve"> of the extensions are taken from </w:t>
      </w:r>
      <w:hyperlink r:id="rId12" w:history="1">
        <w:r w:rsidR="00F75C17" w:rsidRPr="00A201D0">
          <w:rPr>
            <w:rStyle w:val="Hipervnculo"/>
          </w:rPr>
          <w:t>ftp://ftp.sra.ebi.ac.uk/meta/xsd/ sra_1_5/SRA.run.xsd</w:t>
        </w:r>
      </w:hyperlink>
      <w:r w:rsidRPr="00E87533">
        <w:t xml:space="preserve"> and </w:t>
      </w:r>
      <w:hyperlink r:id="rId13" w:history="1">
        <w:r w:rsidR="00F75C17" w:rsidRPr="00A201D0">
          <w:rPr>
            <w:rStyle w:val="Hipervnculo"/>
          </w:rPr>
          <w:t>ftp://ftp.sra.ebi.ac.uk/meta/xsd/sra_1_5/SRA.common.xsd</w:t>
        </w:r>
      </w:hyperlink>
      <w:r w:rsidRPr="00E87533">
        <w:t xml:space="preserve">. </w:t>
      </w:r>
    </w:p>
    <w:p w14:paraId="0A6ED2FD" w14:textId="77777777" w:rsidR="00F64771" w:rsidRPr="00E87533" w:rsidRDefault="00F64771" w:rsidP="006E5250">
      <w:pPr>
        <w:jc w:val="both"/>
      </w:pPr>
    </w:p>
    <w:p w14:paraId="58DDE393" w14:textId="75BB8C65" w:rsidR="006E5250" w:rsidRDefault="00F64771" w:rsidP="006E5250">
      <w:pPr>
        <w:jc w:val="both"/>
      </w:pPr>
      <w:r w:rsidRPr="00E87533">
        <w:t>T</w:t>
      </w:r>
      <w:r w:rsidR="006E5250" w:rsidRPr="00E87533">
        <w:t>his profile extend</w:t>
      </w:r>
      <w:r w:rsidRPr="00E87533">
        <w:t>s</w:t>
      </w:r>
      <w:r w:rsidR="006E5250" w:rsidRPr="00E87533">
        <w:t xml:space="preserve"> the MPEG-G dataset </w:t>
      </w:r>
      <w:r w:rsidRPr="00E87533">
        <w:t>core metadata to match EGA’s run schema. T</w:t>
      </w:r>
      <w:r w:rsidR="006E5250" w:rsidRPr="00E87533">
        <w:t>he file element</w:t>
      </w:r>
      <w:r w:rsidRPr="00E87533">
        <w:t xml:space="preserve"> (that points towards the file from within the metadata) from EGA’s run schema is not needed in MPEG-G because </w:t>
      </w:r>
      <w:r w:rsidR="006E5250" w:rsidRPr="00E87533">
        <w:t xml:space="preserve">the metadata is placed within the element it </w:t>
      </w:r>
      <w:r w:rsidRPr="00E87533">
        <w:t>refers to</w:t>
      </w:r>
      <w:r w:rsidR="006E5250" w:rsidRPr="00E87533">
        <w:t>.</w:t>
      </w:r>
    </w:p>
    <w:p w14:paraId="53705518" w14:textId="77777777" w:rsidR="006E5250" w:rsidRPr="00107EA5" w:rsidRDefault="006E5250" w:rsidP="006E5250">
      <w:pPr>
        <w:jc w:val="both"/>
      </w:pPr>
    </w:p>
    <w:p w14:paraId="284C7FD1" w14:textId="77777777" w:rsidR="006E5250" w:rsidRPr="004C129D" w:rsidRDefault="006E5250" w:rsidP="006E5250">
      <w:pPr>
        <w:rPr>
          <w:lang w:val="en-US"/>
        </w:rPr>
      </w:pPr>
    </w:p>
    <w:p w14:paraId="19D02DCD" w14:textId="77777777" w:rsidR="006E5250" w:rsidRPr="004C129D" w:rsidRDefault="006E5250" w:rsidP="006E5250">
      <w:pPr>
        <w:rPr>
          <w:lang w:val="en-US"/>
        </w:rPr>
      </w:pPr>
    </w:p>
    <w:p w14:paraId="6279BFC7" w14:textId="77777777" w:rsidR="006E5250" w:rsidRPr="00872000" w:rsidRDefault="006E5250" w:rsidP="006E5250">
      <w:pPr>
        <w:pStyle w:val="Ttulo1"/>
        <w:rPr>
          <w:b w:val="0"/>
          <w:bCs w:val="0"/>
          <w:iCs/>
          <w:sz w:val="26"/>
          <w:szCs w:val="28"/>
          <w:lang w:val="es-ES"/>
        </w:rPr>
      </w:pPr>
      <w:bookmarkStart w:id="11" w:name="_Toc489076837"/>
      <w:proofErr w:type="spellStart"/>
      <w:r w:rsidRPr="00872000">
        <w:rPr>
          <w:lang w:val="es-ES"/>
        </w:rPr>
        <w:t>References</w:t>
      </w:r>
      <w:bookmarkEnd w:id="11"/>
      <w:proofErr w:type="spellEnd"/>
    </w:p>
    <w:p w14:paraId="73BF18DF" w14:textId="77777777" w:rsidR="006E5250" w:rsidRPr="00017BDC" w:rsidRDefault="006E5250" w:rsidP="006E5250">
      <w:pPr>
        <w:jc w:val="both"/>
        <w:rPr>
          <w:lang w:val="en-US"/>
        </w:rPr>
      </w:pPr>
      <w:r w:rsidRPr="00017BDC">
        <w:rPr>
          <w:lang w:val="en-US"/>
        </w:rPr>
        <w:t xml:space="preserve">[1] Jaime Delgado, Silvia </w:t>
      </w:r>
      <w:proofErr w:type="spellStart"/>
      <w:r w:rsidRPr="00017BDC">
        <w:rPr>
          <w:lang w:val="en-US"/>
        </w:rPr>
        <w:t>Llorente</w:t>
      </w:r>
      <w:proofErr w:type="spellEnd"/>
      <w:r w:rsidRPr="00017BDC">
        <w:rPr>
          <w:lang w:val="en-US"/>
        </w:rPr>
        <w:t xml:space="preserve"> et al., ISO/IEC JTC 1/SC 29/WG 11 M39175, GENIFF (</w:t>
      </w:r>
      <w:proofErr w:type="spellStart"/>
      <w:r w:rsidRPr="00017BDC">
        <w:rPr>
          <w:lang w:val="en-US"/>
        </w:rPr>
        <w:t>GENomic</w:t>
      </w:r>
      <w:proofErr w:type="spellEnd"/>
      <w:r w:rsidRPr="00017BDC">
        <w:rPr>
          <w:lang w:val="en-US"/>
        </w:rPr>
        <w:t xml:space="preserve"> Information File Format), a proposal for a Secure Genomic Information Transport Layer (GITL) based on the ISO Base Media File Format, Chengdu, China, October 2016.</w:t>
      </w:r>
    </w:p>
    <w:p w14:paraId="052A0C37" w14:textId="77777777" w:rsidR="006E5250" w:rsidRPr="00017BDC" w:rsidRDefault="006E5250" w:rsidP="006E5250">
      <w:pPr>
        <w:jc w:val="both"/>
        <w:rPr>
          <w:lang w:val="en-US"/>
        </w:rPr>
      </w:pPr>
      <w:r w:rsidRPr="00017BDC">
        <w:rPr>
          <w:lang w:val="en-US"/>
        </w:rPr>
        <w:t>[2] EGA Sample’s metadata schema.  ftp://ftp.sra.ebi.ac.uk/meta/xsd/sra_1_5/ SRA.sample.xsd</w:t>
      </w:r>
    </w:p>
    <w:p w14:paraId="39234E5B" w14:textId="77777777" w:rsidR="006E5250" w:rsidRPr="00017BDC" w:rsidRDefault="006E5250" w:rsidP="006E5250">
      <w:pPr>
        <w:jc w:val="both"/>
        <w:rPr>
          <w:lang w:val="en-US"/>
        </w:rPr>
      </w:pPr>
      <w:r w:rsidRPr="00017BDC">
        <w:rPr>
          <w:lang w:val="en-US"/>
        </w:rPr>
        <w:t xml:space="preserve">[3] NCBI’s </w:t>
      </w:r>
      <w:proofErr w:type="spellStart"/>
      <w:r w:rsidRPr="00017BDC">
        <w:rPr>
          <w:lang w:val="en-US"/>
        </w:rPr>
        <w:t>BioSample</w:t>
      </w:r>
      <w:proofErr w:type="spellEnd"/>
      <w:r w:rsidRPr="00017BDC">
        <w:rPr>
          <w:lang w:val="en-US"/>
        </w:rPr>
        <w:t xml:space="preserve"> types and attributes https://submit.ncbi.nlm.nih.gov/ </w:t>
      </w:r>
      <w:proofErr w:type="spellStart"/>
      <w:r w:rsidRPr="00017BDC">
        <w:rPr>
          <w:lang w:val="en-US"/>
        </w:rPr>
        <w:t>biosample</w:t>
      </w:r>
      <w:proofErr w:type="spellEnd"/>
      <w:r w:rsidRPr="00017BDC">
        <w:rPr>
          <w:lang w:val="en-US"/>
        </w:rPr>
        <w:t>/template/</w:t>
      </w:r>
      <w:proofErr w:type="gramStart"/>
      <w:r w:rsidRPr="00017BDC">
        <w:rPr>
          <w:lang w:val="en-US"/>
        </w:rPr>
        <w:t>?action</w:t>
      </w:r>
      <w:proofErr w:type="gramEnd"/>
      <w:r w:rsidRPr="00017BDC">
        <w:rPr>
          <w:lang w:val="en-US"/>
        </w:rPr>
        <w:t>=definition</w:t>
      </w:r>
    </w:p>
    <w:p w14:paraId="5DDE6260" w14:textId="3E6CE8A9" w:rsidR="006E5250" w:rsidRPr="002C0252" w:rsidRDefault="006E5250" w:rsidP="004C129D">
      <w:pPr>
        <w:jc w:val="both"/>
        <w:rPr>
          <w:lang w:val="es-ES"/>
        </w:rPr>
      </w:pPr>
      <w:r w:rsidRPr="002C0252">
        <w:rPr>
          <w:lang w:val="es-ES"/>
        </w:rPr>
        <w:t xml:space="preserve">[4] </w:t>
      </w:r>
      <w:proofErr w:type="spellStart"/>
      <w:r w:rsidRPr="002C0252">
        <w:rPr>
          <w:lang w:val="es-ES"/>
        </w:rPr>
        <w:t>MIxS</w:t>
      </w:r>
      <w:proofErr w:type="spellEnd"/>
      <w:r w:rsidRPr="002C0252">
        <w:rPr>
          <w:lang w:val="es-ES"/>
        </w:rPr>
        <w:t xml:space="preserve"> http://gensc.org/mixs/</w:t>
      </w:r>
    </w:p>
    <w:sectPr w:rsidR="006E5250" w:rsidRPr="002C025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A88DB" w14:textId="77777777" w:rsidR="001F6438" w:rsidRDefault="001F6438">
      <w:r>
        <w:separator/>
      </w:r>
    </w:p>
  </w:endnote>
  <w:endnote w:type="continuationSeparator" w:id="0">
    <w:p w14:paraId="0F695DDE" w14:textId="77777777" w:rsidR="001F6438" w:rsidRDefault="001F6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654D5" w14:textId="77777777" w:rsidR="00B71FFB" w:rsidRDefault="00B71FFB">
    <w:pPr>
      <w:pStyle w:val="Piedepgina"/>
      <w:jc w:val="center"/>
    </w:pPr>
  </w:p>
  <w:p w14:paraId="0AC11D3D" w14:textId="77777777" w:rsidR="00B71FFB" w:rsidRDefault="00B71FF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1F942" w14:textId="77777777" w:rsidR="001F6438" w:rsidRDefault="001F6438">
      <w:r>
        <w:separator/>
      </w:r>
    </w:p>
  </w:footnote>
  <w:footnote w:type="continuationSeparator" w:id="0">
    <w:p w14:paraId="09A03076" w14:textId="77777777" w:rsidR="001F6438" w:rsidRDefault="001F64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C04ED"/>
    <w:multiLevelType w:val="hybridMultilevel"/>
    <w:tmpl w:val="1388AB8E"/>
    <w:lvl w:ilvl="0" w:tplc="0DC8EFCA">
      <w:start w:val="1"/>
      <w:numFmt w:val="bullet"/>
      <w:pStyle w:val="Prrafodelista"/>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28EC2A5E"/>
    <w:multiLevelType w:val="hybridMultilevel"/>
    <w:tmpl w:val="6E566D70"/>
    <w:lvl w:ilvl="0" w:tplc="798A2ED8">
      <w:numFmt w:val="bullet"/>
      <w:lvlText w:val="-"/>
      <w:lvlJc w:val="left"/>
      <w:pPr>
        <w:ind w:left="720" w:hanging="360"/>
      </w:pPr>
      <w:rPr>
        <w:rFonts w:ascii="Times New Roman" w:eastAsia="SimSu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D702595"/>
    <w:multiLevelType w:val="multilevel"/>
    <w:tmpl w:val="16227288"/>
    <w:lvl w:ilvl="0">
      <w:start w:val="1"/>
      <w:numFmt w:val="decimal"/>
      <w:pStyle w:val="Ttulo1"/>
      <w:lvlText w:val="%1"/>
      <w:lvlJc w:val="left"/>
      <w:pPr>
        <w:tabs>
          <w:tab w:val="num" w:pos="432"/>
        </w:tabs>
        <w:ind w:left="432" w:hanging="432"/>
      </w:pPr>
      <w:rPr>
        <w:b/>
      </w:r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num w:numId="1">
    <w:abstractNumId w:val="2"/>
  </w:num>
  <w:num w:numId="2">
    <w:abstractNumId w:val="0"/>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3D"/>
    <w:rsid w:val="00017BDC"/>
    <w:rsid w:val="000239AD"/>
    <w:rsid w:val="000409EB"/>
    <w:rsid w:val="000928EC"/>
    <w:rsid w:val="00107EA5"/>
    <w:rsid w:val="00122994"/>
    <w:rsid w:val="00136606"/>
    <w:rsid w:val="00172669"/>
    <w:rsid w:val="001976B4"/>
    <w:rsid w:val="001A5D08"/>
    <w:rsid w:val="001B375E"/>
    <w:rsid w:val="001C260C"/>
    <w:rsid w:val="001D30ED"/>
    <w:rsid w:val="001D692D"/>
    <w:rsid w:val="001E049F"/>
    <w:rsid w:val="001F6438"/>
    <w:rsid w:val="0021107A"/>
    <w:rsid w:val="0022423D"/>
    <w:rsid w:val="00237F2A"/>
    <w:rsid w:val="00245157"/>
    <w:rsid w:val="00270B68"/>
    <w:rsid w:val="00296254"/>
    <w:rsid w:val="002A5DDA"/>
    <w:rsid w:val="002C0252"/>
    <w:rsid w:val="002E0B2C"/>
    <w:rsid w:val="002E5A49"/>
    <w:rsid w:val="002E5C42"/>
    <w:rsid w:val="002F0A70"/>
    <w:rsid w:val="003251BA"/>
    <w:rsid w:val="00331676"/>
    <w:rsid w:val="00331CF8"/>
    <w:rsid w:val="00335A79"/>
    <w:rsid w:val="003623AD"/>
    <w:rsid w:val="0037478F"/>
    <w:rsid w:val="00387A39"/>
    <w:rsid w:val="003E743A"/>
    <w:rsid w:val="00422B90"/>
    <w:rsid w:val="00456CB7"/>
    <w:rsid w:val="00465E2D"/>
    <w:rsid w:val="00491233"/>
    <w:rsid w:val="004A4852"/>
    <w:rsid w:val="004C129D"/>
    <w:rsid w:val="004F19CE"/>
    <w:rsid w:val="00504994"/>
    <w:rsid w:val="00555186"/>
    <w:rsid w:val="0055646F"/>
    <w:rsid w:val="0056397C"/>
    <w:rsid w:val="005652BB"/>
    <w:rsid w:val="005B50DD"/>
    <w:rsid w:val="005E614A"/>
    <w:rsid w:val="0067595B"/>
    <w:rsid w:val="0069287E"/>
    <w:rsid w:val="006A67C3"/>
    <w:rsid w:val="006E417B"/>
    <w:rsid w:val="006E4F5A"/>
    <w:rsid w:val="006E5250"/>
    <w:rsid w:val="007048EB"/>
    <w:rsid w:val="00726DC0"/>
    <w:rsid w:val="00751E80"/>
    <w:rsid w:val="007547C0"/>
    <w:rsid w:val="00793B09"/>
    <w:rsid w:val="007A145F"/>
    <w:rsid w:val="007A5068"/>
    <w:rsid w:val="007C7B25"/>
    <w:rsid w:val="007F2D23"/>
    <w:rsid w:val="007F6006"/>
    <w:rsid w:val="00804357"/>
    <w:rsid w:val="00824733"/>
    <w:rsid w:val="008270D6"/>
    <w:rsid w:val="00871E22"/>
    <w:rsid w:val="00872000"/>
    <w:rsid w:val="0087632F"/>
    <w:rsid w:val="008814A3"/>
    <w:rsid w:val="0088389E"/>
    <w:rsid w:val="008B218C"/>
    <w:rsid w:val="008C70A3"/>
    <w:rsid w:val="009375BD"/>
    <w:rsid w:val="00940A76"/>
    <w:rsid w:val="00943C1C"/>
    <w:rsid w:val="00990184"/>
    <w:rsid w:val="009B5D8C"/>
    <w:rsid w:val="009E71D0"/>
    <w:rsid w:val="009E7D39"/>
    <w:rsid w:val="009F699B"/>
    <w:rsid w:val="00A07EB9"/>
    <w:rsid w:val="00A1106D"/>
    <w:rsid w:val="00A25250"/>
    <w:rsid w:val="00A52418"/>
    <w:rsid w:val="00A57039"/>
    <w:rsid w:val="00A9240F"/>
    <w:rsid w:val="00AF0824"/>
    <w:rsid w:val="00AF7862"/>
    <w:rsid w:val="00B149D9"/>
    <w:rsid w:val="00B35E52"/>
    <w:rsid w:val="00B71FFB"/>
    <w:rsid w:val="00B7286D"/>
    <w:rsid w:val="00B9043F"/>
    <w:rsid w:val="00B92AAD"/>
    <w:rsid w:val="00BD2D38"/>
    <w:rsid w:val="00BD33E5"/>
    <w:rsid w:val="00BE2DB7"/>
    <w:rsid w:val="00C007D4"/>
    <w:rsid w:val="00C246A0"/>
    <w:rsid w:val="00C57476"/>
    <w:rsid w:val="00C57AB8"/>
    <w:rsid w:val="00C74816"/>
    <w:rsid w:val="00C8186B"/>
    <w:rsid w:val="00CA6160"/>
    <w:rsid w:val="00D353B2"/>
    <w:rsid w:val="00D447CB"/>
    <w:rsid w:val="00D520EC"/>
    <w:rsid w:val="00DC7953"/>
    <w:rsid w:val="00DE6B79"/>
    <w:rsid w:val="00DF0014"/>
    <w:rsid w:val="00DF375E"/>
    <w:rsid w:val="00DF66E8"/>
    <w:rsid w:val="00E01961"/>
    <w:rsid w:val="00E059EC"/>
    <w:rsid w:val="00E1687D"/>
    <w:rsid w:val="00E30925"/>
    <w:rsid w:val="00E4136E"/>
    <w:rsid w:val="00E50BB1"/>
    <w:rsid w:val="00E523C3"/>
    <w:rsid w:val="00E5421D"/>
    <w:rsid w:val="00E56216"/>
    <w:rsid w:val="00E74743"/>
    <w:rsid w:val="00E87533"/>
    <w:rsid w:val="00EC290D"/>
    <w:rsid w:val="00EE26DB"/>
    <w:rsid w:val="00F00C21"/>
    <w:rsid w:val="00F07CE5"/>
    <w:rsid w:val="00F64771"/>
    <w:rsid w:val="00F75C17"/>
    <w:rsid w:val="00FB5686"/>
    <w:rsid w:val="00FC63BD"/>
    <w:rsid w:val="00FF0738"/>
    <w:rsid w:val="00FF6134"/>
    <w:rsid w:val="00FF6F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15309"/>
  <w15:docId w15:val="{C2481936-BC3A-4364-AE9C-F807EA57C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23D"/>
    <w:pPr>
      <w:spacing w:after="0" w:line="240" w:lineRule="auto"/>
    </w:pPr>
    <w:rPr>
      <w:rFonts w:ascii="Times New Roman" w:eastAsia="SimSun" w:hAnsi="Times New Roman" w:cs="Times New Roman"/>
      <w:sz w:val="24"/>
      <w:szCs w:val="24"/>
      <w:lang w:val="en-GB" w:eastAsia="zh-CN"/>
    </w:rPr>
  </w:style>
  <w:style w:type="paragraph" w:styleId="Ttulo1">
    <w:name w:val="heading 1"/>
    <w:aliases w:val="Heading U,H1,H11,Titre Partie,Œ©o‚µ 1,?co??E 1,h1,?,?c,?co?ƒÊ 1,Œ,Œ©oâµ 1,?co?ÄÊ 1,Î,뙥,Î©oâµ 1,Heading,título 1,DO NOT USE_h1,Œ©,Œ©?o‚µ 1,?c?o??E 1,?c?o?ƒÊ 1,Œ©?oâµ 1,?c?o?ÄÊ 1,Î©?oâµ 1,Î©,Œ...,Î...,Titre 1,µ 2 +...,µ 2"/>
    <w:basedOn w:val="Normal"/>
    <w:next w:val="Normal"/>
    <w:link w:val="Ttulo1Car"/>
    <w:qFormat/>
    <w:rsid w:val="0022423D"/>
    <w:pPr>
      <w:keepNext/>
      <w:numPr>
        <w:numId w:val="1"/>
      </w:numPr>
      <w:spacing w:before="240" w:after="60"/>
      <w:outlineLvl w:val="0"/>
    </w:pPr>
    <w:rPr>
      <w:rFonts w:cs="Arial"/>
      <w:b/>
      <w:bCs/>
      <w:kern w:val="32"/>
      <w:sz w:val="28"/>
      <w:szCs w:val="32"/>
    </w:rPr>
  </w:style>
  <w:style w:type="paragraph" w:styleId="Ttulo2">
    <w:name w:val="heading 2"/>
    <w:aliases w:val="H2,H21,Œ©o‚µ 2,Œ©1,?co??E 2,h2,뙥2,?c1,?co?ƒÊ 2,?2,2,Header 2,2nd level,Heading 2 - Classic Pt,DO NOT USE_h2,Œ1,Œ2,Œ©2,?2 + Not Bold + N...,...,Œ©_o‚µ 2,Œ©oâµ 2,Î©1,?co?ÄÊ 2,Î1,Î2,Î©2,Î©_oâµ 2,Î©oâµ 2,título 2,Œ©?o‚µ 2,?c?o??E 2"/>
    <w:basedOn w:val="Normal"/>
    <w:next w:val="Normal"/>
    <w:link w:val="Ttulo2Car"/>
    <w:qFormat/>
    <w:rsid w:val="0022423D"/>
    <w:pPr>
      <w:keepNext/>
      <w:numPr>
        <w:ilvl w:val="1"/>
        <w:numId w:val="1"/>
      </w:numPr>
      <w:spacing w:before="240" w:after="60"/>
      <w:outlineLvl w:val="1"/>
    </w:pPr>
    <w:rPr>
      <w:b/>
      <w:bCs/>
      <w:iCs/>
      <w:sz w:val="26"/>
      <w:szCs w:val="28"/>
    </w:rPr>
  </w:style>
  <w:style w:type="paragraph" w:styleId="Ttulo3">
    <w:name w:val="heading 3"/>
    <w:aliases w:val="H3,H31,h3,Titre 3,Org Heading 1,Heading 3 Char Char"/>
    <w:basedOn w:val="Normal"/>
    <w:next w:val="Normal"/>
    <w:link w:val="Ttulo3Car"/>
    <w:uiPriority w:val="9"/>
    <w:qFormat/>
    <w:rsid w:val="0022423D"/>
    <w:pPr>
      <w:keepNext/>
      <w:numPr>
        <w:ilvl w:val="2"/>
        <w:numId w:val="1"/>
      </w:numPr>
      <w:spacing w:before="240" w:after="60"/>
      <w:outlineLvl w:val="2"/>
    </w:pPr>
    <w:rPr>
      <w:b/>
      <w:bCs/>
      <w:szCs w:val="26"/>
    </w:rPr>
  </w:style>
  <w:style w:type="paragraph" w:styleId="Ttulo4">
    <w:name w:val="heading 4"/>
    <w:aliases w:val="H4,H41,h4,0.1.1.1 Titre 4 + Left:  0&quot;,First line:  0&quot;,0.1.1...,0.1.1.1 Titre 4,Org Heading 2,Heading 4 Char1 Char,Heading 4 Char Char Char,Heading 4 Char1,Heading 4 Char Char,Titre 4"/>
    <w:basedOn w:val="Normal"/>
    <w:next w:val="Normal"/>
    <w:link w:val="Ttulo4Car"/>
    <w:uiPriority w:val="9"/>
    <w:qFormat/>
    <w:rsid w:val="0022423D"/>
    <w:pPr>
      <w:keepNext/>
      <w:numPr>
        <w:ilvl w:val="3"/>
        <w:numId w:val="1"/>
      </w:numPr>
      <w:spacing w:before="240" w:after="60"/>
      <w:outlineLvl w:val="3"/>
    </w:pPr>
    <w:rPr>
      <w:b/>
      <w:bCs/>
      <w:i/>
      <w:szCs w:val="28"/>
    </w:rPr>
  </w:style>
  <w:style w:type="paragraph" w:styleId="Ttulo5">
    <w:name w:val="heading 5"/>
    <w:aliases w:val="H5,H51,h5,DO NOT USE_h5,Titre 5"/>
    <w:basedOn w:val="Normal"/>
    <w:next w:val="Normal"/>
    <w:link w:val="Ttulo5Car"/>
    <w:uiPriority w:val="9"/>
    <w:qFormat/>
    <w:rsid w:val="0022423D"/>
    <w:pPr>
      <w:numPr>
        <w:ilvl w:val="4"/>
        <w:numId w:val="1"/>
      </w:numPr>
      <w:spacing w:before="240" w:after="60"/>
      <w:outlineLvl w:val="4"/>
    </w:pPr>
    <w:rPr>
      <w:b/>
      <w:bCs/>
      <w:iCs/>
      <w:sz w:val="22"/>
      <w:szCs w:val="26"/>
    </w:rPr>
  </w:style>
  <w:style w:type="paragraph" w:styleId="Ttulo6">
    <w:name w:val="heading 6"/>
    <w:aliases w:val="H6,H61,h6,Titre 6"/>
    <w:basedOn w:val="Normal"/>
    <w:next w:val="Normal"/>
    <w:link w:val="Ttulo6Car"/>
    <w:uiPriority w:val="9"/>
    <w:qFormat/>
    <w:rsid w:val="0022423D"/>
    <w:pPr>
      <w:numPr>
        <w:ilvl w:val="5"/>
        <w:numId w:val="1"/>
      </w:numPr>
      <w:spacing w:before="240" w:after="60"/>
      <w:outlineLvl w:val="5"/>
    </w:pPr>
    <w:rPr>
      <w:b/>
      <w:bCs/>
      <w:i/>
      <w:sz w:val="22"/>
      <w:szCs w:val="22"/>
    </w:rPr>
  </w:style>
  <w:style w:type="paragraph" w:styleId="Ttulo7">
    <w:name w:val="heading 7"/>
    <w:basedOn w:val="Normal"/>
    <w:next w:val="Normal"/>
    <w:link w:val="Ttulo7Car"/>
    <w:uiPriority w:val="99"/>
    <w:qFormat/>
    <w:rsid w:val="0022423D"/>
    <w:pPr>
      <w:numPr>
        <w:ilvl w:val="6"/>
        <w:numId w:val="1"/>
      </w:numPr>
      <w:spacing w:before="240" w:after="60"/>
      <w:outlineLvl w:val="6"/>
    </w:pPr>
    <w:rPr>
      <w:sz w:val="20"/>
    </w:rPr>
  </w:style>
  <w:style w:type="paragraph" w:styleId="Ttulo8">
    <w:name w:val="heading 8"/>
    <w:basedOn w:val="Normal"/>
    <w:next w:val="Normal"/>
    <w:link w:val="Ttulo8Car"/>
    <w:uiPriority w:val="99"/>
    <w:qFormat/>
    <w:rsid w:val="0022423D"/>
    <w:pPr>
      <w:numPr>
        <w:ilvl w:val="7"/>
        <w:numId w:val="1"/>
      </w:numPr>
      <w:spacing w:before="240" w:after="60"/>
      <w:outlineLvl w:val="7"/>
    </w:pPr>
    <w:rPr>
      <w:i/>
      <w:iCs/>
      <w:sz w:val="20"/>
    </w:rPr>
  </w:style>
  <w:style w:type="paragraph" w:styleId="Ttulo9">
    <w:name w:val="heading 9"/>
    <w:basedOn w:val="Normal"/>
    <w:next w:val="Normal"/>
    <w:link w:val="Ttulo9Car"/>
    <w:uiPriority w:val="99"/>
    <w:qFormat/>
    <w:rsid w:val="0022423D"/>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U Car,H1 Car,H11 Car,Titre Partie Car,Œ©o‚µ 1 Car,?co??E 1 Car,h1 Car,? Car,?c Car,?co?ƒÊ 1 Car,Œ Car,Œ©oâµ 1 Car,?co?ÄÊ 1 Car,Î Car,뙥 Car,Î©oâµ 1 Car,Heading Car,título 1 Car,DO NOT USE_h1 Car,Œ© Car,Œ©?o‚µ 1 Car,Œ©?oâµ 1 Car"/>
    <w:basedOn w:val="Fuentedeprrafopredeter"/>
    <w:link w:val="Ttulo1"/>
    <w:rsid w:val="0022423D"/>
    <w:rPr>
      <w:rFonts w:ascii="Times New Roman" w:eastAsia="SimSun" w:hAnsi="Times New Roman" w:cs="Arial"/>
      <w:b/>
      <w:bCs/>
      <w:kern w:val="32"/>
      <w:sz w:val="28"/>
      <w:szCs w:val="32"/>
      <w:lang w:val="en-GB" w:eastAsia="zh-CN"/>
    </w:rPr>
  </w:style>
  <w:style w:type="character" w:customStyle="1" w:styleId="Ttulo2Car">
    <w:name w:val="Título 2 Car"/>
    <w:aliases w:val="H2 Car,H21 Car,Œ©o‚µ 2 Car,Œ©1 Car,?co??E 2 Car,h2 Car,뙥2 Car,?c1 Car,?co?ƒÊ 2 Car,?2 Car,2 Car,Header 2 Car,2nd level Car,Heading 2 - Classic Pt Car,DO NOT USE_h2 Car,Œ1 Car,Œ2 Car,Œ©2 Car,?2 + Not Bold + N... Car,... Car,Œ©_o‚µ 2 Car"/>
    <w:basedOn w:val="Fuentedeprrafopredeter"/>
    <w:link w:val="Ttulo2"/>
    <w:rsid w:val="0022423D"/>
    <w:rPr>
      <w:rFonts w:ascii="Times New Roman" w:eastAsia="SimSun" w:hAnsi="Times New Roman" w:cs="Times New Roman"/>
      <w:b/>
      <w:bCs/>
      <w:iCs/>
      <w:sz w:val="26"/>
      <w:szCs w:val="28"/>
      <w:lang w:val="en-GB" w:eastAsia="zh-CN"/>
    </w:rPr>
  </w:style>
  <w:style w:type="character" w:customStyle="1" w:styleId="Ttulo3Car">
    <w:name w:val="Título 3 Car"/>
    <w:aliases w:val="H3 Car,H31 Car,h3 Car,Titre 3 Car,Org Heading 1 Car,Heading 3 Char Char Car"/>
    <w:basedOn w:val="Fuentedeprrafopredeter"/>
    <w:link w:val="Ttulo3"/>
    <w:uiPriority w:val="9"/>
    <w:rsid w:val="0022423D"/>
    <w:rPr>
      <w:rFonts w:ascii="Times New Roman" w:eastAsia="SimSun" w:hAnsi="Times New Roman" w:cs="Times New Roman"/>
      <w:b/>
      <w:bCs/>
      <w:sz w:val="24"/>
      <w:szCs w:val="26"/>
      <w:lang w:val="en-GB" w:eastAsia="zh-CN"/>
    </w:rPr>
  </w:style>
  <w:style w:type="character" w:customStyle="1" w:styleId="Ttulo4Car">
    <w:name w:val="Título 4 Car"/>
    <w:aliases w:val="H4 Car,H41 Car,h4 Car,0.1.1.1 Titre 4 + Left:  0&quot; Car,First line:  0&quot; Car,0.1.1... Car,0.1.1.1 Titre 4 Car,Org Heading 2 Car,Heading 4 Char1 Char Car,Heading 4 Char Char Char Car,Heading 4 Char1 Car,Heading 4 Char Char Car,Titre 4 Car"/>
    <w:basedOn w:val="Fuentedeprrafopredeter"/>
    <w:link w:val="Ttulo4"/>
    <w:uiPriority w:val="9"/>
    <w:rsid w:val="0022423D"/>
    <w:rPr>
      <w:rFonts w:ascii="Times New Roman" w:eastAsia="SimSun" w:hAnsi="Times New Roman" w:cs="Times New Roman"/>
      <w:b/>
      <w:bCs/>
      <w:i/>
      <w:sz w:val="24"/>
      <w:szCs w:val="28"/>
      <w:lang w:val="en-GB" w:eastAsia="zh-CN"/>
    </w:rPr>
  </w:style>
  <w:style w:type="character" w:customStyle="1" w:styleId="Ttulo5Car">
    <w:name w:val="Título 5 Car"/>
    <w:aliases w:val="H5 Car,H51 Car,h5 Car,DO NOT USE_h5 Car,Titre 5 Car"/>
    <w:basedOn w:val="Fuentedeprrafopredeter"/>
    <w:link w:val="Ttulo5"/>
    <w:uiPriority w:val="9"/>
    <w:rsid w:val="0022423D"/>
    <w:rPr>
      <w:rFonts w:ascii="Times New Roman" w:eastAsia="SimSun" w:hAnsi="Times New Roman" w:cs="Times New Roman"/>
      <w:b/>
      <w:bCs/>
      <w:iCs/>
      <w:szCs w:val="26"/>
      <w:lang w:val="en-GB" w:eastAsia="zh-CN"/>
    </w:rPr>
  </w:style>
  <w:style w:type="character" w:customStyle="1" w:styleId="Ttulo6Car">
    <w:name w:val="Título 6 Car"/>
    <w:aliases w:val="H6 Car,H61 Car,h6 Car,Titre 6 Car"/>
    <w:basedOn w:val="Fuentedeprrafopredeter"/>
    <w:link w:val="Ttulo6"/>
    <w:uiPriority w:val="9"/>
    <w:rsid w:val="0022423D"/>
    <w:rPr>
      <w:rFonts w:ascii="Times New Roman" w:eastAsia="SimSun" w:hAnsi="Times New Roman" w:cs="Times New Roman"/>
      <w:b/>
      <w:bCs/>
      <w:i/>
      <w:lang w:val="en-GB" w:eastAsia="zh-CN"/>
    </w:rPr>
  </w:style>
  <w:style w:type="character" w:customStyle="1" w:styleId="Ttulo7Car">
    <w:name w:val="Título 7 Car"/>
    <w:basedOn w:val="Fuentedeprrafopredeter"/>
    <w:link w:val="Ttulo7"/>
    <w:uiPriority w:val="99"/>
    <w:rsid w:val="0022423D"/>
    <w:rPr>
      <w:rFonts w:ascii="Times New Roman" w:eastAsia="SimSun" w:hAnsi="Times New Roman" w:cs="Times New Roman"/>
      <w:sz w:val="20"/>
      <w:szCs w:val="24"/>
      <w:lang w:val="en-GB" w:eastAsia="zh-CN"/>
    </w:rPr>
  </w:style>
  <w:style w:type="character" w:customStyle="1" w:styleId="Ttulo8Car">
    <w:name w:val="Título 8 Car"/>
    <w:basedOn w:val="Fuentedeprrafopredeter"/>
    <w:link w:val="Ttulo8"/>
    <w:uiPriority w:val="99"/>
    <w:rsid w:val="0022423D"/>
    <w:rPr>
      <w:rFonts w:ascii="Times New Roman" w:eastAsia="SimSun" w:hAnsi="Times New Roman" w:cs="Times New Roman"/>
      <w:i/>
      <w:iCs/>
      <w:sz w:val="20"/>
      <w:szCs w:val="24"/>
      <w:lang w:val="en-GB" w:eastAsia="zh-CN"/>
    </w:rPr>
  </w:style>
  <w:style w:type="character" w:customStyle="1" w:styleId="Ttulo9Car">
    <w:name w:val="Título 9 Car"/>
    <w:basedOn w:val="Fuentedeprrafopredeter"/>
    <w:link w:val="Ttulo9"/>
    <w:uiPriority w:val="99"/>
    <w:rsid w:val="0022423D"/>
    <w:rPr>
      <w:rFonts w:ascii="Arial" w:eastAsia="SimSun" w:hAnsi="Arial" w:cs="Arial"/>
      <w:lang w:val="en-GB" w:eastAsia="zh-CN"/>
    </w:rPr>
  </w:style>
  <w:style w:type="table" w:styleId="Tablaconcuadrcula">
    <w:name w:val="Table Grid"/>
    <w:basedOn w:val="Tablanormal"/>
    <w:uiPriority w:val="59"/>
    <w:rsid w:val="0022423D"/>
    <w:pPr>
      <w:spacing w:after="0" w:line="240" w:lineRule="auto"/>
    </w:pPr>
    <w:rPr>
      <w:rFonts w:ascii="Times New Roman" w:eastAsia="MS Mincho"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rsid w:val="0022423D"/>
    <w:rPr>
      <w:color w:val="0000FF"/>
      <w:u w:val="single"/>
    </w:rPr>
  </w:style>
  <w:style w:type="paragraph" w:styleId="Prrafodelista">
    <w:name w:val="List Paragraph"/>
    <w:basedOn w:val="Normal"/>
    <w:link w:val="PrrafodelistaCar"/>
    <w:uiPriority w:val="34"/>
    <w:qFormat/>
    <w:rsid w:val="0022423D"/>
    <w:pPr>
      <w:numPr>
        <w:numId w:val="2"/>
      </w:numPr>
      <w:autoSpaceDN w:val="0"/>
      <w:spacing w:after="200" w:line="276" w:lineRule="auto"/>
      <w:contextualSpacing/>
      <w:jc w:val="both"/>
      <w:textAlignment w:val="baseline"/>
    </w:pPr>
    <w:rPr>
      <w:rFonts w:eastAsia="Calibri"/>
      <w:lang w:val="en-US" w:eastAsia="en-US"/>
    </w:rPr>
  </w:style>
  <w:style w:type="paragraph" w:styleId="Descripcin">
    <w:name w:val="caption"/>
    <w:basedOn w:val="Normal"/>
    <w:next w:val="Normal"/>
    <w:uiPriority w:val="35"/>
    <w:unhideWhenUsed/>
    <w:qFormat/>
    <w:rsid w:val="0022423D"/>
    <w:rPr>
      <w:b/>
      <w:bCs/>
      <w:sz w:val="20"/>
      <w:szCs w:val="20"/>
    </w:rPr>
  </w:style>
  <w:style w:type="character" w:customStyle="1" w:styleId="PrrafodelistaCar">
    <w:name w:val="Párrafo de lista Car"/>
    <w:link w:val="Prrafodelista"/>
    <w:uiPriority w:val="34"/>
    <w:rsid w:val="0022423D"/>
    <w:rPr>
      <w:rFonts w:ascii="Times New Roman" w:eastAsia="Calibri" w:hAnsi="Times New Roman" w:cs="Times New Roman"/>
      <w:sz w:val="24"/>
      <w:szCs w:val="24"/>
      <w:lang w:val="en-US"/>
    </w:rPr>
  </w:style>
  <w:style w:type="character" w:styleId="Refdecomentario">
    <w:name w:val="annotation reference"/>
    <w:basedOn w:val="Fuentedeprrafopredeter"/>
    <w:uiPriority w:val="99"/>
    <w:semiHidden/>
    <w:unhideWhenUsed/>
    <w:rsid w:val="007547C0"/>
    <w:rPr>
      <w:sz w:val="16"/>
      <w:szCs w:val="16"/>
    </w:rPr>
  </w:style>
  <w:style w:type="paragraph" w:styleId="Textocomentario">
    <w:name w:val="annotation text"/>
    <w:basedOn w:val="Normal"/>
    <w:link w:val="TextocomentarioCar"/>
    <w:uiPriority w:val="99"/>
    <w:semiHidden/>
    <w:unhideWhenUsed/>
    <w:rsid w:val="007547C0"/>
    <w:rPr>
      <w:sz w:val="20"/>
      <w:szCs w:val="20"/>
    </w:rPr>
  </w:style>
  <w:style w:type="character" w:customStyle="1" w:styleId="TextocomentarioCar">
    <w:name w:val="Texto comentario Car"/>
    <w:basedOn w:val="Fuentedeprrafopredeter"/>
    <w:link w:val="Textocomentario"/>
    <w:uiPriority w:val="99"/>
    <w:semiHidden/>
    <w:rsid w:val="007547C0"/>
    <w:rPr>
      <w:rFonts w:ascii="Times New Roman" w:eastAsia="SimSun" w:hAnsi="Times New Roman" w:cs="Times New Roman"/>
      <w:sz w:val="20"/>
      <w:szCs w:val="20"/>
      <w:lang w:val="en-GB" w:eastAsia="zh-CN"/>
    </w:rPr>
  </w:style>
  <w:style w:type="paragraph" w:styleId="Asuntodelcomentario">
    <w:name w:val="annotation subject"/>
    <w:basedOn w:val="Textocomentario"/>
    <w:next w:val="Textocomentario"/>
    <w:link w:val="AsuntodelcomentarioCar"/>
    <w:uiPriority w:val="99"/>
    <w:semiHidden/>
    <w:unhideWhenUsed/>
    <w:rsid w:val="007547C0"/>
    <w:rPr>
      <w:b/>
      <w:bCs/>
    </w:rPr>
  </w:style>
  <w:style w:type="character" w:customStyle="1" w:styleId="AsuntodelcomentarioCar">
    <w:name w:val="Asunto del comentario Car"/>
    <w:basedOn w:val="TextocomentarioCar"/>
    <w:link w:val="Asuntodelcomentario"/>
    <w:uiPriority w:val="99"/>
    <w:semiHidden/>
    <w:rsid w:val="007547C0"/>
    <w:rPr>
      <w:rFonts w:ascii="Times New Roman" w:eastAsia="SimSun" w:hAnsi="Times New Roman" w:cs="Times New Roman"/>
      <w:b/>
      <w:bCs/>
      <w:sz w:val="20"/>
      <w:szCs w:val="20"/>
      <w:lang w:val="en-GB" w:eastAsia="zh-CN"/>
    </w:rPr>
  </w:style>
  <w:style w:type="paragraph" w:styleId="Textodeglobo">
    <w:name w:val="Balloon Text"/>
    <w:basedOn w:val="Normal"/>
    <w:link w:val="TextodegloboCar"/>
    <w:uiPriority w:val="99"/>
    <w:semiHidden/>
    <w:unhideWhenUsed/>
    <w:rsid w:val="007547C0"/>
    <w:rPr>
      <w:rFonts w:ascii="Tahoma" w:hAnsi="Tahoma" w:cs="Tahoma"/>
      <w:sz w:val="16"/>
      <w:szCs w:val="16"/>
    </w:rPr>
  </w:style>
  <w:style w:type="character" w:customStyle="1" w:styleId="TextodegloboCar">
    <w:name w:val="Texto de globo Car"/>
    <w:basedOn w:val="Fuentedeprrafopredeter"/>
    <w:link w:val="Textodeglobo"/>
    <w:uiPriority w:val="99"/>
    <w:semiHidden/>
    <w:rsid w:val="007547C0"/>
    <w:rPr>
      <w:rFonts w:ascii="Tahoma" w:eastAsia="SimSun" w:hAnsi="Tahoma" w:cs="Tahoma"/>
      <w:sz w:val="16"/>
      <w:szCs w:val="16"/>
      <w:lang w:val="en-GB" w:eastAsia="zh-CN"/>
    </w:rPr>
  </w:style>
  <w:style w:type="paragraph" w:styleId="TDC1">
    <w:name w:val="toc 1"/>
    <w:basedOn w:val="Normal"/>
    <w:next w:val="Normal"/>
    <w:autoRedefine/>
    <w:uiPriority w:val="39"/>
    <w:rsid w:val="009375BD"/>
    <w:pPr>
      <w:tabs>
        <w:tab w:val="left" w:pos="480"/>
        <w:tab w:val="right" w:leader="dot" w:pos="9345"/>
      </w:tabs>
    </w:pPr>
  </w:style>
  <w:style w:type="paragraph" w:styleId="TDC2">
    <w:name w:val="toc 2"/>
    <w:basedOn w:val="Normal"/>
    <w:next w:val="Normal"/>
    <w:autoRedefine/>
    <w:uiPriority w:val="39"/>
    <w:rsid w:val="009375BD"/>
    <w:pPr>
      <w:ind w:left="240"/>
    </w:pPr>
  </w:style>
  <w:style w:type="paragraph" w:styleId="TDC3">
    <w:name w:val="toc 3"/>
    <w:basedOn w:val="Normal"/>
    <w:next w:val="Normal"/>
    <w:autoRedefine/>
    <w:uiPriority w:val="39"/>
    <w:rsid w:val="009375BD"/>
    <w:pPr>
      <w:ind w:left="480"/>
    </w:pPr>
  </w:style>
  <w:style w:type="paragraph" w:styleId="Piedepgina">
    <w:name w:val="footer"/>
    <w:basedOn w:val="Normal"/>
    <w:link w:val="PiedepginaCar"/>
    <w:uiPriority w:val="99"/>
    <w:unhideWhenUsed/>
    <w:rsid w:val="009375BD"/>
    <w:pPr>
      <w:tabs>
        <w:tab w:val="center" w:pos="4252"/>
        <w:tab w:val="right" w:pos="8504"/>
      </w:tabs>
    </w:pPr>
  </w:style>
  <w:style w:type="character" w:customStyle="1" w:styleId="PiedepginaCar">
    <w:name w:val="Pie de página Car"/>
    <w:basedOn w:val="Fuentedeprrafopredeter"/>
    <w:link w:val="Piedepgina"/>
    <w:uiPriority w:val="99"/>
    <w:rsid w:val="009375BD"/>
    <w:rPr>
      <w:rFonts w:ascii="Times New Roman" w:eastAsia="SimSun" w:hAnsi="Times New Roman" w:cs="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81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a-archive.org" TargetMode="External"/><Relationship Id="rId13" Type="http://schemas.openxmlformats.org/officeDocument/2006/relationships/hyperlink" Target="ftp://ftp.sra.ebi.ac.uk/meta/xsd/sra_1_5/SRA.common.xsd"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ftp://ftp.sra.ebi.ac.uk/meta/xsd/%20sra_1_5/SRA.run.xs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tp://ftp.sra.ebi.ac.uk/meta/xsd/sra_1_5/SRA.run.xs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gensc.org/" TargetMode="External"/><Relationship Id="rId4" Type="http://schemas.openxmlformats.org/officeDocument/2006/relationships/webSettings" Target="webSettings.xml"/><Relationship Id="rId9" Type="http://schemas.openxmlformats.org/officeDocument/2006/relationships/hyperlink" Target="http://fged.org/projects/miame/" TargetMode="External"/><Relationship Id="rId14" Type="http://schemas.openxmlformats.org/officeDocument/2006/relationships/fontTable" Target="fontTable.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2377</Words>
  <Characters>13074</Characters>
  <Application>Microsoft Office Word</Application>
  <DocSecurity>0</DocSecurity>
  <Lines>108</Lines>
  <Paragraphs>30</Paragraphs>
  <ScaleCrop>false</ScaleCrop>
  <HeadingPairs>
    <vt:vector size="6" baseType="variant">
      <vt:variant>
        <vt:lpstr>Título</vt:lpstr>
      </vt:variant>
      <vt:variant>
        <vt:i4>1</vt:i4>
      </vt:variant>
      <vt:variant>
        <vt:lpstr>Títol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Naro;Jaime Delgado</dc:creator>
  <cp:lastModifiedBy>jaime</cp:lastModifiedBy>
  <cp:revision>4</cp:revision>
  <dcterms:created xsi:type="dcterms:W3CDTF">2017-07-29T05:29:00Z</dcterms:created>
  <dcterms:modified xsi:type="dcterms:W3CDTF">2017-07-29T05:31:00Z</dcterms:modified>
</cp:coreProperties>
</file>