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9B60" w14:textId="77777777" w:rsidR="00FD019C" w:rsidRPr="00190811" w:rsidRDefault="00FD019C" w:rsidP="00190811">
      <w:pPr>
        <w:jc w:val="center"/>
        <w:rPr>
          <w:b/>
          <w:sz w:val="28"/>
          <w:szCs w:val="28"/>
        </w:rPr>
      </w:pPr>
      <w:r w:rsidRPr="00190811">
        <w:rPr>
          <w:b/>
          <w:sz w:val="28"/>
          <w:szCs w:val="28"/>
        </w:rPr>
        <w:t>INTERNATIONAL ORGANISATION FOR STANDARDISATION</w:t>
      </w:r>
    </w:p>
    <w:p w14:paraId="5D8988DE" w14:textId="77777777" w:rsidR="00FD019C" w:rsidRPr="00190811" w:rsidRDefault="00FD019C" w:rsidP="00190811">
      <w:pPr>
        <w:jc w:val="center"/>
        <w:rPr>
          <w:b/>
          <w:sz w:val="28"/>
          <w:szCs w:val="28"/>
        </w:rPr>
      </w:pPr>
      <w:bookmarkStart w:id="0" w:name="_Toc285723739"/>
      <w:bookmarkStart w:id="1" w:name="_Toc285723753"/>
      <w:bookmarkStart w:id="2" w:name="_Toc285723766"/>
      <w:bookmarkStart w:id="3" w:name="_Toc285726563"/>
      <w:bookmarkStart w:id="4" w:name="_Toc285726618"/>
      <w:r w:rsidRPr="00190811">
        <w:rPr>
          <w:b/>
          <w:sz w:val="28"/>
          <w:szCs w:val="28"/>
        </w:rPr>
        <w:t>ORGANISATION INTERNATIONALE DE NORMALISATION</w:t>
      </w:r>
      <w:bookmarkEnd w:id="0"/>
      <w:bookmarkEnd w:id="1"/>
      <w:bookmarkEnd w:id="2"/>
      <w:bookmarkEnd w:id="3"/>
      <w:bookmarkEnd w:id="4"/>
    </w:p>
    <w:p w14:paraId="00548212" w14:textId="77777777" w:rsidR="00FD019C" w:rsidRPr="00190811" w:rsidRDefault="00FD019C" w:rsidP="00190811">
      <w:pPr>
        <w:jc w:val="center"/>
        <w:rPr>
          <w:b/>
          <w:sz w:val="28"/>
          <w:szCs w:val="28"/>
        </w:rPr>
      </w:pPr>
      <w:r w:rsidRPr="00190811">
        <w:rPr>
          <w:b/>
          <w:sz w:val="28"/>
          <w:szCs w:val="28"/>
        </w:rPr>
        <w:t>ISO/IEC JTC 1/SC 29/WG 11</w:t>
      </w:r>
    </w:p>
    <w:p w14:paraId="450EA2B6" w14:textId="77777777" w:rsidR="00FD019C" w:rsidRPr="00190811" w:rsidRDefault="00FD019C" w:rsidP="00190811">
      <w:pPr>
        <w:jc w:val="center"/>
        <w:rPr>
          <w:b/>
          <w:sz w:val="28"/>
          <w:szCs w:val="28"/>
        </w:rPr>
      </w:pPr>
      <w:r w:rsidRPr="00190811">
        <w:rPr>
          <w:b/>
          <w:sz w:val="28"/>
          <w:szCs w:val="28"/>
        </w:rPr>
        <w:t>CODING OF MOVING PICTURES AND AUDIO</w:t>
      </w:r>
    </w:p>
    <w:p w14:paraId="5D850678" w14:textId="77777777" w:rsidR="00FD019C" w:rsidRPr="00190811" w:rsidRDefault="00FD019C" w:rsidP="00190811"/>
    <w:p w14:paraId="53561677" w14:textId="2A3BDD16" w:rsidR="00FD019C" w:rsidRPr="00190811" w:rsidRDefault="00FD019C" w:rsidP="00190811">
      <w:pPr>
        <w:jc w:val="right"/>
        <w:rPr>
          <w:b/>
          <w:sz w:val="28"/>
          <w:szCs w:val="28"/>
        </w:rPr>
      </w:pPr>
      <w:r w:rsidRPr="00190811">
        <w:rPr>
          <w:b/>
          <w:sz w:val="28"/>
          <w:szCs w:val="28"/>
        </w:rPr>
        <w:t>ISO/IEC JTC 1/SC 29/WG 11/</w:t>
      </w:r>
      <w:r w:rsidR="00A346D1" w:rsidRPr="00190811">
        <w:rPr>
          <w:b/>
          <w:sz w:val="28"/>
          <w:szCs w:val="28"/>
        </w:rPr>
        <w:t xml:space="preserve"> </w:t>
      </w:r>
      <w:r w:rsidR="00F32D93">
        <w:rPr>
          <w:b/>
          <w:sz w:val="28"/>
          <w:szCs w:val="28"/>
        </w:rPr>
        <w:t>N</w:t>
      </w:r>
      <w:r w:rsidR="00F33259" w:rsidRPr="00F33259">
        <w:rPr>
          <w:b/>
          <w:sz w:val="28"/>
          <w:szCs w:val="28"/>
        </w:rPr>
        <w:t>16534</w:t>
      </w:r>
    </w:p>
    <w:p w14:paraId="28A8AA26" w14:textId="1189CBE2" w:rsidR="00FD019C" w:rsidRPr="00190811" w:rsidRDefault="00B92EA1" w:rsidP="00190811">
      <w:pPr>
        <w:jc w:val="right"/>
        <w:rPr>
          <w:b/>
          <w:sz w:val="28"/>
          <w:szCs w:val="28"/>
        </w:rPr>
      </w:pPr>
      <w:r>
        <w:rPr>
          <w:b/>
          <w:sz w:val="28"/>
          <w:szCs w:val="28"/>
        </w:rPr>
        <w:t>October</w:t>
      </w:r>
      <w:r w:rsidR="004A3075" w:rsidRPr="00190811">
        <w:rPr>
          <w:b/>
          <w:sz w:val="28"/>
          <w:szCs w:val="28"/>
        </w:rPr>
        <w:t xml:space="preserve"> 201</w:t>
      </w:r>
      <w:r w:rsidR="00407B82" w:rsidRPr="00190811">
        <w:rPr>
          <w:rFonts w:hint="eastAsia"/>
          <w:b/>
          <w:sz w:val="28"/>
          <w:szCs w:val="28"/>
        </w:rPr>
        <w:t>6</w:t>
      </w:r>
      <w:r w:rsidR="004C0218" w:rsidRPr="00190811">
        <w:rPr>
          <w:b/>
          <w:sz w:val="28"/>
          <w:szCs w:val="28"/>
        </w:rPr>
        <w:t xml:space="preserve">, </w:t>
      </w:r>
      <w:r>
        <w:rPr>
          <w:b/>
          <w:sz w:val="28"/>
          <w:szCs w:val="28"/>
        </w:rPr>
        <w:t>Chengdu</w:t>
      </w:r>
      <w:r w:rsidR="00D65414" w:rsidRPr="00190811">
        <w:rPr>
          <w:b/>
          <w:sz w:val="28"/>
          <w:szCs w:val="28"/>
        </w:rPr>
        <w:t xml:space="preserve">, </w:t>
      </w:r>
      <w:r>
        <w:rPr>
          <w:b/>
          <w:sz w:val="28"/>
          <w:szCs w:val="28"/>
        </w:rPr>
        <w:t>C</w:t>
      </w:r>
      <w:r w:rsidR="00F33259">
        <w:rPr>
          <w:b/>
          <w:sz w:val="28"/>
          <w:szCs w:val="28"/>
        </w:rPr>
        <w:t>N</w:t>
      </w:r>
    </w:p>
    <w:p w14:paraId="69944241" w14:textId="77777777" w:rsidR="00FD019C" w:rsidRDefault="00FD019C">
      <w:pPr>
        <w:rPr>
          <w:rFonts w:eastAsia="바탕"/>
          <w:b/>
          <w:lang w:val="en-US" w:eastAsia="ko-KR"/>
        </w:rPr>
      </w:pPr>
    </w:p>
    <w:p w14:paraId="1550F7CD" w14:textId="77777777" w:rsidR="00290431" w:rsidRPr="00126C77" w:rsidRDefault="00290431">
      <w:pPr>
        <w:rPr>
          <w:rFonts w:eastAsia="바탕"/>
          <w:b/>
          <w:lang w:val="en-US" w:eastAsia="ko-KR"/>
        </w:rPr>
      </w:pPr>
    </w:p>
    <w:tbl>
      <w:tblPr>
        <w:tblW w:w="9914" w:type="dxa"/>
        <w:tblInd w:w="99" w:type="dxa"/>
        <w:tblLayout w:type="fixed"/>
        <w:tblLook w:val="0000" w:firstRow="0" w:lastRow="0" w:firstColumn="0" w:lastColumn="0" w:noHBand="0" w:noVBand="0"/>
      </w:tblPr>
      <w:tblGrid>
        <w:gridCol w:w="1210"/>
        <w:gridCol w:w="8704"/>
      </w:tblGrid>
      <w:tr w:rsidR="00C627F5" w:rsidRPr="00126C77" w14:paraId="3C17E616" w14:textId="77777777" w:rsidTr="00814C82">
        <w:trPr>
          <w:trHeight w:val="286"/>
        </w:trPr>
        <w:tc>
          <w:tcPr>
            <w:tcW w:w="1210" w:type="dxa"/>
          </w:tcPr>
          <w:p w14:paraId="0D481531" w14:textId="77777777" w:rsidR="00C627F5" w:rsidRPr="00126C77" w:rsidRDefault="00C627F5" w:rsidP="00DB533D">
            <w:pPr>
              <w:rPr>
                <w:b/>
                <w:lang w:val="en-US"/>
              </w:rPr>
            </w:pPr>
            <w:r w:rsidRPr="00126C77">
              <w:rPr>
                <w:b/>
                <w:lang w:val="en-US"/>
              </w:rPr>
              <w:t>Title:</w:t>
            </w:r>
          </w:p>
        </w:tc>
        <w:tc>
          <w:tcPr>
            <w:tcW w:w="8704" w:type="dxa"/>
          </w:tcPr>
          <w:p w14:paraId="2161B2DF" w14:textId="77777777" w:rsidR="00C627F5" w:rsidRPr="00126C77" w:rsidRDefault="00AB4A69" w:rsidP="0026306A">
            <w:pPr>
              <w:ind w:right="-108"/>
              <w:rPr>
                <w:rFonts w:eastAsia="바탕"/>
                <w:b/>
                <w:lang w:val="en-US" w:eastAsia="ko-KR"/>
              </w:rPr>
            </w:pPr>
            <w:r w:rsidRPr="00126C77">
              <w:rPr>
                <w:rFonts w:eastAsia="바탕"/>
                <w:b/>
                <w:lang w:val="en-US" w:eastAsia="ko-KR"/>
              </w:rPr>
              <w:t xml:space="preserve">Requirements for </w:t>
            </w:r>
            <w:r w:rsidR="00B9792F">
              <w:rPr>
                <w:rFonts w:eastAsia="바탕"/>
                <w:b/>
                <w:lang w:val="en-US" w:eastAsia="ko-KR"/>
              </w:rPr>
              <w:t>Internet</w:t>
            </w:r>
            <w:r w:rsidR="00274E87">
              <w:rPr>
                <w:rFonts w:eastAsia="바탕"/>
                <w:b/>
                <w:lang w:val="en-US" w:eastAsia="ko-KR"/>
              </w:rPr>
              <w:t xml:space="preserve"> of Media Things</w:t>
            </w:r>
            <w:r w:rsidRPr="00126C77">
              <w:rPr>
                <w:rFonts w:eastAsia="바탕"/>
                <w:b/>
                <w:lang w:val="en-US" w:eastAsia="ko-KR"/>
              </w:rPr>
              <w:t xml:space="preserve"> and </w:t>
            </w:r>
            <w:proofErr w:type="spellStart"/>
            <w:r w:rsidRPr="00126C77">
              <w:rPr>
                <w:rFonts w:eastAsia="바탕"/>
                <w:b/>
                <w:lang w:val="en-US" w:eastAsia="ko-KR"/>
              </w:rPr>
              <w:t>Wearables</w:t>
            </w:r>
            <w:proofErr w:type="spellEnd"/>
          </w:p>
        </w:tc>
      </w:tr>
      <w:tr w:rsidR="00A9117B" w:rsidRPr="00190811" w14:paraId="490C8E22" w14:textId="77777777" w:rsidTr="00A9117B">
        <w:trPr>
          <w:trHeight w:val="286"/>
        </w:trPr>
        <w:tc>
          <w:tcPr>
            <w:tcW w:w="1210" w:type="dxa"/>
          </w:tcPr>
          <w:p w14:paraId="7BE2A1FF" w14:textId="77777777" w:rsidR="00A9117B" w:rsidRPr="00A9117B" w:rsidRDefault="00A9117B" w:rsidP="00A9117B">
            <w:pPr>
              <w:rPr>
                <w:rFonts w:eastAsia="Malgun Gothic"/>
                <w:b/>
                <w:lang w:val="en-US" w:eastAsia="ko-KR"/>
              </w:rPr>
            </w:pPr>
            <w:r w:rsidRPr="00A9117B">
              <w:rPr>
                <w:rFonts w:eastAsia="Malgun Gothic"/>
                <w:b/>
                <w:lang w:val="en-US" w:eastAsia="ko-KR"/>
              </w:rPr>
              <w:t>Source:</w:t>
            </w:r>
          </w:p>
        </w:tc>
        <w:tc>
          <w:tcPr>
            <w:tcW w:w="8704" w:type="dxa"/>
          </w:tcPr>
          <w:p w14:paraId="406DA2D5" w14:textId="77777777" w:rsidR="00A9117B" w:rsidRPr="00190811" w:rsidRDefault="00A9117B" w:rsidP="00A9117B">
            <w:pPr>
              <w:ind w:right="-108"/>
              <w:rPr>
                <w:rFonts w:eastAsia="바탕"/>
                <w:b/>
                <w:lang w:val="en-US" w:eastAsia="ko-KR"/>
              </w:rPr>
            </w:pPr>
            <w:r>
              <w:rPr>
                <w:rFonts w:eastAsia="바탕"/>
                <w:b/>
                <w:lang w:val="en-US" w:eastAsia="ko-KR"/>
              </w:rPr>
              <w:t>Requirements</w:t>
            </w:r>
          </w:p>
        </w:tc>
      </w:tr>
      <w:tr w:rsidR="00EF025F" w:rsidRPr="00126C77" w14:paraId="0B00A978" w14:textId="77777777" w:rsidTr="00EF025F">
        <w:trPr>
          <w:trHeight w:val="286"/>
        </w:trPr>
        <w:tc>
          <w:tcPr>
            <w:tcW w:w="1210" w:type="dxa"/>
          </w:tcPr>
          <w:p w14:paraId="01B59682" w14:textId="77777777" w:rsidR="00EF025F" w:rsidRPr="004D6F72" w:rsidRDefault="00EF025F" w:rsidP="00EF025F">
            <w:pPr>
              <w:rPr>
                <w:rFonts w:eastAsia="Malgun Gothic"/>
                <w:b/>
                <w:lang w:val="en-US" w:eastAsia="ko-KR"/>
              </w:rPr>
            </w:pPr>
            <w:r>
              <w:rPr>
                <w:rFonts w:eastAsia="Malgun Gothic" w:hint="eastAsia"/>
                <w:b/>
                <w:lang w:val="en-US" w:eastAsia="ko-KR"/>
              </w:rPr>
              <w:t>Status:</w:t>
            </w:r>
          </w:p>
        </w:tc>
        <w:tc>
          <w:tcPr>
            <w:tcW w:w="8704" w:type="dxa"/>
          </w:tcPr>
          <w:p w14:paraId="2E5B98C6" w14:textId="77777777" w:rsidR="00EF025F" w:rsidRDefault="00EF025F" w:rsidP="00EF025F">
            <w:pPr>
              <w:ind w:right="-108"/>
              <w:rPr>
                <w:rFonts w:eastAsia="바탕"/>
                <w:b/>
                <w:lang w:val="en-US" w:eastAsia="ko-KR"/>
              </w:rPr>
            </w:pPr>
            <w:r>
              <w:rPr>
                <w:rFonts w:eastAsia="바탕"/>
                <w:b/>
                <w:lang w:val="en-US" w:eastAsia="ko-KR"/>
              </w:rPr>
              <w:t>Approved</w:t>
            </w:r>
          </w:p>
        </w:tc>
      </w:tr>
    </w:tbl>
    <w:p w14:paraId="33721A4A" w14:textId="2CE1B10F" w:rsidR="008E2BE2" w:rsidRDefault="00DF069D">
      <w:pPr>
        <w:rPr>
          <w:rFonts w:eastAsia="바탕"/>
          <w:lang w:eastAsia="ko-KR"/>
        </w:rPr>
      </w:pPr>
      <w:r>
        <w:rPr>
          <w:rFonts w:eastAsia="바탕"/>
          <w:lang w:eastAsia="ko-KR"/>
        </w:rPr>
        <w:t xml:space="preserve"> </w:t>
      </w:r>
    </w:p>
    <w:sdt>
      <w:sdtPr>
        <w:rPr>
          <w:rFonts w:ascii="Malgun Gothic" w:eastAsia="Malgun Gothic" w:hAnsi="Malgun Gothic" w:cs="Malgun Gothic" w:hint="eastAsia"/>
          <w:b w:val="0"/>
          <w:bCs w:val="0"/>
          <w:color w:val="auto"/>
          <w:sz w:val="24"/>
          <w:szCs w:val="24"/>
          <w:lang w:val="ko-KR" w:eastAsia="ko-KR"/>
        </w:rPr>
        <w:id w:val="1925995839"/>
        <w:docPartObj>
          <w:docPartGallery w:val="Table of Contents"/>
          <w:docPartUnique/>
        </w:docPartObj>
      </w:sdtPr>
      <w:sdtEndPr>
        <w:rPr>
          <w:rFonts w:ascii="Times New Roman" w:eastAsia="SimSun" w:hAnsi="Times New Roman" w:cs="Times New Roman" w:hint="default"/>
          <w:lang w:eastAsia="zh-CN"/>
        </w:rPr>
      </w:sdtEndPr>
      <w:sdtContent>
        <w:p w14:paraId="0779EDEF" w14:textId="77777777" w:rsidR="00190811" w:rsidRDefault="00190811">
          <w:pPr>
            <w:pStyle w:val="En-ttedetabledesmatires"/>
          </w:pPr>
          <w:r>
            <w:rPr>
              <w:rFonts w:ascii="Malgun Gothic" w:eastAsia="Malgun Gothic" w:hAnsi="Malgun Gothic" w:cs="Malgun Gothic" w:hint="eastAsia"/>
              <w:lang w:val="ko-KR" w:eastAsia="ko-KR"/>
            </w:rPr>
            <w:t>T</w:t>
          </w:r>
          <w:r>
            <w:rPr>
              <w:rFonts w:ascii="Malgun Gothic" w:eastAsia="Malgun Gothic" w:hAnsi="Malgun Gothic" w:cs="Malgun Gothic"/>
              <w:lang w:val="ko-KR" w:eastAsia="ko-KR"/>
            </w:rPr>
            <w:t>able of Contents</w:t>
          </w:r>
        </w:p>
        <w:p w14:paraId="64015433" w14:textId="77777777" w:rsidR="00FC6DB3" w:rsidRDefault="000D0589">
          <w:pPr>
            <w:pStyle w:val="TM1"/>
            <w:tabs>
              <w:tab w:val="left" w:pos="382"/>
              <w:tab w:val="right" w:leader="dot" w:pos="9678"/>
            </w:tabs>
            <w:rPr>
              <w:rFonts w:asciiTheme="minorHAnsi" w:eastAsiaTheme="minorEastAsia" w:hAnsiTheme="minorHAnsi" w:cstheme="minorBidi"/>
              <w:b w:val="0"/>
              <w:noProof/>
              <w:lang w:val="fr-FR" w:eastAsia="ja-JP"/>
            </w:rPr>
          </w:pPr>
          <w:r>
            <w:fldChar w:fldCharType="begin"/>
          </w:r>
          <w:r w:rsidR="00190811">
            <w:instrText xml:space="preserve"> TOC \o "1-3" \h \z \u </w:instrText>
          </w:r>
          <w:r>
            <w:fldChar w:fldCharType="separate"/>
          </w:r>
          <w:r w:rsidR="00FC6DB3" w:rsidRPr="00146364">
            <w:rPr>
              <w:noProof/>
              <w:lang w:val="en-US" w:eastAsia="ko-KR"/>
            </w:rPr>
            <w:t>1</w:t>
          </w:r>
          <w:r w:rsidR="00FC6DB3">
            <w:rPr>
              <w:rFonts w:asciiTheme="minorHAnsi" w:eastAsiaTheme="minorEastAsia" w:hAnsiTheme="minorHAnsi" w:cstheme="minorBidi"/>
              <w:b w:val="0"/>
              <w:noProof/>
              <w:lang w:val="fr-FR" w:eastAsia="ja-JP"/>
            </w:rPr>
            <w:tab/>
          </w:r>
          <w:r w:rsidR="00FC6DB3" w:rsidRPr="00146364">
            <w:rPr>
              <w:noProof/>
              <w:lang w:val="en-US" w:eastAsia="ko-KR"/>
            </w:rPr>
            <w:t>Terms and definitions</w:t>
          </w:r>
          <w:r w:rsidR="00FC6DB3">
            <w:rPr>
              <w:noProof/>
            </w:rPr>
            <w:tab/>
          </w:r>
          <w:r w:rsidR="00FC6DB3">
            <w:rPr>
              <w:noProof/>
            </w:rPr>
            <w:fldChar w:fldCharType="begin"/>
          </w:r>
          <w:r w:rsidR="00FC6DB3">
            <w:rPr>
              <w:noProof/>
            </w:rPr>
            <w:instrText xml:space="preserve"> PAGEREF _Toc338641679 \h </w:instrText>
          </w:r>
          <w:r w:rsidR="00FC6DB3">
            <w:rPr>
              <w:noProof/>
            </w:rPr>
          </w:r>
          <w:r w:rsidR="00FC6DB3">
            <w:rPr>
              <w:noProof/>
            </w:rPr>
            <w:fldChar w:fldCharType="separate"/>
          </w:r>
          <w:r w:rsidR="00FC6DB3">
            <w:rPr>
              <w:noProof/>
            </w:rPr>
            <w:t>1</w:t>
          </w:r>
          <w:r w:rsidR="00FC6DB3">
            <w:rPr>
              <w:noProof/>
            </w:rPr>
            <w:fldChar w:fldCharType="end"/>
          </w:r>
        </w:p>
        <w:p w14:paraId="220810C1" w14:textId="77777777" w:rsidR="00FC6DB3" w:rsidRPr="00FC6DB3" w:rsidRDefault="00FC6DB3">
          <w:pPr>
            <w:pStyle w:val="TM2"/>
            <w:tabs>
              <w:tab w:val="left" w:pos="792"/>
              <w:tab w:val="right" w:leader="dot" w:pos="9678"/>
            </w:tabs>
            <w:rPr>
              <w:rFonts w:asciiTheme="minorHAnsi" w:eastAsiaTheme="minorEastAsia" w:hAnsiTheme="minorHAnsi" w:cstheme="minorBidi"/>
              <w:b w:val="0"/>
              <w:noProof/>
              <w:sz w:val="24"/>
              <w:szCs w:val="24"/>
              <w:lang w:val="fr-FR" w:eastAsia="ja-JP"/>
            </w:rPr>
          </w:pPr>
          <w:r w:rsidRPr="00FC6DB3">
            <w:rPr>
              <w:b w:val="0"/>
              <w:noProof/>
              <w:lang w:val="en-US" w:eastAsia="ko-KR"/>
            </w:rPr>
            <w:t>1.1</w:t>
          </w:r>
          <w:r w:rsidRPr="00FC6DB3">
            <w:rPr>
              <w:rFonts w:asciiTheme="minorHAnsi" w:eastAsiaTheme="minorEastAsia" w:hAnsiTheme="minorHAnsi" w:cstheme="minorBidi"/>
              <w:b w:val="0"/>
              <w:noProof/>
              <w:sz w:val="24"/>
              <w:szCs w:val="24"/>
              <w:lang w:val="fr-FR" w:eastAsia="ja-JP"/>
            </w:rPr>
            <w:tab/>
          </w:r>
          <w:r w:rsidRPr="00FC6DB3">
            <w:rPr>
              <w:b w:val="0"/>
              <w:noProof/>
              <w:lang w:val="en-US" w:eastAsia="ko-KR"/>
            </w:rPr>
            <w:t>Internet of Media Things and Wearable terms</w:t>
          </w:r>
          <w:r w:rsidRPr="00FC6DB3">
            <w:rPr>
              <w:b w:val="0"/>
              <w:noProof/>
            </w:rPr>
            <w:tab/>
          </w:r>
          <w:r w:rsidRPr="00FC6DB3">
            <w:rPr>
              <w:b w:val="0"/>
              <w:noProof/>
            </w:rPr>
            <w:fldChar w:fldCharType="begin"/>
          </w:r>
          <w:r w:rsidRPr="00FC6DB3">
            <w:rPr>
              <w:b w:val="0"/>
              <w:noProof/>
            </w:rPr>
            <w:instrText xml:space="preserve"> PAGEREF _Toc338641680 \h </w:instrText>
          </w:r>
          <w:r w:rsidRPr="00FC6DB3">
            <w:rPr>
              <w:b w:val="0"/>
              <w:noProof/>
            </w:rPr>
          </w:r>
          <w:r w:rsidRPr="00FC6DB3">
            <w:rPr>
              <w:b w:val="0"/>
              <w:noProof/>
            </w:rPr>
            <w:fldChar w:fldCharType="separate"/>
          </w:r>
          <w:r w:rsidRPr="00FC6DB3">
            <w:rPr>
              <w:b w:val="0"/>
              <w:noProof/>
            </w:rPr>
            <w:t>2</w:t>
          </w:r>
          <w:r w:rsidRPr="00FC6DB3">
            <w:rPr>
              <w:b w:val="0"/>
              <w:noProof/>
            </w:rPr>
            <w:fldChar w:fldCharType="end"/>
          </w:r>
        </w:p>
        <w:p w14:paraId="2A7788FE" w14:textId="77777777" w:rsidR="00FC6DB3" w:rsidRPr="00FC6DB3" w:rsidRDefault="00FC6DB3">
          <w:pPr>
            <w:pStyle w:val="TM2"/>
            <w:tabs>
              <w:tab w:val="left" w:pos="792"/>
              <w:tab w:val="right" w:leader="dot" w:pos="9678"/>
            </w:tabs>
            <w:rPr>
              <w:rFonts w:asciiTheme="minorHAnsi" w:eastAsiaTheme="minorEastAsia" w:hAnsiTheme="minorHAnsi" w:cstheme="minorBidi"/>
              <w:b w:val="0"/>
              <w:noProof/>
              <w:sz w:val="24"/>
              <w:szCs w:val="24"/>
              <w:lang w:val="fr-FR" w:eastAsia="ja-JP"/>
            </w:rPr>
          </w:pPr>
          <w:r w:rsidRPr="00FC6DB3">
            <w:rPr>
              <w:b w:val="0"/>
              <w:noProof/>
              <w:lang w:val="en-US" w:eastAsia="ko-KR"/>
            </w:rPr>
            <w:t>1.2</w:t>
          </w:r>
          <w:r w:rsidRPr="00FC6DB3">
            <w:rPr>
              <w:rFonts w:asciiTheme="minorHAnsi" w:eastAsiaTheme="minorEastAsia" w:hAnsiTheme="minorHAnsi" w:cstheme="minorBidi"/>
              <w:b w:val="0"/>
              <w:noProof/>
              <w:sz w:val="24"/>
              <w:szCs w:val="24"/>
              <w:lang w:val="fr-FR" w:eastAsia="ja-JP"/>
            </w:rPr>
            <w:tab/>
          </w:r>
          <w:r w:rsidRPr="00FC6DB3">
            <w:rPr>
              <w:b w:val="0"/>
              <w:noProof/>
              <w:lang w:val="en-US" w:eastAsia="ko-KR"/>
            </w:rPr>
            <w:t>Internet of Things terms</w:t>
          </w:r>
          <w:r w:rsidRPr="00FC6DB3">
            <w:rPr>
              <w:b w:val="0"/>
              <w:noProof/>
            </w:rPr>
            <w:tab/>
          </w:r>
          <w:r w:rsidRPr="00FC6DB3">
            <w:rPr>
              <w:b w:val="0"/>
              <w:noProof/>
            </w:rPr>
            <w:fldChar w:fldCharType="begin"/>
          </w:r>
          <w:r w:rsidRPr="00FC6DB3">
            <w:rPr>
              <w:b w:val="0"/>
              <w:noProof/>
            </w:rPr>
            <w:instrText xml:space="preserve"> PAGEREF _Toc338641681 \h </w:instrText>
          </w:r>
          <w:r w:rsidRPr="00FC6DB3">
            <w:rPr>
              <w:b w:val="0"/>
              <w:noProof/>
            </w:rPr>
          </w:r>
          <w:r w:rsidRPr="00FC6DB3">
            <w:rPr>
              <w:b w:val="0"/>
              <w:noProof/>
            </w:rPr>
            <w:fldChar w:fldCharType="separate"/>
          </w:r>
          <w:r w:rsidRPr="00FC6DB3">
            <w:rPr>
              <w:b w:val="0"/>
              <w:noProof/>
            </w:rPr>
            <w:t>2</w:t>
          </w:r>
          <w:r w:rsidRPr="00FC6DB3">
            <w:rPr>
              <w:b w:val="0"/>
              <w:noProof/>
            </w:rPr>
            <w:fldChar w:fldCharType="end"/>
          </w:r>
        </w:p>
        <w:p w14:paraId="46CF39B0" w14:textId="77777777" w:rsidR="00FC6DB3" w:rsidRDefault="00FC6DB3">
          <w:pPr>
            <w:pStyle w:val="TM1"/>
            <w:tabs>
              <w:tab w:val="left" w:pos="382"/>
              <w:tab w:val="right" w:leader="dot" w:pos="9678"/>
            </w:tabs>
            <w:rPr>
              <w:rFonts w:asciiTheme="minorHAnsi" w:eastAsiaTheme="minorEastAsia" w:hAnsiTheme="minorHAnsi" w:cstheme="minorBidi"/>
              <w:b w:val="0"/>
              <w:noProof/>
              <w:lang w:val="fr-FR" w:eastAsia="ja-JP"/>
            </w:rPr>
          </w:pPr>
          <w:r w:rsidRPr="00146364">
            <w:rPr>
              <w:noProof/>
              <w:lang w:val="en-US" w:eastAsia="ko-KR"/>
            </w:rPr>
            <w:t>2</w:t>
          </w:r>
          <w:r>
            <w:rPr>
              <w:rFonts w:asciiTheme="minorHAnsi" w:eastAsiaTheme="minorEastAsia" w:hAnsiTheme="minorHAnsi" w:cstheme="minorBidi"/>
              <w:b w:val="0"/>
              <w:noProof/>
              <w:lang w:val="fr-FR" w:eastAsia="ja-JP"/>
            </w:rPr>
            <w:tab/>
          </w:r>
          <w:r w:rsidRPr="00146364">
            <w:rPr>
              <w:noProof/>
              <w:lang w:val="en-US" w:eastAsia="ko-KR"/>
            </w:rPr>
            <w:t>Requirements for Internet of Media Things and Wearables</w:t>
          </w:r>
          <w:r>
            <w:rPr>
              <w:noProof/>
            </w:rPr>
            <w:tab/>
          </w:r>
          <w:r>
            <w:rPr>
              <w:noProof/>
            </w:rPr>
            <w:fldChar w:fldCharType="begin"/>
          </w:r>
          <w:r>
            <w:rPr>
              <w:noProof/>
            </w:rPr>
            <w:instrText xml:space="preserve"> PAGEREF _Toc338641682 \h </w:instrText>
          </w:r>
          <w:r>
            <w:rPr>
              <w:noProof/>
            </w:rPr>
          </w:r>
          <w:r>
            <w:rPr>
              <w:noProof/>
            </w:rPr>
            <w:fldChar w:fldCharType="separate"/>
          </w:r>
          <w:r>
            <w:rPr>
              <w:noProof/>
            </w:rPr>
            <w:t>4</w:t>
          </w:r>
          <w:r>
            <w:rPr>
              <w:noProof/>
            </w:rPr>
            <w:fldChar w:fldCharType="end"/>
          </w:r>
        </w:p>
        <w:p w14:paraId="16E4DE5F" w14:textId="77777777" w:rsidR="00FC6DB3" w:rsidRPr="00FC6DB3" w:rsidRDefault="00FC6DB3">
          <w:pPr>
            <w:pStyle w:val="TM2"/>
            <w:tabs>
              <w:tab w:val="left" w:pos="792"/>
              <w:tab w:val="right" w:leader="dot" w:pos="9678"/>
            </w:tabs>
            <w:rPr>
              <w:rFonts w:asciiTheme="minorHAnsi" w:eastAsiaTheme="minorEastAsia" w:hAnsiTheme="minorHAnsi" w:cstheme="minorBidi"/>
              <w:b w:val="0"/>
              <w:noProof/>
              <w:sz w:val="24"/>
              <w:szCs w:val="24"/>
              <w:lang w:val="fr-FR" w:eastAsia="ja-JP"/>
            </w:rPr>
          </w:pPr>
          <w:r w:rsidRPr="00FC6DB3">
            <w:rPr>
              <w:b w:val="0"/>
              <w:noProof/>
              <w:lang w:val="en-US" w:eastAsia="ko-KR"/>
            </w:rPr>
            <w:t>2.1</w:t>
          </w:r>
          <w:r w:rsidRPr="00FC6DB3">
            <w:rPr>
              <w:rFonts w:asciiTheme="minorHAnsi" w:eastAsiaTheme="minorEastAsia" w:hAnsiTheme="minorHAnsi" w:cstheme="minorBidi"/>
              <w:b w:val="0"/>
              <w:noProof/>
              <w:sz w:val="24"/>
              <w:szCs w:val="24"/>
              <w:lang w:val="fr-FR" w:eastAsia="ja-JP"/>
            </w:rPr>
            <w:tab/>
          </w:r>
          <w:r w:rsidRPr="00FC6DB3">
            <w:rPr>
              <w:b w:val="0"/>
              <w:noProof/>
              <w:lang w:val="en-US" w:eastAsia="ko-KR"/>
            </w:rPr>
            <w:t>Data Sensing and Acquisition Requirements</w:t>
          </w:r>
          <w:r w:rsidRPr="00FC6DB3">
            <w:rPr>
              <w:b w:val="0"/>
              <w:noProof/>
            </w:rPr>
            <w:tab/>
          </w:r>
          <w:r w:rsidRPr="00FC6DB3">
            <w:rPr>
              <w:b w:val="0"/>
              <w:noProof/>
            </w:rPr>
            <w:fldChar w:fldCharType="begin"/>
          </w:r>
          <w:r w:rsidRPr="00FC6DB3">
            <w:rPr>
              <w:b w:val="0"/>
              <w:noProof/>
            </w:rPr>
            <w:instrText xml:space="preserve"> PAGEREF _Toc338641683 \h </w:instrText>
          </w:r>
          <w:r w:rsidRPr="00FC6DB3">
            <w:rPr>
              <w:b w:val="0"/>
              <w:noProof/>
            </w:rPr>
          </w:r>
          <w:r w:rsidRPr="00FC6DB3">
            <w:rPr>
              <w:b w:val="0"/>
              <w:noProof/>
            </w:rPr>
            <w:fldChar w:fldCharType="separate"/>
          </w:r>
          <w:r w:rsidRPr="00FC6DB3">
            <w:rPr>
              <w:b w:val="0"/>
              <w:noProof/>
            </w:rPr>
            <w:t>4</w:t>
          </w:r>
          <w:r w:rsidRPr="00FC6DB3">
            <w:rPr>
              <w:b w:val="0"/>
              <w:noProof/>
            </w:rPr>
            <w:fldChar w:fldCharType="end"/>
          </w:r>
        </w:p>
        <w:p w14:paraId="65339649" w14:textId="77777777" w:rsidR="00FC6DB3" w:rsidRPr="00FC6DB3" w:rsidRDefault="00FC6DB3">
          <w:pPr>
            <w:pStyle w:val="TM2"/>
            <w:tabs>
              <w:tab w:val="left" w:pos="792"/>
              <w:tab w:val="right" w:leader="dot" w:pos="9678"/>
            </w:tabs>
            <w:rPr>
              <w:rFonts w:asciiTheme="minorHAnsi" w:eastAsiaTheme="minorEastAsia" w:hAnsiTheme="minorHAnsi" w:cstheme="minorBidi"/>
              <w:b w:val="0"/>
              <w:noProof/>
              <w:sz w:val="24"/>
              <w:szCs w:val="24"/>
              <w:lang w:val="fr-FR" w:eastAsia="ja-JP"/>
            </w:rPr>
          </w:pPr>
          <w:r w:rsidRPr="00FC6DB3">
            <w:rPr>
              <w:b w:val="0"/>
              <w:noProof/>
              <w:lang w:val="en-US" w:eastAsia="ko-KR"/>
            </w:rPr>
            <w:t>2.2</w:t>
          </w:r>
          <w:r w:rsidRPr="00FC6DB3">
            <w:rPr>
              <w:rFonts w:asciiTheme="minorHAnsi" w:eastAsiaTheme="minorEastAsia" w:hAnsiTheme="minorHAnsi" w:cstheme="minorBidi"/>
              <w:b w:val="0"/>
              <w:noProof/>
              <w:sz w:val="24"/>
              <w:szCs w:val="24"/>
              <w:lang w:val="fr-FR" w:eastAsia="ja-JP"/>
            </w:rPr>
            <w:tab/>
          </w:r>
          <w:r w:rsidRPr="00FC6DB3">
            <w:rPr>
              <w:b w:val="0"/>
              <w:noProof/>
              <w:lang w:val="en-US" w:eastAsia="ko-KR"/>
            </w:rPr>
            <w:t>Data Processing Requirements</w:t>
          </w:r>
          <w:r w:rsidRPr="00FC6DB3">
            <w:rPr>
              <w:b w:val="0"/>
              <w:noProof/>
            </w:rPr>
            <w:tab/>
          </w:r>
          <w:r w:rsidRPr="00FC6DB3">
            <w:rPr>
              <w:b w:val="0"/>
              <w:noProof/>
            </w:rPr>
            <w:fldChar w:fldCharType="begin"/>
          </w:r>
          <w:r w:rsidRPr="00FC6DB3">
            <w:rPr>
              <w:b w:val="0"/>
              <w:noProof/>
            </w:rPr>
            <w:instrText xml:space="preserve"> PAGEREF _Toc338641684 \h </w:instrText>
          </w:r>
          <w:r w:rsidRPr="00FC6DB3">
            <w:rPr>
              <w:b w:val="0"/>
              <w:noProof/>
            </w:rPr>
          </w:r>
          <w:r w:rsidRPr="00FC6DB3">
            <w:rPr>
              <w:b w:val="0"/>
              <w:noProof/>
            </w:rPr>
            <w:fldChar w:fldCharType="separate"/>
          </w:r>
          <w:r w:rsidRPr="00FC6DB3">
            <w:rPr>
              <w:b w:val="0"/>
              <w:noProof/>
            </w:rPr>
            <w:t>4</w:t>
          </w:r>
          <w:r w:rsidRPr="00FC6DB3">
            <w:rPr>
              <w:b w:val="0"/>
              <w:noProof/>
            </w:rPr>
            <w:fldChar w:fldCharType="end"/>
          </w:r>
        </w:p>
        <w:p w14:paraId="07195C12" w14:textId="77777777" w:rsidR="00FC6DB3" w:rsidRPr="00FC6DB3" w:rsidRDefault="00FC6DB3">
          <w:pPr>
            <w:pStyle w:val="TM2"/>
            <w:tabs>
              <w:tab w:val="left" w:pos="792"/>
              <w:tab w:val="right" w:leader="dot" w:pos="9678"/>
            </w:tabs>
            <w:rPr>
              <w:rFonts w:asciiTheme="minorHAnsi" w:eastAsiaTheme="minorEastAsia" w:hAnsiTheme="minorHAnsi" w:cstheme="minorBidi"/>
              <w:b w:val="0"/>
              <w:noProof/>
              <w:sz w:val="24"/>
              <w:szCs w:val="24"/>
              <w:lang w:val="fr-FR" w:eastAsia="ja-JP"/>
            </w:rPr>
          </w:pPr>
          <w:r w:rsidRPr="00FC6DB3">
            <w:rPr>
              <w:b w:val="0"/>
              <w:noProof/>
              <w:lang w:val="en-US" w:eastAsia="ko-KR"/>
            </w:rPr>
            <w:t>2.3</w:t>
          </w:r>
          <w:r w:rsidRPr="00FC6DB3">
            <w:rPr>
              <w:rFonts w:asciiTheme="minorHAnsi" w:eastAsiaTheme="minorEastAsia" w:hAnsiTheme="minorHAnsi" w:cstheme="minorBidi"/>
              <w:b w:val="0"/>
              <w:noProof/>
              <w:sz w:val="24"/>
              <w:szCs w:val="24"/>
              <w:lang w:val="fr-FR" w:eastAsia="ja-JP"/>
            </w:rPr>
            <w:tab/>
          </w:r>
          <w:r w:rsidRPr="00FC6DB3">
            <w:rPr>
              <w:b w:val="0"/>
              <w:noProof/>
              <w:lang w:val="en-US" w:eastAsia="ko-KR"/>
            </w:rPr>
            <w:t>Timing Requirements</w:t>
          </w:r>
          <w:r w:rsidRPr="00FC6DB3">
            <w:rPr>
              <w:b w:val="0"/>
              <w:noProof/>
            </w:rPr>
            <w:tab/>
          </w:r>
          <w:r w:rsidRPr="00FC6DB3">
            <w:rPr>
              <w:b w:val="0"/>
              <w:noProof/>
            </w:rPr>
            <w:fldChar w:fldCharType="begin"/>
          </w:r>
          <w:r w:rsidRPr="00FC6DB3">
            <w:rPr>
              <w:b w:val="0"/>
              <w:noProof/>
            </w:rPr>
            <w:instrText xml:space="preserve"> PAGEREF _Toc338641685 \h </w:instrText>
          </w:r>
          <w:r w:rsidRPr="00FC6DB3">
            <w:rPr>
              <w:b w:val="0"/>
              <w:noProof/>
            </w:rPr>
          </w:r>
          <w:r w:rsidRPr="00FC6DB3">
            <w:rPr>
              <w:b w:val="0"/>
              <w:noProof/>
            </w:rPr>
            <w:fldChar w:fldCharType="separate"/>
          </w:r>
          <w:r w:rsidRPr="00FC6DB3">
            <w:rPr>
              <w:b w:val="0"/>
              <w:noProof/>
            </w:rPr>
            <w:t>4</w:t>
          </w:r>
          <w:r w:rsidRPr="00FC6DB3">
            <w:rPr>
              <w:b w:val="0"/>
              <w:noProof/>
            </w:rPr>
            <w:fldChar w:fldCharType="end"/>
          </w:r>
        </w:p>
        <w:p w14:paraId="72EDC114" w14:textId="77777777" w:rsidR="00FC6DB3" w:rsidRPr="00FC6DB3" w:rsidRDefault="00FC6DB3">
          <w:pPr>
            <w:pStyle w:val="TM2"/>
            <w:tabs>
              <w:tab w:val="left" w:pos="792"/>
              <w:tab w:val="right" w:leader="dot" w:pos="9678"/>
            </w:tabs>
            <w:rPr>
              <w:rFonts w:asciiTheme="minorHAnsi" w:eastAsiaTheme="minorEastAsia" w:hAnsiTheme="minorHAnsi" w:cstheme="minorBidi"/>
              <w:b w:val="0"/>
              <w:noProof/>
              <w:sz w:val="24"/>
              <w:szCs w:val="24"/>
              <w:lang w:val="fr-FR" w:eastAsia="ja-JP"/>
            </w:rPr>
          </w:pPr>
          <w:r w:rsidRPr="00FC6DB3">
            <w:rPr>
              <w:b w:val="0"/>
              <w:noProof/>
              <w:lang w:val="en-US" w:eastAsia="ko-KR"/>
            </w:rPr>
            <w:t>2.4</w:t>
          </w:r>
          <w:r w:rsidRPr="00FC6DB3">
            <w:rPr>
              <w:rFonts w:asciiTheme="minorHAnsi" w:eastAsiaTheme="minorEastAsia" w:hAnsiTheme="minorHAnsi" w:cstheme="minorBidi"/>
              <w:b w:val="0"/>
              <w:noProof/>
              <w:sz w:val="24"/>
              <w:szCs w:val="24"/>
              <w:lang w:val="fr-FR" w:eastAsia="ja-JP"/>
            </w:rPr>
            <w:tab/>
          </w:r>
          <w:r w:rsidRPr="00FC6DB3">
            <w:rPr>
              <w:b w:val="0"/>
              <w:noProof/>
              <w:lang w:val="en-US" w:eastAsia="ko-KR"/>
            </w:rPr>
            <w:t>Actuation Requirements</w:t>
          </w:r>
          <w:r w:rsidRPr="00FC6DB3">
            <w:rPr>
              <w:b w:val="0"/>
              <w:noProof/>
            </w:rPr>
            <w:tab/>
          </w:r>
          <w:r w:rsidRPr="00FC6DB3">
            <w:rPr>
              <w:b w:val="0"/>
              <w:noProof/>
            </w:rPr>
            <w:fldChar w:fldCharType="begin"/>
          </w:r>
          <w:r w:rsidRPr="00FC6DB3">
            <w:rPr>
              <w:b w:val="0"/>
              <w:noProof/>
            </w:rPr>
            <w:instrText xml:space="preserve"> PAGEREF _Toc338641686 \h </w:instrText>
          </w:r>
          <w:r w:rsidRPr="00FC6DB3">
            <w:rPr>
              <w:b w:val="0"/>
              <w:noProof/>
            </w:rPr>
          </w:r>
          <w:r w:rsidRPr="00FC6DB3">
            <w:rPr>
              <w:b w:val="0"/>
              <w:noProof/>
            </w:rPr>
            <w:fldChar w:fldCharType="separate"/>
          </w:r>
          <w:r w:rsidRPr="00FC6DB3">
            <w:rPr>
              <w:b w:val="0"/>
              <w:noProof/>
            </w:rPr>
            <w:t>4</w:t>
          </w:r>
          <w:r w:rsidRPr="00FC6DB3">
            <w:rPr>
              <w:b w:val="0"/>
              <w:noProof/>
            </w:rPr>
            <w:fldChar w:fldCharType="end"/>
          </w:r>
        </w:p>
        <w:p w14:paraId="2615125B" w14:textId="77777777" w:rsidR="00FC6DB3" w:rsidRPr="00FC6DB3" w:rsidRDefault="00FC6DB3">
          <w:pPr>
            <w:pStyle w:val="TM2"/>
            <w:tabs>
              <w:tab w:val="left" w:pos="792"/>
              <w:tab w:val="right" w:leader="dot" w:pos="9678"/>
            </w:tabs>
            <w:rPr>
              <w:rFonts w:asciiTheme="minorHAnsi" w:eastAsiaTheme="minorEastAsia" w:hAnsiTheme="minorHAnsi" w:cstheme="minorBidi"/>
              <w:b w:val="0"/>
              <w:noProof/>
              <w:sz w:val="24"/>
              <w:szCs w:val="24"/>
              <w:lang w:val="fr-FR" w:eastAsia="ja-JP"/>
            </w:rPr>
          </w:pPr>
          <w:r w:rsidRPr="00FC6DB3">
            <w:rPr>
              <w:b w:val="0"/>
              <w:noProof/>
              <w:lang w:val="en-US" w:eastAsia="ko-KR"/>
            </w:rPr>
            <w:t>2.5</w:t>
          </w:r>
          <w:r w:rsidRPr="00FC6DB3">
            <w:rPr>
              <w:rFonts w:asciiTheme="minorHAnsi" w:eastAsiaTheme="minorEastAsia" w:hAnsiTheme="minorHAnsi" w:cstheme="minorBidi"/>
              <w:b w:val="0"/>
              <w:noProof/>
              <w:sz w:val="24"/>
              <w:szCs w:val="24"/>
              <w:lang w:val="fr-FR" w:eastAsia="ja-JP"/>
            </w:rPr>
            <w:tab/>
          </w:r>
          <w:r w:rsidRPr="00FC6DB3">
            <w:rPr>
              <w:b w:val="0"/>
              <w:noProof/>
              <w:lang w:val="en-US" w:eastAsia="ko-KR"/>
            </w:rPr>
            <w:t>Communication Requirements</w:t>
          </w:r>
          <w:r w:rsidRPr="00FC6DB3">
            <w:rPr>
              <w:b w:val="0"/>
              <w:noProof/>
            </w:rPr>
            <w:tab/>
          </w:r>
          <w:r w:rsidRPr="00FC6DB3">
            <w:rPr>
              <w:b w:val="0"/>
              <w:noProof/>
            </w:rPr>
            <w:fldChar w:fldCharType="begin"/>
          </w:r>
          <w:r w:rsidRPr="00FC6DB3">
            <w:rPr>
              <w:b w:val="0"/>
              <w:noProof/>
            </w:rPr>
            <w:instrText xml:space="preserve"> PAGEREF _Toc338641687 \h </w:instrText>
          </w:r>
          <w:r w:rsidRPr="00FC6DB3">
            <w:rPr>
              <w:b w:val="0"/>
              <w:noProof/>
            </w:rPr>
          </w:r>
          <w:r w:rsidRPr="00FC6DB3">
            <w:rPr>
              <w:b w:val="0"/>
              <w:noProof/>
            </w:rPr>
            <w:fldChar w:fldCharType="separate"/>
          </w:r>
          <w:r w:rsidRPr="00FC6DB3">
            <w:rPr>
              <w:b w:val="0"/>
              <w:noProof/>
            </w:rPr>
            <w:t>5</w:t>
          </w:r>
          <w:r w:rsidRPr="00FC6DB3">
            <w:rPr>
              <w:b w:val="0"/>
              <w:noProof/>
            </w:rPr>
            <w:fldChar w:fldCharType="end"/>
          </w:r>
        </w:p>
        <w:p w14:paraId="116DEABA" w14:textId="77777777" w:rsidR="00FC6DB3" w:rsidRPr="00FC6DB3" w:rsidRDefault="00FC6DB3">
          <w:pPr>
            <w:pStyle w:val="TM2"/>
            <w:tabs>
              <w:tab w:val="left" w:pos="792"/>
              <w:tab w:val="right" w:leader="dot" w:pos="9678"/>
            </w:tabs>
            <w:rPr>
              <w:rFonts w:asciiTheme="minorHAnsi" w:eastAsiaTheme="minorEastAsia" w:hAnsiTheme="minorHAnsi" w:cstheme="minorBidi"/>
              <w:b w:val="0"/>
              <w:noProof/>
              <w:sz w:val="24"/>
              <w:szCs w:val="24"/>
              <w:lang w:val="fr-FR" w:eastAsia="ja-JP"/>
            </w:rPr>
          </w:pPr>
          <w:r w:rsidRPr="00FC6DB3">
            <w:rPr>
              <w:b w:val="0"/>
              <w:noProof/>
              <w:lang w:val="en-US" w:eastAsia="ko-KR"/>
            </w:rPr>
            <w:t>2.6</w:t>
          </w:r>
          <w:r w:rsidRPr="00FC6DB3">
            <w:rPr>
              <w:rFonts w:asciiTheme="minorHAnsi" w:eastAsiaTheme="minorEastAsia" w:hAnsiTheme="minorHAnsi" w:cstheme="minorBidi"/>
              <w:b w:val="0"/>
              <w:noProof/>
              <w:sz w:val="24"/>
              <w:szCs w:val="24"/>
              <w:lang w:val="fr-FR" w:eastAsia="ja-JP"/>
            </w:rPr>
            <w:tab/>
          </w:r>
          <w:r w:rsidRPr="00FC6DB3">
            <w:rPr>
              <w:b w:val="0"/>
              <w:noProof/>
              <w:lang w:val="en-US" w:eastAsia="ko-KR"/>
            </w:rPr>
            <w:t>Rendering and Presentation Requirements</w:t>
          </w:r>
          <w:r w:rsidRPr="00FC6DB3">
            <w:rPr>
              <w:b w:val="0"/>
              <w:noProof/>
            </w:rPr>
            <w:tab/>
          </w:r>
          <w:r w:rsidRPr="00FC6DB3">
            <w:rPr>
              <w:b w:val="0"/>
              <w:noProof/>
            </w:rPr>
            <w:fldChar w:fldCharType="begin"/>
          </w:r>
          <w:r w:rsidRPr="00FC6DB3">
            <w:rPr>
              <w:b w:val="0"/>
              <w:noProof/>
            </w:rPr>
            <w:instrText xml:space="preserve"> PAGEREF _Toc338641688 \h </w:instrText>
          </w:r>
          <w:r w:rsidRPr="00FC6DB3">
            <w:rPr>
              <w:b w:val="0"/>
              <w:noProof/>
            </w:rPr>
          </w:r>
          <w:r w:rsidRPr="00FC6DB3">
            <w:rPr>
              <w:b w:val="0"/>
              <w:noProof/>
            </w:rPr>
            <w:fldChar w:fldCharType="separate"/>
          </w:r>
          <w:r w:rsidRPr="00FC6DB3">
            <w:rPr>
              <w:b w:val="0"/>
              <w:noProof/>
            </w:rPr>
            <w:t>5</w:t>
          </w:r>
          <w:r w:rsidRPr="00FC6DB3">
            <w:rPr>
              <w:b w:val="0"/>
              <w:noProof/>
            </w:rPr>
            <w:fldChar w:fldCharType="end"/>
          </w:r>
        </w:p>
        <w:p w14:paraId="40D2A7DA" w14:textId="77777777" w:rsidR="00FC6DB3" w:rsidRPr="00FC6DB3" w:rsidRDefault="00FC6DB3">
          <w:pPr>
            <w:pStyle w:val="TM2"/>
            <w:tabs>
              <w:tab w:val="left" w:pos="792"/>
              <w:tab w:val="right" w:leader="dot" w:pos="9678"/>
            </w:tabs>
            <w:rPr>
              <w:rFonts w:asciiTheme="minorHAnsi" w:eastAsiaTheme="minorEastAsia" w:hAnsiTheme="minorHAnsi" w:cstheme="minorBidi"/>
              <w:b w:val="0"/>
              <w:noProof/>
              <w:sz w:val="24"/>
              <w:szCs w:val="24"/>
              <w:lang w:val="fr-FR" w:eastAsia="ja-JP"/>
            </w:rPr>
          </w:pPr>
          <w:r w:rsidRPr="00FC6DB3">
            <w:rPr>
              <w:b w:val="0"/>
              <w:noProof/>
              <w:lang w:val="en-US" w:eastAsia="ko-KR"/>
            </w:rPr>
            <w:t>2.7</w:t>
          </w:r>
          <w:r w:rsidRPr="00FC6DB3">
            <w:rPr>
              <w:rFonts w:asciiTheme="minorHAnsi" w:eastAsiaTheme="minorEastAsia" w:hAnsiTheme="minorHAnsi" w:cstheme="minorBidi"/>
              <w:b w:val="0"/>
              <w:noProof/>
              <w:sz w:val="24"/>
              <w:szCs w:val="24"/>
              <w:lang w:val="fr-FR" w:eastAsia="ja-JP"/>
            </w:rPr>
            <w:tab/>
          </w:r>
          <w:r w:rsidRPr="00FC6DB3">
            <w:rPr>
              <w:b w:val="0"/>
              <w:noProof/>
              <w:lang w:val="en-US" w:eastAsia="ko-KR"/>
            </w:rPr>
            <w:t>Storage Requirements</w:t>
          </w:r>
          <w:r w:rsidRPr="00FC6DB3">
            <w:rPr>
              <w:b w:val="0"/>
              <w:noProof/>
            </w:rPr>
            <w:tab/>
          </w:r>
          <w:r w:rsidRPr="00FC6DB3">
            <w:rPr>
              <w:b w:val="0"/>
              <w:noProof/>
            </w:rPr>
            <w:fldChar w:fldCharType="begin"/>
          </w:r>
          <w:r w:rsidRPr="00FC6DB3">
            <w:rPr>
              <w:b w:val="0"/>
              <w:noProof/>
            </w:rPr>
            <w:instrText xml:space="preserve"> PAGEREF _Toc338641689 \h </w:instrText>
          </w:r>
          <w:r w:rsidRPr="00FC6DB3">
            <w:rPr>
              <w:b w:val="0"/>
              <w:noProof/>
            </w:rPr>
          </w:r>
          <w:r w:rsidRPr="00FC6DB3">
            <w:rPr>
              <w:b w:val="0"/>
              <w:noProof/>
            </w:rPr>
            <w:fldChar w:fldCharType="separate"/>
          </w:r>
          <w:r w:rsidRPr="00FC6DB3">
            <w:rPr>
              <w:b w:val="0"/>
              <w:noProof/>
            </w:rPr>
            <w:t>5</w:t>
          </w:r>
          <w:r w:rsidRPr="00FC6DB3">
            <w:rPr>
              <w:b w:val="0"/>
              <w:noProof/>
            </w:rPr>
            <w:fldChar w:fldCharType="end"/>
          </w:r>
        </w:p>
        <w:p w14:paraId="6C7E3E91" w14:textId="77777777" w:rsidR="00FC6DB3" w:rsidRPr="00FC6DB3" w:rsidRDefault="00FC6DB3">
          <w:pPr>
            <w:pStyle w:val="TM2"/>
            <w:tabs>
              <w:tab w:val="left" w:pos="792"/>
              <w:tab w:val="right" w:leader="dot" w:pos="9678"/>
            </w:tabs>
            <w:rPr>
              <w:rFonts w:asciiTheme="minorHAnsi" w:eastAsiaTheme="minorEastAsia" w:hAnsiTheme="minorHAnsi" w:cstheme="minorBidi"/>
              <w:b w:val="0"/>
              <w:noProof/>
              <w:sz w:val="24"/>
              <w:szCs w:val="24"/>
              <w:lang w:val="fr-FR" w:eastAsia="ja-JP"/>
            </w:rPr>
          </w:pPr>
          <w:r w:rsidRPr="00FC6DB3">
            <w:rPr>
              <w:b w:val="0"/>
              <w:noProof/>
              <w:lang w:val="en-US" w:eastAsia="ko-KR"/>
            </w:rPr>
            <w:t>2.8</w:t>
          </w:r>
          <w:r w:rsidRPr="00FC6DB3">
            <w:rPr>
              <w:rFonts w:asciiTheme="minorHAnsi" w:eastAsiaTheme="minorEastAsia" w:hAnsiTheme="minorHAnsi" w:cstheme="minorBidi"/>
              <w:b w:val="0"/>
              <w:noProof/>
              <w:sz w:val="24"/>
              <w:szCs w:val="24"/>
              <w:lang w:val="fr-FR" w:eastAsia="ja-JP"/>
            </w:rPr>
            <w:tab/>
          </w:r>
          <w:r w:rsidRPr="00FC6DB3">
            <w:rPr>
              <w:b w:val="0"/>
              <w:noProof/>
              <w:lang w:val="en-US" w:eastAsia="ko-KR"/>
            </w:rPr>
            <w:t>Security and Privacy Requirements</w:t>
          </w:r>
          <w:r w:rsidRPr="00FC6DB3">
            <w:rPr>
              <w:b w:val="0"/>
              <w:noProof/>
            </w:rPr>
            <w:tab/>
          </w:r>
          <w:r w:rsidRPr="00FC6DB3">
            <w:rPr>
              <w:b w:val="0"/>
              <w:noProof/>
            </w:rPr>
            <w:fldChar w:fldCharType="begin"/>
          </w:r>
          <w:r w:rsidRPr="00FC6DB3">
            <w:rPr>
              <w:b w:val="0"/>
              <w:noProof/>
            </w:rPr>
            <w:instrText xml:space="preserve"> PAGEREF _Toc338641690 \h </w:instrText>
          </w:r>
          <w:r w:rsidRPr="00FC6DB3">
            <w:rPr>
              <w:b w:val="0"/>
              <w:noProof/>
            </w:rPr>
          </w:r>
          <w:r w:rsidRPr="00FC6DB3">
            <w:rPr>
              <w:b w:val="0"/>
              <w:noProof/>
            </w:rPr>
            <w:fldChar w:fldCharType="separate"/>
          </w:r>
          <w:r w:rsidRPr="00FC6DB3">
            <w:rPr>
              <w:b w:val="0"/>
              <w:noProof/>
            </w:rPr>
            <w:t>5</w:t>
          </w:r>
          <w:r w:rsidRPr="00FC6DB3">
            <w:rPr>
              <w:b w:val="0"/>
              <w:noProof/>
            </w:rPr>
            <w:fldChar w:fldCharType="end"/>
          </w:r>
        </w:p>
        <w:p w14:paraId="423341DA" w14:textId="77777777" w:rsidR="00FC6DB3" w:rsidRPr="00FC6DB3" w:rsidRDefault="00FC6DB3">
          <w:pPr>
            <w:pStyle w:val="TM2"/>
            <w:tabs>
              <w:tab w:val="left" w:pos="792"/>
              <w:tab w:val="right" w:leader="dot" w:pos="9678"/>
            </w:tabs>
            <w:rPr>
              <w:rFonts w:asciiTheme="minorHAnsi" w:eastAsiaTheme="minorEastAsia" w:hAnsiTheme="minorHAnsi" w:cstheme="minorBidi"/>
              <w:b w:val="0"/>
              <w:noProof/>
              <w:sz w:val="24"/>
              <w:szCs w:val="24"/>
              <w:lang w:val="fr-FR" w:eastAsia="ja-JP"/>
            </w:rPr>
          </w:pPr>
          <w:r w:rsidRPr="00FC6DB3">
            <w:rPr>
              <w:b w:val="0"/>
              <w:noProof/>
              <w:lang w:val="en-US" w:eastAsia="ko-KR"/>
            </w:rPr>
            <w:t>2.9</w:t>
          </w:r>
          <w:r w:rsidRPr="00FC6DB3">
            <w:rPr>
              <w:rFonts w:asciiTheme="minorHAnsi" w:eastAsiaTheme="minorEastAsia" w:hAnsiTheme="minorHAnsi" w:cstheme="minorBidi"/>
              <w:b w:val="0"/>
              <w:noProof/>
              <w:sz w:val="24"/>
              <w:szCs w:val="24"/>
              <w:lang w:val="fr-FR" w:eastAsia="ja-JP"/>
            </w:rPr>
            <w:tab/>
          </w:r>
          <w:r w:rsidRPr="00FC6DB3">
            <w:rPr>
              <w:b w:val="0"/>
              <w:noProof/>
              <w:lang w:val="en-US" w:eastAsia="ko-KR"/>
            </w:rPr>
            <w:t>System Aggregation Requirements</w:t>
          </w:r>
          <w:r w:rsidRPr="00FC6DB3">
            <w:rPr>
              <w:b w:val="0"/>
              <w:noProof/>
            </w:rPr>
            <w:tab/>
          </w:r>
          <w:r w:rsidRPr="00FC6DB3">
            <w:rPr>
              <w:b w:val="0"/>
              <w:noProof/>
            </w:rPr>
            <w:fldChar w:fldCharType="begin"/>
          </w:r>
          <w:r w:rsidRPr="00FC6DB3">
            <w:rPr>
              <w:b w:val="0"/>
              <w:noProof/>
            </w:rPr>
            <w:instrText xml:space="preserve"> PAGEREF _Toc338641691 \h </w:instrText>
          </w:r>
          <w:r w:rsidRPr="00FC6DB3">
            <w:rPr>
              <w:b w:val="0"/>
              <w:noProof/>
            </w:rPr>
          </w:r>
          <w:r w:rsidRPr="00FC6DB3">
            <w:rPr>
              <w:b w:val="0"/>
              <w:noProof/>
            </w:rPr>
            <w:fldChar w:fldCharType="separate"/>
          </w:r>
          <w:r w:rsidRPr="00FC6DB3">
            <w:rPr>
              <w:b w:val="0"/>
              <w:noProof/>
            </w:rPr>
            <w:t>6</w:t>
          </w:r>
          <w:r w:rsidRPr="00FC6DB3">
            <w:rPr>
              <w:b w:val="0"/>
              <w:noProof/>
            </w:rPr>
            <w:fldChar w:fldCharType="end"/>
          </w:r>
        </w:p>
        <w:p w14:paraId="74672B9E" w14:textId="77777777" w:rsidR="00190811" w:rsidRDefault="000D0589" w:rsidP="00190811">
          <w:pPr>
            <w:rPr>
              <w:lang w:val="ko-KR"/>
            </w:rPr>
          </w:pPr>
          <w:r>
            <w:rPr>
              <w:b/>
              <w:bCs/>
              <w:lang w:val="ko-KR"/>
            </w:rPr>
            <w:fldChar w:fldCharType="end"/>
          </w:r>
        </w:p>
      </w:sdtContent>
    </w:sdt>
    <w:p w14:paraId="650FFEBB" w14:textId="77777777" w:rsidR="00F34028" w:rsidRDefault="00F34028" w:rsidP="00190811">
      <w:pPr>
        <w:rPr>
          <w:lang w:val="ko-KR"/>
        </w:rPr>
      </w:pPr>
    </w:p>
    <w:p w14:paraId="5E4752F1" w14:textId="77777777" w:rsidR="00F34028" w:rsidRDefault="00F34028" w:rsidP="00190811">
      <w:pPr>
        <w:rPr>
          <w:b/>
          <w:bCs/>
          <w:lang w:val="ko-KR"/>
        </w:rPr>
      </w:pPr>
    </w:p>
    <w:p w14:paraId="0A132DAB" w14:textId="77777777" w:rsidR="00AB69D7" w:rsidRPr="00AB69D7" w:rsidRDefault="00986908" w:rsidP="00AB69D7">
      <w:pPr>
        <w:pStyle w:val="Titre1"/>
        <w:rPr>
          <w:lang w:val="en-US" w:eastAsia="ko-KR"/>
        </w:rPr>
      </w:pPr>
      <w:bookmarkStart w:id="5" w:name="_Toc338641679"/>
      <w:r w:rsidRPr="00986908">
        <w:rPr>
          <w:rFonts w:hint="eastAsia"/>
          <w:lang w:val="en-US" w:eastAsia="ko-KR"/>
        </w:rPr>
        <w:t>Term</w:t>
      </w:r>
      <w:r w:rsidRPr="00986908">
        <w:rPr>
          <w:lang w:val="en-US" w:eastAsia="ko-KR"/>
        </w:rPr>
        <w:t>s and definitions</w:t>
      </w:r>
      <w:bookmarkStart w:id="6" w:name="_GoBack"/>
      <w:bookmarkEnd w:id="5"/>
      <w:bookmarkEnd w:id="6"/>
    </w:p>
    <w:p w14:paraId="1CCBA0D6" w14:textId="77777777" w:rsidR="00AB69D7" w:rsidRDefault="00AB69D7" w:rsidP="00EF025F">
      <w:pPr>
        <w:ind w:firstLine="432"/>
        <w:jc w:val="both"/>
        <w:rPr>
          <w:rFonts w:eastAsia="Times New Roman"/>
          <w:color w:val="000000"/>
          <w:sz w:val="20"/>
          <w:szCs w:val="20"/>
          <w:lang w:val="en-US" w:eastAsia="ja-JP"/>
        </w:rPr>
      </w:pPr>
      <w:r w:rsidRPr="00834C3B">
        <w:rPr>
          <w:rFonts w:eastAsia="Times New Roman"/>
          <w:color w:val="000000"/>
          <w:sz w:val="20"/>
          <w:szCs w:val="20"/>
          <w:lang w:val="en-US" w:eastAsia="ja-JP"/>
        </w:rPr>
        <w:t>The Internet of Media Things</w:t>
      </w:r>
      <w:r w:rsidR="00A9117B">
        <w:rPr>
          <w:rFonts w:eastAsia="Malgun Gothic"/>
          <w:color w:val="000000"/>
          <w:sz w:val="20"/>
          <w:szCs w:val="20"/>
          <w:lang w:val="en-US" w:eastAsia="ko-KR"/>
        </w:rPr>
        <w:t xml:space="preserve"> and </w:t>
      </w:r>
      <w:proofErr w:type="spellStart"/>
      <w:r w:rsidR="00A9117B">
        <w:rPr>
          <w:rFonts w:eastAsia="Malgun Gothic"/>
          <w:color w:val="000000"/>
          <w:sz w:val="20"/>
          <w:szCs w:val="20"/>
          <w:lang w:val="en-US" w:eastAsia="ko-KR"/>
        </w:rPr>
        <w:t>Wearables</w:t>
      </w:r>
      <w:proofErr w:type="spellEnd"/>
      <w:r w:rsidR="00A9117B">
        <w:rPr>
          <w:rFonts w:eastAsia="Malgun Gothic"/>
          <w:color w:val="000000"/>
          <w:sz w:val="20"/>
          <w:szCs w:val="20"/>
          <w:lang w:val="en-US" w:eastAsia="ko-KR"/>
        </w:rPr>
        <w:t xml:space="preserve"> (</w:t>
      </w:r>
      <w:proofErr w:type="spellStart"/>
      <w:r w:rsidR="00A9117B">
        <w:rPr>
          <w:rFonts w:eastAsia="Malgun Gothic"/>
          <w:color w:val="000000"/>
          <w:sz w:val="20"/>
          <w:szCs w:val="20"/>
          <w:lang w:val="en-US" w:eastAsia="ko-KR"/>
        </w:rPr>
        <w:t>IoMT</w:t>
      </w:r>
      <w:proofErr w:type="spellEnd"/>
      <w:r w:rsidR="00A9117B">
        <w:rPr>
          <w:rFonts w:eastAsia="Malgun Gothic"/>
          <w:color w:val="000000"/>
          <w:sz w:val="20"/>
          <w:szCs w:val="20"/>
          <w:lang w:val="en-US" w:eastAsia="ko-KR"/>
        </w:rPr>
        <w:t xml:space="preserve"> &amp; </w:t>
      </w:r>
      <w:r w:rsidRPr="00834C3B">
        <w:rPr>
          <w:rFonts w:eastAsia="Malgun Gothic"/>
          <w:color w:val="000000"/>
          <w:sz w:val="20"/>
          <w:szCs w:val="20"/>
          <w:lang w:val="en-US" w:eastAsia="ko-KR"/>
        </w:rPr>
        <w:t>W)</w:t>
      </w:r>
      <w:r w:rsidRPr="00834C3B">
        <w:rPr>
          <w:rFonts w:eastAsia="Times New Roman"/>
          <w:color w:val="000000"/>
          <w:sz w:val="20"/>
          <w:szCs w:val="20"/>
          <w:lang w:val="en-US" w:eastAsia="ja-JP"/>
        </w:rPr>
        <w:t xml:space="preserve"> is the collection of interfaces, protocols and associated media-related information representations that enable advanced services and applications based on human to device and device to device interaction</w:t>
      </w:r>
      <w:r w:rsidR="00EF025F">
        <w:rPr>
          <w:rFonts w:eastAsia="Times New Roman"/>
          <w:color w:val="000000"/>
          <w:sz w:val="20"/>
          <w:szCs w:val="20"/>
          <w:lang w:val="en-US" w:eastAsia="ja-JP"/>
        </w:rPr>
        <w:t>,</w:t>
      </w:r>
      <w:r w:rsidRPr="00834C3B">
        <w:rPr>
          <w:rFonts w:eastAsia="Times New Roman"/>
          <w:color w:val="000000"/>
          <w:sz w:val="20"/>
          <w:szCs w:val="20"/>
          <w:lang w:val="en-US" w:eastAsia="ja-JP"/>
        </w:rPr>
        <w:t xml:space="preserve"> in physical and virtual environments. Information refers to data sensed and processed by a device, and/or communicated to a human or another device.</w:t>
      </w:r>
    </w:p>
    <w:p w14:paraId="4AE5EF8F" w14:textId="77777777" w:rsidR="001E1D7D" w:rsidRPr="00AB69D7" w:rsidRDefault="001E1D7D" w:rsidP="001E1D7D">
      <w:pPr>
        <w:pStyle w:val="Titre2"/>
        <w:rPr>
          <w:lang w:val="en-US" w:eastAsia="ko-KR"/>
        </w:rPr>
      </w:pPr>
      <w:bookmarkStart w:id="7" w:name="_Toc338641680"/>
      <w:r>
        <w:rPr>
          <w:lang w:val="en-US" w:eastAsia="ko-KR"/>
        </w:rPr>
        <w:lastRenderedPageBreak/>
        <w:t>Internet of Media Things and Wearable</w:t>
      </w:r>
      <w:r w:rsidRPr="00986908">
        <w:rPr>
          <w:lang w:val="en-US" w:eastAsia="ko-KR"/>
        </w:rPr>
        <w:t xml:space="preserve"> </w:t>
      </w:r>
      <w:r w:rsidR="009B455A">
        <w:rPr>
          <w:lang w:val="en-US" w:eastAsia="ko-KR"/>
        </w:rPr>
        <w:t>terms</w:t>
      </w:r>
      <w:bookmarkEnd w:id="7"/>
    </w:p>
    <w:p w14:paraId="7224152A" w14:textId="77777777" w:rsidR="00DA3378" w:rsidRPr="00DA3378" w:rsidRDefault="00DA3378" w:rsidP="00DA3378">
      <w:pPr>
        <w:keepNext/>
        <w:rPr>
          <w:b/>
        </w:rPr>
      </w:pPr>
    </w:p>
    <w:p w14:paraId="6D4CF2C0" w14:textId="77777777" w:rsidR="001E1D7D" w:rsidRPr="009B455A" w:rsidRDefault="001E1D7D" w:rsidP="00EF025F">
      <w:pPr>
        <w:keepNext/>
        <w:jc w:val="both"/>
        <w:rPr>
          <w:sz w:val="20"/>
          <w:szCs w:val="20"/>
        </w:rPr>
      </w:pPr>
      <w:proofErr w:type="gramStart"/>
      <w:r w:rsidRPr="009B455A">
        <w:rPr>
          <w:b/>
          <w:sz w:val="20"/>
          <w:szCs w:val="20"/>
        </w:rPr>
        <w:t>audio</w:t>
      </w:r>
      <w:proofErr w:type="gramEnd"/>
      <w:r w:rsidRPr="009B455A">
        <w:rPr>
          <w:b/>
          <w:sz w:val="20"/>
          <w:szCs w:val="20"/>
        </w:rPr>
        <w:t>:</w:t>
      </w:r>
      <w:r w:rsidRPr="009B455A">
        <w:rPr>
          <w:b/>
        </w:rPr>
        <w:t> </w:t>
      </w:r>
      <w:r w:rsidRPr="009B455A">
        <w:rPr>
          <w:sz w:val="20"/>
          <w:szCs w:val="20"/>
        </w:rPr>
        <w:t>anything</w:t>
      </w:r>
      <w:r w:rsidRPr="009B455A">
        <w:t> </w:t>
      </w:r>
      <w:r w:rsidRPr="009B455A">
        <w:rPr>
          <w:sz w:val="20"/>
          <w:szCs w:val="20"/>
        </w:rPr>
        <w:t>related</w:t>
      </w:r>
      <w:r w:rsidRPr="009B455A">
        <w:t> </w:t>
      </w:r>
      <w:r w:rsidRPr="009B455A">
        <w:rPr>
          <w:sz w:val="20"/>
          <w:szCs w:val="20"/>
        </w:rPr>
        <w:t>to</w:t>
      </w:r>
      <w:r w:rsidRPr="009B455A">
        <w:t> </w:t>
      </w:r>
      <w:r w:rsidRPr="009B455A">
        <w:rPr>
          <w:sz w:val="20"/>
          <w:szCs w:val="20"/>
        </w:rPr>
        <w:t>sound</w:t>
      </w:r>
      <w:r w:rsidRPr="009B455A">
        <w:t> </w:t>
      </w:r>
      <w:r w:rsidRPr="009B455A">
        <w:rPr>
          <w:sz w:val="20"/>
          <w:szCs w:val="20"/>
        </w:rPr>
        <w:t>in</w:t>
      </w:r>
      <w:r w:rsidRPr="009B455A">
        <w:t> </w:t>
      </w:r>
      <w:r w:rsidRPr="009B455A">
        <w:rPr>
          <w:sz w:val="20"/>
          <w:szCs w:val="20"/>
        </w:rPr>
        <w:t>terms</w:t>
      </w:r>
      <w:r w:rsidRPr="009B455A">
        <w:t> </w:t>
      </w:r>
      <w:r w:rsidRPr="009B455A">
        <w:rPr>
          <w:sz w:val="20"/>
          <w:szCs w:val="20"/>
        </w:rPr>
        <w:t>of</w:t>
      </w:r>
      <w:r w:rsidRPr="009B455A">
        <w:t> </w:t>
      </w:r>
      <w:r w:rsidRPr="009B455A">
        <w:rPr>
          <w:sz w:val="20"/>
          <w:szCs w:val="20"/>
        </w:rPr>
        <w:t>receiving,</w:t>
      </w:r>
      <w:r w:rsidRPr="009B455A">
        <w:t> </w:t>
      </w:r>
      <w:r w:rsidRPr="009B455A">
        <w:rPr>
          <w:sz w:val="20"/>
          <w:szCs w:val="20"/>
        </w:rPr>
        <w:t>transmitting</w:t>
      </w:r>
      <w:r w:rsidR="0071213F" w:rsidRPr="009B455A">
        <w:rPr>
          <w:sz w:val="20"/>
          <w:szCs w:val="20"/>
        </w:rPr>
        <w:t xml:space="preserve"> or </w:t>
      </w:r>
      <w:r w:rsidRPr="009B455A">
        <w:rPr>
          <w:sz w:val="20"/>
          <w:szCs w:val="20"/>
        </w:rPr>
        <w:t>reproducing </w:t>
      </w:r>
      <w:r w:rsidR="0071213F" w:rsidRPr="009B455A">
        <w:rPr>
          <w:sz w:val="20"/>
          <w:szCs w:val="20"/>
        </w:rPr>
        <w:t xml:space="preserve">or </w:t>
      </w:r>
      <w:r w:rsidRPr="009B455A">
        <w:rPr>
          <w:sz w:val="20"/>
          <w:szCs w:val="20"/>
        </w:rPr>
        <w:t>its specific</w:t>
      </w:r>
      <w:r w:rsidRPr="009B455A">
        <w:t> </w:t>
      </w:r>
      <w:r w:rsidRPr="009B455A">
        <w:rPr>
          <w:sz w:val="20"/>
          <w:szCs w:val="20"/>
        </w:rPr>
        <w:t>frequency</w:t>
      </w:r>
    </w:p>
    <w:p w14:paraId="3C09B1C0" w14:textId="77777777" w:rsidR="001E1D7D" w:rsidRPr="009B455A" w:rsidRDefault="001E1D7D" w:rsidP="00EF025F">
      <w:pPr>
        <w:keepNext/>
        <w:jc w:val="both"/>
        <w:rPr>
          <w:sz w:val="20"/>
          <w:szCs w:val="20"/>
        </w:rPr>
      </w:pPr>
      <w:proofErr w:type="gramStart"/>
      <w:r w:rsidRPr="009B455A">
        <w:rPr>
          <w:b/>
          <w:sz w:val="20"/>
          <w:szCs w:val="20"/>
        </w:rPr>
        <w:t>camera</w:t>
      </w:r>
      <w:proofErr w:type="gramEnd"/>
      <w:r w:rsidRPr="009B455A">
        <w:rPr>
          <w:b/>
          <w:sz w:val="20"/>
          <w:szCs w:val="20"/>
        </w:rPr>
        <w:t>:</w:t>
      </w:r>
      <w:r w:rsidRPr="009B455A">
        <w:rPr>
          <w:b/>
        </w:rPr>
        <w:t> </w:t>
      </w:r>
      <w:r w:rsidRPr="009B455A">
        <w:rPr>
          <w:sz w:val="20"/>
          <w:szCs w:val="20"/>
        </w:rPr>
        <w:t>a special form of an image capture device that senses and captures photo-optical signals</w:t>
      </w:r>
    </w:p>
    <w:p w14:paraId="5AF4F248" w14:textId="77777777" w:rsidR="001E1D7D" w:rsidRPr="009B455A" w:rsidRDefault="001E1D7D" w:rsidP="00F34028">
      <w:pPr>
        <w:keepNext/>
        <w:ind w:left="709" w:hanging="709"/>
        <w:jc w:val="both"/>
        <w:rPr>
          <w:sz w:val="20"/>
          <w:szCs w:val="20"/>
        </w:rPr>
      </w:pPr>
      <w:proofErr w:type="gramStart"/>
      <w:r w:rsidRPr="009B455A">
        <w:rPr>
          <w:b/>
          <w:sz w:val="20"/>
          <w:szCs w:val="20"/>
        </w:rPr>
        <w:t>display</w:t>
      </w:r>
      <w:proofErr w:type="gramEnd"/>
      <w:r w:rsidRPr="009B455A">
        <w:rPr>
          <w:b/>
          <w:sz w:val="20"/>
          <w:szCs w:val="20"/>
        </w:rPr>
        <w:t xml:space="preserve">: </w:t>
      </w:r>
      <w:r w:rsidRPr="009B455A">
        <w:rPr>
          <w:sz w:val="20"/>
          <w:szCs w:val="20"/>
        </w:rPr>
        <w:t>the visual representation of the</w:t>
      </w:r>
      <w:r w:rsidR="00EF025F">
        <w:rPr>
          <w:sz w:val="20"/>
          <w:szCs w:val="20"/>
        </w:rPr>
        <w:t xml:space="preserve"> output of an electronic device;</w:t>
      </w:r>
      <w:r w:rsidRPr="009B455A">
        <w:rPr>
          <w:sz w:val="20"/>
          <w:szCs w:val="20"/>
        </w:rPr>
        <w:t xml:space="preserve"> </w:t>
      </w:r>
      <w:r w:rsidR="00EF025F">
        <w:rPr>
          <w:sz w:val="20"/>
          <w:szCs w:val="20"/>
        </w:rPr>
        <w:t>t</w:t>
      </w:r>
      <w:r w:rsidRPr="009B455A">
        <w:rPr>
          <w:sz w:val="20"/>
          <w:szCs w:val="20"/>
        </w:rPr>
        <w:t xml:space="preserve">he portion of an electronic device that shows this representation, as a screen, lens, or </w:t>
      </w:r>
      <w:proofErr w:type="spellStart"/>
      <w:r w:rsidRPr="009B455A">
        <w:rPr>
          <w:sz w:val="20"/>
          <w:szCs w:val="20"/>
        </w:rPr>
        <w:t>reticle</w:t>
      </w:r>
      <w:proofErr w:type="spellEnd"/>
      <w:r w:rsidRPr="009B455A">
        <w:rPr>
          <w:sz w:val="20"/>
          <w:szCs w:val="20"/>
        </w:rPr>
        <w:t>.</w:t>
      </w:r>
    </w:p>
    <w:p w14:paraId="01FFA4B4" w14:textId="77777777" w:rsidR="001E1D7D" w:rsidRPr="009B455A" w:rsidRDefault="001E1D7D" w:rsidP="00EF025F">
      <w:pPr>
        <w:keepNext/>
        <w:jc w:val="both"/>
        <w:rPr>
          <w:sz w:val="20"/>
          <w:szCs w:val="20"/>
        </w:rPr>
      </w:pPr>
      <w:proofErr w:type="gramStart"/>
      <w:r w:rsidRPr="009B455A">
        <w:rPr>
          <w:b/>
          <w:sz w:val="20"/>
          <w:szCs w:val="20"/>
        </w:rPr>
        <w:t>gesture</w:t>
      </w:r>
      <w:proofErr w:type="gramEnd"/>
      <w:r w:rsidRPr="009B455A">
        <w:rPr>
          <w:sz w:val="20"/>
          <w:szCs w:val="20"/>
        </w:rPr>
        <w:t xml:space="preserve">: a movement or position of the hand, arm, body, head, or face that is expressive of </w:t>
      </w:r>
      <w:r w:rsidR="00EF025F">
        <w:rPr>
          <w:sz w:val="20"/>
          <w:szCs w:val="20"/>
        </w:rPr>
        <w:t>an idea, opinion, emotion, etc.</w:t>
      </w:r>
    </w:p>
    <w:p w14:paraId="475E3A1F" w14:textId="77777777" w:rsidR="001E1D7D" w:rsidRPr="009B455A" w:rsidRDefault="001E1D7D" w:rsidP="00EF025F">
      <w:pPr>
        <w:keepNext/>
        <w:jc w:val="both"/>
        <w:rPr>
          <w:sz w:val="20"/>
          <w:szCs w:val="20"/>
        </w:rPr>
      </w:pPr>
      <w:proofErr w:type="spellStart"/>
      <w:proofErr w:type="gramStart"/>
      <w:r w:rsidRPr="009B455A">
        <w:rPr>
          <w:b/>
          <w:sz w:val="20"/>
          <w:szCs w:val="20"/>
        </w:rPr>
        <w:t>haptics</w:t>
      </w:r>
      <w:proofErr w:type="spellEnd"/>
      <w:proofErr w:type="gramEnd"/>
      <w:r w:rsidRPr="009B455A">
        <w:rPr>
          <w:sz w:val="20"/>
          <w:szCs w:val="20"/>
        </w:rPr>
        <w:t>: an input or output device that senses the body's movements by means of physical contact with the user</w:t>
      </w:r>
    </w:p>
    <w:p w14:paraId="04E8A1F7" w14:textId="77777777" w:rsidR="00BF1845" w:rsidRPr="009B455A" w:rsidRDefault="00BF1845" w:rsidP="00F34028">
      <w:pPr>
        <w:keepNext/>
        <w:jc w:val="both"/>
        <w:rPr>
          <w:sz w:val="20"/>
          <w:szCs w:val="20"/>
          <w:lang w:eastAsia="ko-KR"/>
        </w:rPr>
      </w:pPr>
      <w:proofErr w:type="gramStart"/>
      <w:r w:rsidRPr="009B455A">
        <w:rPr>
          <w:b/>
          <w:sz w:val="20"/>
          <w:szCs w:val="20"/>
          <w:lang w:eastAsia="ko-KR"/>
        </w:rPr>
        <w:t>image</w:t>
      </w:r>
      <w:proofErr w:type="gramEnd"/>
      <w:r w:rsidRPr="009B455A">
        <w:rPr>
          <w:b/>
          <w:sz w:val="20"/>
          <w:szCs w:val="20"/>
          <w:lang w:eastAsia="ko-KR"/>
        </w:rPr>
        <w:t xml:space="preserve"> capture device</w:t>
      </w:r>
      <w:r w:rsidRPr="009B455A">
        <w:rPr>
          <w:sz w:val="20"/>
          <w:szCs w:val="20"/>
          <w:lang w:eastAsia="ko-KR"/>
        </w:rPr>
        <w:t>: a device which is capable of sensing and capturing acoustic, electrical or photo-optical signals of a physical entity that can be converted into an image</w:t>
      </w:r>
    </w:p>
    <w:p w14:paraId="6B9A3E05" w14:textId="77777777" w:rsidR="001E1D7D" w:rsidRPr="009B455A" w:rsidRDefault="001E1D7D" w:rsidP="00EF025F">
      <w:pPr>
        <w:keepNext/>
        <w:jc w:val="both"/>
        <w:rPr>
          <w:b/>
          <w:sz w:val="20"/>
          <w:szCs w:val="20"/>
        </w:rPr>
      </w:pPr>
      <w:r w:rsidRPr="009B455A">
        <w:rPr>
          <w:b/>
          <w:sz w:val="20"/>
          <w:szCs w:val="20"/>
        </w:rPr>
        <w:t>Internet of Media Things (</w:t>
      </w:r>
      <w:proofErr w:type="spellStart"/>
      <w:r w:rsidRPr="009B455A">
        <w:rPr>
          <w:b/>
          <w:sz w:val="20"/>
          <w:szCs w:val="20"/>
        </w:rPr>
        <w:t>Io</w:t>
      </w:r>
      <w:r w:rsidR="00EF025F">
        <w:rPr>
          <w:b/>
          <w:sz w:val="20"/>
          <w:szCs w:val="20"/>
        </w:rPr>
        <w:t>M</w:t>
      </w:r>
      <w:r w:rsidRPr="009B455A">
        <w:rPr>
          <w:b/>
          <w:sz w:val="20"/>
          <w:szCs w:val="20"/>
        </w:rPr>
        <w:t>T</w:t>
      </w:r>
      <w:proofErr w:type="spellEnd"/>
      <w:r w:rsidRPr="009B455A">
        <w:rPr>
          <w:b/>
          <w:sz w:val="20"/>
          <w:szCs w:val="20"/>
        </w:rPr>
        <w:t>)</w:t>
      </w:r>
      <w:r w:rsidRPr="009B455A">
        <w:rPr>
          <w:sz w:val="20"/>
          <w:szCs w:val="20"/>
          <w:lang w:eastAsia="ko-KR"/>
        </w:rPr>
        <w:t xml:space="preserve">: a special subset of </w:t>
      </w:r>
      <w:proofErr w:type="spellStart"/>
      <w:r w:rsidRPr="009B455A">
        <w:rPr>
          <w:sz w:val="20"/>
          <w:szCs w:val="20"/>
          <w:lang w:eastAsia="ko-KR"/>
        </w:rPr>
        <w:t>IoT</w:t>
      </w:r>
      <w:proofErr w:type="spellEnd"/>
      <w:r w:rsidRPr="009B455A">
        <w:rPr>
          <w:sz w:val="20"/>
          <w:szCs w:val="20"/>
          <w:lang w:eastAsia="ko-KR"/>
        </w:rPr>
        <w:t xml:space="preserve"> where information resources are limited to media</w:t>
      </w:r>
    </w:p>
    <w:p w14:paraId="174A35FD" w14:textId="77777777" w:rsidR="001E1D7D" w:rsidRPr="009B455A" w:rsidRDefault="001E1D7D" w:rsidP="00EF025F">
      <w:pPr>
        <w:keepNext/>
        <w:jc w:val="both"/>
        <w:rPr>
          <w:sz w:val="20"/>
          <w:lang w:val="en-US" w:eastAsia="ko-KR"/>
        </w:rPr>
      </w:pPr>
      <w:proofErr w:type="spellStart"/>
      <w:r w:rsidRPr="009B455A">
        <w:rPr>
          <w:b/>
          <w:sz w:val="20"/>
        </w:rPr>
        <w:t>IoMT</w:t>
      </w:r>
      <w:proofErr w:type="spellEnd"/>
      <w:r w:rsidRPr="009B455A">
        <w:rPr>
          <w:b/>
          <w:sz w:val="20"/>
        </w:rPr>
        <w:t xml:space="preserve"> Device</w:t>
      </w:r>
      <w:r w:rsidRPr="009B455A">
        <w:rPr>
          <w:sz w:val="20"/>
          <w:lang w:val="en-US" w:eastAsia="ko-KR"/>
        </w:rPr>
        <w:t xml:space="preserve">: an </w:t>
      </w:r>
      <w:proofErr w:type="spellStart"/>
      <w:r w:rsidRPr="009B455A">
        <w:rPr>
          <w:sz w:val="20"/>
          <w:lang w:val="en-US" w:eastAsia="ko-KR"/>
        </w:rPr>
        <w:t>IoT</w:t>
      </w:r>
      <w:proofErr w:type="spellEnd"/>
      <w:r w:rsidRPr="009B455A">
        <w:rPr>
          <w:sz w:val="20"/>
          <w:lang w:val="en-US" w:eastAsia="ko-KR"/>
        </w:rPr>
        <w:t xml:space="preserve"> Device that contains more than one </w:t>
      </w:r>
      <w:proofErr w:type="spellStart"/>
      <w:r w:rsidRPr="009B455A">
        <w:rPr>
          <w:sz w:val="20"/>
          <w:lang w:val="en-US" w:eastAsia="ko-KR"/>
        </w:rPr>
        <w:t>MThing</w:t>
      </w:r>
      <w:proofErr w:type="spellEnd"/>
    </w:p>
    <w:p w14:paraId="1505DB3E" w14:textId="77777777" w:rsidR="001E1D7D" w:rsidRPr="009B455A" w:rsidRDefault="001E1D7D" w:rsidP="00EF025F">
      <w:pPr>
        <w:keepNext/>
        <w:jc w:val="both"/>
        <w:rPr>
          <w:sz w:val="20"/>
          <w:lang w:val="en-US" w:eastAsia="ko-KR"/>
        </w:rPr>
      </w:pPr>
      <w:proofErr w:type="spellStart"/>
      <w:r w:rsidRPr="009B455A">
        <w:rPr>
          <w:b/>
          <w:sz w:val="20"/>
          <w:lang w:val="en-US" w:eastAsia="ko-KR"/>
        </w:rPr>
        <w:t>IoMT</w:t>
      </w:r>
      <w:proofErr w:type="spellEnd"/>
      <w:r w:rsidRPr="009B455A">
        <w:rPr>
          <w:b/>
          <w:sz w:val="20"/>
          <w:lang w:val="en-US" w:eastAsia="ko-KR"/>
        </w:rPr>
        <w:t xml:space="preserve"> System (</w:t>
      </w:r>
      <w:proofErr w:type="spellStart"/>
      <w:r w:rsidRPr="009B455A">
        <w:rPr>
          <w:b/>
          <w:sz w:val="20"/>
          <w:lang w:val="en-US" w:eastAsia="ko-KR"/>
        </w:rPr>
        <w:t>MSystem</w:t>
      </w:r>
      <w:proofErr w:type="spellEnd"/>
      <w:r w:rsidRPr="009B455A">
        <w:rPr>
          <w:b/>
          <w:sz w:val="20"/>
          <w:lang w:val="en-US" w:eastAsia="ko-KR"/>
        </w:rPr>
        <w:t>)</w:t>
      </w:r>
      <w:r w:rsidRPr="009B455A">
        <w:rPr>
          <w:sz w:val="20"/>
          <w:lang w:val="en-US" w:eastAsia="ko-KR"/>
        </w:rPr>
        <w:t xml:space="preserve">: an </w:t>
      </w:r>
      <w:proofErr w:type="spellStart"/>
      <w:r w:rsidRPr="009B455A">
        <w:rPr>
          <w:sz w:val="20"/>
          <w:lang w:val="en-US" w:eastAsia="ko-KR"/>
        </w:rPr>
        <w:t>IoT</w:t>
      </w:r>
      <w:proofErr w:type="spellEnd"/>
      <w:r w:rsidRPr="009B455A">
        <w:rPr>
          <w:sz w:val="20"/>
          <w:lang w:val="en-US" w:eastAsia="ko-KR"/>
        </w:rPr>
        <w:t xml:space="preserve"> system whose main functionality</w:t>
      </w:r>
      <w:r w:rsidR="00EF025F">
        <w:rPr>
          <w:sz w:val="20"/>
          <w:lang w:val="en-US" w:eastAsia="ko-KR"/>
        </w:rPr>
        <w:t xml:space="preserve"> is related to media processing</w:t>
      </w:r>
    </w:p>
    <w:p w14:paraId="1CB89312" w14:textId="77777777" w:rsidR="001E1D7D" w:rsidRPr="009B455A" w:rsidRDefault="00FC6DB3" w:rsidP="00EF025F">
      <w:pPr>
        <w:keepNext/>
        <w:jc w:val="both"/>
        <w:rPr>
          <w:sz w:val="20"/>
          <w:szCs w:val="20"/>
        </w:rPr>
      </w:pPr>
      <w:hyperlink r:id="rId9" w:history="1">
        <w:proofErr w:type="gramStart"/>
        <w:r w:rsidR="001E1D7D" w:rsidRPr="009B455A">
          <w:rPr>
            <w:b/>
            <w:sz w:val="20"/>
            <w:szCs w:val="20"/>
          </w:rPr>
          <w:t>loudspeaker</w:t>
        </w:r>
        <w:proofErr w:type="gramEnd"/>
      </w:hyperlink>
      <w:r w:rsidR="001E1D7D" w:rsidRPr="009B455A">
        <w:rPr>
          <w:sz w:val="20"/>
          <w:szCs w:val="20"/>
        </w:rPr>
        <w:t xml:space="preserve">: an electroacoustic device, that is connected as a component in an audio system, </w:t>
      </w:r>
      <w:r w:rsidR="006B7656" w:rsidRPr="009B455A">
        <w:rPr>
          <w:sz w:val="20"/>
          <w:szCs w:val="20"/>
        </w:rPr>
        <w:t>generating audible acoustic wave</w:t>
      </w:r>
    </w:p>
    <w:p w14:paraId="6FEEE032" w14:textId="77777777" w:rsidR="001E1D7D" w:rsidRPr="009B455A" w:rsidRDefault="001E1D7D" w:rsidP="00EF025F">
      <w:pPr>
        <w:keepNext/>
        <w:jc w:val="both"/>
        <w:rPr>
          <w:sz w:val="20"/>
          <w:szCs w:val="20"/>
        </w:rPr>
      </w:pPr>
      <w:proofErr w:type="gramStart"/>
      <w:r w:rsidRPr="009B455A">
        <w:rPr>
          <w:b/>
          <w:sz w:val="20"/>
          <w:szCs w:val="20"/>
        </w:rPr>
        <w:t>media</w:t>
      </w:r>
      <w:proofErr w:type="gramEnd"/>
      <w:r w:rsidR="009B455A">
        <w:rPr>
          <w:sz w:val="20"/>
          <w:szCs w:val="20"/>
        </w:rPr>
        <w:t>: d</w:t>
      </w:r>
      <w:r w:rsidRPr="009B455A">
        <w:rPr>
          <w:sz w:val="20"/>
          <w:szCs w:val="20"/>
        </w:rPr>
        <w:t>ata</w:t>
      </w:r>
      <w:r w:rsidRPr="009B455A">
        <w:rPr>
          <w:b/>
          <w:sz w:val="20"/>
          <w:szCs w:val="20"/>
        </w:rPr>
        <w:t xml:space="preserve"> </w:t>
      </w:r>
      <w:r w:rsidRPr="009B455A">
        <w:rPr>
          <w:sz w:val="20"/>
          <w:szCs w:val="20"/>
        </w:rPr>
        <w:t>that can be rendered, including audio, video, text, graphics, images, haptic and tac</w:t>
      </w:r>
      <w:r w:rsidR="00293FD3">
        <w:rPr>
          <w:sz w:val="20"/>
          <w:szCs w:val="20"/>
        </w:rPr>
        <w:t>tile information; the</w:t>
      </w:r>
      <w:r w:rsidRPr="009B455A">
        <w:rPr>
          <w:sz w:val="20"/>
          <w:szCs w:val="20"/>
        </w:rPr>
        <w:t>s</w:t>
      </w:r>
      <w:r w:rsidR="00293FD3">
        <w:rPr>
          <w:sz w:val="20"/>
          <w:szCs w:val="20"/>
        </w:rPr>
        <w:t>e</w:t>
      </w:r>
      <w:r w:rsidRPr="009B455A">
        <w:rPr>
          <w:sz w:val="20"/>
          <w:szCs w:val="20"/>
        </w:rPr>
        <w:t xml:space="preserve"> data can be timed or non-timed</w:t>
      </w:r>
    </w:p>
    <w:p w14:paraId="3A1BC305" w14:textId="77777777" w:rsidR="001E1D7D" w:rsidRPr="009B455A" w:rsidRDefault="001E1D7D" w:rsidP="00EF025F">
      <w:pPr>
        <w:keepNext/>
        <w:jc w:val="both"/>
        <w:rPr>
          <w:sz w:val="20"/>
          <w:szCs w:val="20"/>
          <w:lang w:eastAsia="fr-FR"/>
        </w:rPr>
      </w:pPr>
      <w:r w:rsidRPr="009B455A">
        <w:rPr>
          <w:b/>
          <w:sz w:val="20"/>
          <w:szCs w:val="20"/>
          <w:lang w:eastAsia="fr-FR"/>
        </w:rPr>
        <w:t>Media Thing</w:t>
      </w:r>
      <w:r w:rsidRPr="009B455A">
        <w:rPr>
          <w:rFonts w:eastAsia="Malgun Gothic"/>
          <w:b/>
          <w:sz w:val="20"/>
          <w:szCs w:val="20"/>
        </w:rPr>
        <w:t xml:space="preserve"> (</w:t>
      </w:r>
      <w:proofErr w:type="spellStart"/>
      <w:r w:rsidRPr="009B455A">
        <w:rPr>
          <w:rFonts w:eastAsia="Malgun Gothic"/>
          <w:b/>
          <w:sz w:val="20"/>
          <w:szCs w:val="20"/>
        </w:rPr>
        <w:t>MThing</w:t>
      </w:r>
      <w:proofErr w:type="spellEnd"/>
      <w:r w:rsidRPr="009B455A">
        <w:rPr>
          <w:rFonts w:eastAsia="Malgun Gothic"/>
          <w:b/>
          <w:sz w:val="20"/>
          <w:szCs w:val="20"/>
        </w:rPr>
        <w:t>)</w:t>
      </w:r>
      <w:r w:rsidRPr="009B455A">
        <w:rPr>
          <w:sz w:val="20"/>
          <w:szCs w:val="20"/>
          <w:lang w:eastAsia="fr-FR"/>
        </w:rPr>
        <w:t xml:space="preserve">: a Thing capable of sensing, acquiring, actuating, or processing of media or </w:t>
      </w:r>
      <w:r w:rsidR="00413FB5" w:rsidRPr="009B455A">
        <w:rPr>
          <w:sz w:val="20"/>
          <w:szCs w:val="20"/>
          <w:lang w:eastAsia="fr-FR"/>
        </w:rPr>
        <w:t>metadata</w:t>
      </w:r>
    </w:p>
    <w:p w14:paraId="56155D2C" w14:textId="77777777" w:rsidR="001E1D7D" w:rsidRPr="009B455A" w:rsidRDefault="001E1D7D" w:rsidP="00EF025F">
      <w:pPr>
        <w:keepNext/>
        <w:jc w:val="both"/>
        <w:rPr>
          <w:sz w:val="20"/>
          <w:szCs w:val="20"/>
          <w:lang w:eastAsia="fr-FR"/>
        </w:rPr>
      </w:pPr>
      <w:proofErr w:type="gramStart"/>
      <w:r w:rsidRPr="009B455A">
        <w:rPr>
          <w:b/>
          <w:sz w:val="20"/>
          <w:szCs w:val="20"/>
          <w:lang w:eastAsia="fr-FR"/>
        </w:rPr>
        <w:t>microphone</w:t>
      </w:r>
      <w:proofErr w:type="gramEnd"/>
      <w:r w:rsidRPr="009B455A">
        <w:rPr>
          <w:sz w:val="20"/>
          <w:szCs w:val="20"/>
          <w:lang w:eastAsia="fr-FR"/>
        </w:rPr>
        <w:t xml:space="preserve">: an entity capable of </w:t>
      </w:r>
      <w:r w:rsidR="00CE145C" w:rsidRPr="009B455A">
        <w:rPr>
          <w:sz w:val="20"/>
          <w:szCs w:val="20"/>
          <w:lang w:eastAsia="fr-FR"/>
        </w:rPr>
        <w:t xml:space="preserve">capture and </w:t>
      </w:r>
      <w:r w:rsidRPr="009B455A">
        <w:rPr>
          <w:sz w:val="20"/>
          <w:szCs w:val="20"/>
          <w:lang w:eastAsia="fr-FR"/>
        </w:rPr>
        <w:t xml:space="preserve">transform </w:t>
      </w:r>
      <w:r w:rsidR="00CE145C" w:rsidRPr="009B455A">
        <w:rPr>
          <w:sz w:val="20"/>
          <w:szCs w:val="20"/>
          <w:lang w:eastAsia="fr-FR"/>
        </w:rPr>
        <w:t>acoustic</w:t>
      </w:r>
      <w:r w:rsidRPr="009B455A">
        <w:rPr>
          <w:sz w:val="20"/>
          <w:szCs w:val="20"/>
          <w:lang w:eastAsia="fr-FR"/>
        </w:rPr>
        <w:t xml:space="preserve"> waves into changes in electric currents or voltage, used in recording or transmitting sound</w:t>
      </w:r>
    </w:p>
    <w:p w14:paraId="0CA45055" w14:textId="77777777" w:rsidR="001E1D7D" w:rsidRPr="009B455A" w:rsidRDefault="001E1D7D" w:rsidP="00EF025F">
      <w:pPr>
        <w:keepNext/>
        <w:jc w:val="both"/>
        <w:rPr>
          <w:sz w:val="20"/>
        </w:rPr>
      </w:pPr>
      <w:r w:rsidRPr="009B455A">
        <w:rPr>
          <w:b/>
          <w:sz w:val="20"/>
        </w:rPr>
        <w:t>Media Wearable (</w:t>
      </w:r>
      <w:proofErr w:type="spellStart"/>
      <w:r w:rsidRPr="009B455A">
        <w:rPr>
          <w:b/>
          <w:sz w:val="20"/>
        </w:rPr>
        <w:t>MWearable</w:t>
      </w:r>
      <w:proofErr w:type="spellEnd"/>
      <w:r w:rsidRPr="009B455A">
        <w:rPr>
          <w:b/>
          <w:sz w:val="20"/>
        </w:rPr>
        <w:t>)</w:t>
      </w:r>
      <w:r w:rsidRPr="009B455A">
        <w:rPr>
          <w:sz w:val="20"/>
        </w:rPr>
        <w:t>:</w:t>
      </w:r>
      <w:r w:rsidRPr="009B455A">
        <w:rPr>
          <w:b/>
          <w:sz w:val="20"/>
        </w:rPr>
        <w:t xml:space="preserve"> </w:t>
      </w:r>
      <w:r w:rsidRPr="009B455A">
        <w:rPr>
          <w:sz w:val="20"/>
          <w:lang w:eastAsia="fr-FR"/>
        </w:rPr>
        <w:t xml:space="preserve">an </w:t>
      </w:r>
      <w:proofErr w:type="spellStart"/>
      <w:r w:rsidRPr="009B455A">
        <w:rPr>
          <w:sz w:val="20"/>
          <w:lang w:eastAsia="fr-FR"/>
        </w:rPr>
        <w:t>MThing</w:t>
      </w:r>
      <w:proofErr w:type="spellEnd"/>
      <w:r w:rsidRPr="009B455A">
        <w:rPr>
          <w:sz w:val="20"/>
          <w:lang w:eastAsia="fr-FR"/>
        </w:rPr>
        <w:t xml:space="preserve"> </w:t>
      </w:r>
      <w:r w:rsidRPr="009B455A">
        <w:rPr>
          <w:sz w:val="20"/>
        </w:rPr>
        <w:t xml:space="preserve">intended to be located near, on or in an organism </w:t>
      </w:r>
    </w:p>
    <w:p w14:paraId="16AA7D36" w14:textId="77777777" w:rsidR="001E1D7D" w:rsidRPr="009B455A" w:rsidRDefault="001E1D7D" w:rsidP="00EF025F">
      <w:pPr>
        <w:keepNext/>
        <w:jc w:val="both"/>
        <w:rPr>
          <w:sz w:val="20"/>
          <w:szCs w:val="20"/>
        </w:rPr>
      </w:pPr>
      <w:proofErr w:type="gramStart"/>
      <w:r w:rsidRPr="009B455A">
        <w:rPr>
          <w:b/>
          <w:sz w:val="20"/>
          <w:szCs w:val="20"/>
        </w:rPr>
        <w:t>motion</w:t>
      </w:r>
      <w:proofErr w:type="gramEnd"/>
      <w:r w:rsidRPr="009B455A">
        <w:rPr>
          <w:sz w:val="20"/>
          <w:szCs w:val="20"/>
        </w:rPr>
        <w:t>: the action or process of moving or of changing place or position; movement.</w:t>
      </w:r>
    </w:p>
    <w:p w14:paraId="25923A2A" w14:textId="77777777" w:rsidR="001E1D7D" w:rsidRPr="009B455A" w:rsidRDefault="001E1D7D" w:rsidP="00EF025F">
      <w:pPr>
        <w:keepNext/>
        <w:jc w:val="both"/>
        <w:rPr>
          <w:sz w:val="20"/>
          <w:szCs w:val="20"/>
          <w:lang w:eastAsia="fr-FR"/>
        </w:rPr>
      </w:pPr>
      <w:r w:rsidRPr="009B455A">
        <w:rPr>
          <w:rFonts w:eastAsia="Malgun Gothic"/>
          <w:b/>
          <w:bCs/>
          <w:sz w:val="20"/>
          <w:szCs w:val="20"/>
        </w:rPr>
        <w:t xml:space="preserve">Natural User Interface (NUI): </w:t>
      </w:r>
      <w:r w:rsidRPr="009B455A">
        <w:rPr>
          <w:rFonts w:eastAsia="Malgun Gothic"/>
          <w:bCs/>
          <w:sz w:val="20"/>
          <w:szCs w:val="20"/>
        </w:rPr>
        <w:t xml:space="preserve">a system for human-computer interaction that the user operates through intuitive actions related to natural, everyday human </w:t>
      </w:r>
      <w:proofErr w:type="spellStart"/>
      <w:r w:rsidRPr="009B455A">
        <w:rPr>
          <w:rFonts w:eastAsia="Malgun Gothic"/>
          <w:bCs/>
          <w:sz w:val="20"/>
          <w:szCs w:val="20"/>
        </w:rPr>
        <w:t>behavior</w:t>
      </w:r>
      <w:proofErr w:type="spellEnd"/>
    </w:p>
    <w:p w14:paraId="75CE23EA" w14:textId="77777777" w:rsidR="001E1D7D" w:rsidRDefault="001E1D7D" w:rsidP="00EF025F">
      <w:pPr>
        <w:keepNext/>
        <w:jc w:val="both"/>
        <w:rPr>
          <w:sz w:val="20"/>
          <w:szCs w:val="20"/>
          <w:lang w:eastAsia="fr-FR"/>
        </w:rPr>
      </w:pPr>
      <w:proofErr w:type="gramStart"/>
      <w:r w:rsidRPr="009B455A">
        <w:rPr>
          <w:b/>
          <w:sz w:val="20"/>
          <w:szCs w:val="20"/>
          <w:lang w:eastAsia="fr-FR"/>
        </w:rPr>
        <w:t>presentation</w:t>
      </w:r>
      <w:proofErr w:type="gramEnd"/>
      <w:r w:rsidRPr="009B455A">
        <w:rPr>
          <w:b/>
          <w:sz w:val="20"/>
          <w:szCs w:val="20"/>
          <w:lang w:eastAsia="fr-FR"/>
        </w:rPr>
        <w:t xml:space="preserve">: </w:t>
      </w:r>
      <w:r w:rsidRPr="009B455A">
        <w:rPr>
          <w:sz w:val="20"/>
          <w:szCs w:val="20"/>
          <w:lang w:eastAsia="fr-FR"/>
        </w:rPr>
        <w:t>an act of producing human recognizable output of rendered media</w:t>
      </w:r>
    </w:p>
    <w:p w14:paraId="0044ACDE" w14:textId="77777777" w:rsidR="00DA3378" w:rsidRDefault="00DA3378" w:rsidP="00AB3458">
      <w:pPr>
        <w:ind w:firstLineChars="100" w:firstLine="200"/>
        <w:jc w:val="both"/>
        <w:rPr>
          <w:rFonts w:eastAsia="Times New Roman"/>
          <w:color w:val="000000"/>
          <w:sz w:val="20"/>
          <w:szCs w:val="20"/>
          <w:lang w:val="en-US" w:eastAsia="ja-JP"/>
        </w:rPr>
      </w:pPr>
    </w:p>
    <w:p w14:paraId="65A860A4" w14:textId="77777777" w:rsidR="001E1D7D" w:rsidRPr="00AB69D7" w:rsidRDefault="001E1D7D" w:rsidP="001E1D7D">
      <w:pPr>
        <w:pStyle w:val="Titre2"/>
        <w:rPr>
          <w:lang w:val="en-US" w:eastAsia="ko-KR"/>
        </w:rPr>
      </w:pPr>
      <w:bookmarkStart w:id="8" w:name="_Toc338641681"/>
      <w:r>
        <w:rPr>
          <w:lang w:val="en-US" w:eastAsia="ko-KR"/>
        </w:rPr>
        <w:t xml:space="preserve">Internet of Things </w:t>
      </w:r>
      <w:r w:rsidR="009B455A">
        <w:rPr>
          <w:lang w:val="en-US" w:eastAsia="ko-KR"/>
        </w:rPr>
        <w:t>terms</w:t>
      </w:r>
      <w:bookmarkEnd w:id="8"/>
    </w:p>
    <w:p w14:paraId="079062ED" w14:textId="77777777" w:rsidR="00876F80" w:rsidRPr="002A51EF" w:rsidRDefault="00834C3B" w:rsidP="00834C3B">
      <w:pPr>
        <w:keepNext/>
        <w:rPr>
          <w:color w:val="000000"/>
          <w:sz w:val="20"/>
          <w:szCs w:val="20"/>
        </w:rPr>
      </w:pPr>
      <w:proofErr w:type="gramStart"/>
      <w:r w:rsidRPr="002A51EF">
        <w:rPr>
          <w:b/>
          <w:sz w:val="20"/>
          <w:szCs w:val="20"/>
          <w:lang w:val="en-US"/>
        </w:rPr>
        <w:t>a</w:t>
      </w:r>
      <w:r w:rsidR="00D407C9">
        <w:rPr>
          <w:b/>
          <w:sz w:val="20"/>
          <w:szCs w:val="20"/>
          <w:lang w:val="en-US"/>
        </w:rPr>
        <w:t>ctuator</w:t>
      </w:r>
      <w:proofErr w:type="gramEnd"/>
      <w:r w:rsidRPr="00007691">
        <w:rPr>
          <w:b/>
          <w:sz w:val="20"/>
          <w:szCs w:val="20"/>
        </w:rPr>
        <w:t>:</w:t>
      </w:r>
      <w:r w:rsidRPr="002A51EF">
        <w:rPr>
          <w:b/>
          <w:sz w:val="20"/>
          <w:szCs w:val="20"/>
        </w:rPr>
        <w:t xml:space="preserve"> </w:t>
      </w:r>
      <w:r w:rsidR="00876F80" w:rsidRPr="002A51EF">
        <w:rPr>
          <w:color w:val="000000"/>
          <w:sz w:val="20"/>
          <w:szCs w:val="20"/>
        </w:rPr>
        <w:t xml:space="preserve">a component which </w:t>
      </w:r>
      <w:r w:rsidR="00876F80" w:rsidRPr="009B455A">
        <w:rPr>
          <w:color w:val="000000"/>
          <w:sz w:val="20"/>
          <w:szCs w:val="20"/>
        </w:rPr>
        <w:t>conveys</w:t>
      </w:r>
      <w:r w:rsidR="00876F80" w:rsidRPr="002A51EF">
        <w:rPr>
          <w:color w:val="000000"/>
          <w:sz w:val="20"/>
          <w:szCs w:val="20"/>
        </w:rPr>
        <w:t xml:space="preserve"> digital information to effect a change of some property of a physical entity</w:t>
      </w:r>
    </w:p>
    <w:p w14:paraId="492FDCD0" w14:textId="77777777" w:rsidR="009E0B69" w:rsidRPr="002A51EF" w:rsidRDefault="00540CAE" w:rsidP="00834C3B">
      <w:pPr>
        <w:keepNext/>
        <w:rPr>
          <w:sz w:val="20"/>
          <w:szCs w:val="20"/>
        </w:rPr>
      </w:pPr>
      <w:proofErr w:type="gramStart"/>
      <w:r>
        <w:rPr>
          <w:b/>
          <w:sz w:val="20"/>
          <w:szCs w:val="20"/>
        </w:rPr>
        <w:t>capability</w:t>
      </w:r>
      <w:proofErr w:type="gramEnd"/>
      <w:r w:rsidR="00834C3B" w:rsidRPr="00007691">
        <w:rPr>
          <w:b/>
          <w:sz w:val="20"/>
          <w:szCs w:val="20"/>
        </w:rPr>
        <w:t>:</w:t>
      </w:r>
      <w:r w:rsidR="00834C3B" w:rsidRPr="002A51EF">
        <w:rPr>
          <w:sz w:val="20"/>
          <w:szCs w:val="20"/>
        </w:rPr>
        <w:t xml:space="preserve"> </w:t>
      </w:r>
      <w:r w:rsidR="009E0B69" w:rsidRPr="002A51EF">
        <w:rPr>
          <w:sz w:val="20"/>
          <w:szCs w:val="20"/>
        </w:rPr>
        <w:t>characteristic or property of an entity that can be used to describe its state, appearance, or other aspects</w:t>
      </w:r>
    </w:p>
    <w:p w14:paraId="4C36F2AD" w14:textId="77777777" w:rsidR="009E0B69" w:rsidRDefault="009E0B69" w:rsidP="009E0B69">
      <w:pPr>
        <w:rPr>
          <w:sz w:val="20"/>
          <w:szCs w:val="20"/>
        </w:rPr>
      </w:pPr>
      <w:r w:rsidRPr="002A51EF">
        <w:rPr>
          <w:sz w:val="20"/>
          <w:szCs w:val="20"/>
        </w:rPr>
        <w:t>EXAMPLE: An entity type, address information, telephone number, a privilege, a MAC address, a doma</w:t>
      </w:r>
      <w:r w:rsidR="00293FD3">
        <w:rPr>
          <w:sz w:val="20"/>
          <w:szCs w:val="20"/>
        </w:rPr>
        <w:t xml:space="preserve">in name are possible attributes </w:t>
      </w:r>
      <w:r w:rsidRPr="002A51EF">
        <w:rPr>
          <w:sz w:val="20"/>
          <w:szCs w:val="20"/>
        </w:rPr>
        <w:t>[SOURCE: ISO/IEC 24760-1:2011, 3.1.3]</w:t>
      </w:r>
    </w:p>
    <w:p w14:paraId="7308ABE3" w14:textId="77777777" w:rsidR="00293FD3" w:rsidRPr="00007691" w:rsidRDefault="00293FD3" w:rsidP="00007691">
      <w:pPr>
        <w:jc w:val="both"/>
        <w:rPr>
          <w:sz w:val="20"/>
          <w:szCs w:val="20"/>
        </w:rPr>
      </w:pPr>
      <w:proofErr w:type="gramStart"/>
      <w:r w:rsidRPr="00007691">
        <w:rPr>
          <w:b/>
          <w:sz w:val="20"/>
          <w:szCs w:val="20"/>
        </w:rPr>
        <w:t>component</w:t>
      </w:r>
      <w:proofErr w:type="gramEnd"/>
      <w:r w:rsidRPr="00007691">
        <w:rPr>
          <w:b/>
          <w:sz w:val="20"/>
          <w:szCs w:val="20"/>
        </w:rPr>
        <w:t>:</w:t>
      </w:r>
      <w:r w:rsidRPr="00007691">
        <w:rPr>
          <w:sz w:val="20"/>
          <w:szCs w:val="20"/>
        </w:rPr>
        <w:t xml:space="preserve"> a modular, deployable, and replaceable part of a system that encapsulates implementations [SOURCE: ISO/TS 19104:2008, B.50]. Note</w:t>
      </w:r>
      <w:r w:rsidRPr="002A51EF">
        <w:rPr>
          <w:sz w:val="20"/>
          <w:szCs w:val="20"/>
        </w:rPr>
        <w:t> </w:t>
      </w:r>
      <w:r w:rsidRPr="00007691">
        <w:rPr>
          <w:sz w:val="20"/>
          <w:szCs w:val="20"/>
        </w:rPr>
        <w:t>1: a component may expose or use interfaces (local or on a network) to interact with other entities. A Component which exposes or uses network interfaces is called an Endpoint. Note</w:t>
      </w:r>
      <w:r w:rsidRPr="002A51EF">
        <w:rPr>
          <w:sz w:val="20"/>
          <w:szCs w:val="20"/>
        </w:rPr>
        <w:t> </w:t>
      </w:r>
      <w:r w:rsidRPr="00007691">
        <w:rPr>
          <w:sz w:val="20"/>
          <w:szCs w:val="20"/>
        </w:rPr>
        <w:t>2: see also “functional component”: that specialization of the component concept is consistent with this definition except that it is not deployable, as it is a part of a logical architecture and not part of an implementation architecture.</w:t>
      </w:r>
    </w:p>
    <w:p w14:paraId="2EB729E3" w14:textId="77777777" w:rsidR="00293FD3" w:rsidRPr="00007691" w:rsidRDefault="00293FD3" w:rsidP="00007691">
      <w:pPr>
        <w:rPr>
          <w:sz w:val="20"/>
          <w:szCs w:val="20"/>
        </w:rPr>
      </w:pPr>
      <w:proofErr w:type="gramStart"/>
      <w:r w:rsidRPr="00007691">
        <w:rPr>
          <w:b/>
          <w:sz w:val="20"/>
          <w:szCs w:val="20"/>
        </w:rPr>
        <w:t>conceptual</w:t>
      </w:r>
      <w:proofErr w:type="gramEnd"/>
      <w:r w:rsidRPr="00007691">
        <w:rPr>
          <w:b/>
          <w:sz w:val="20"/>
          <w:szCs w:val="20"/>
        </w:rPr>
        <w:t xml:space="preserve"> model:</w:t>
      </w:r>
      <w:r w:rsidRPr="002A51EF">
        <w:rPr>
          <w:sz w:val="20"/>
          <w:szCs w:val="20"/>
        </w:rPr>
        <w:t xml:space="preserve"> common structure and definitions for describing the concepts and relationships within an </w:t>
      </w:r>
      <w:proofErr w:type="spellStart"/>
      <w:r w:rsidRPr="002A51EF">
        <w:rPr>
          <w:sz w:val="20"/>
          <w:szCs w:val="20"/>
        </w:rPr>
        <w:t>IoT</w:t>
      </w:r>
      <w:proofErr w:type="spellEnd"/>
      <w:r w:rsidRPr="002A51EF">
        <w:rPr>
          <w:sz w:val="20"/>
          <w:szCs w:val="20"/>
        </w:rPr>
        <w:t xml:space="preserve"> system</w:t>
      </w:r>
      <w:r w:rsidR="00007691">
        <w:rPr>
          <w:sz w:val="20"/>
          <w:szCs w:val="20"/>
        </w:rPr>
        <w:t xml:space="preserve"> </w:t>
      </w:r>
      <w:r w:rsidRPr="002A51EF">
        <w:rPr>
          <w:sz w:val="20"/>
          <w:szCs w:val="20"/>
        </w:rPr>
        <w:t>[SOURCE: ISO/IEC 20006-1:2014, 4.8, modified]</w:t>
      </w:r>
    </w:p>
    <w:p w14:paraId="43CEBE35" w14:textId="77777777" w:rsidR="00293FD3" w:rsidRPr="00007691" w:rsidRDefault="00293FD3" w:rsidP="00007691">
      <w:pPr>
        <w:jc w:val="both"/>
        <w:rPr>
          <w:sz w:val="20"/>
          <w:szCs w:val="20"/>
        </w:rPr>
      </w:pPr>
      <w:proofErr w:type="gramStart"/>
      <w:r w:rsidRPr="00007691">
        <w:rPr>
          <w:b/>
          <w:sz w:val="20"/>
          <w:szCs w:val="20"/>
        </w:rPr>
        <w:t>digital</w:t>
      </w:r>
      <w:proofErr w:type="gramEnd"/>
      <w:r w:rsidRPr="00007691">
        <w:rPr>
          <w:b/>
          <w:sz w:val="20"/>
          <w:szCs w:val="20"/>
        </w:rPr>
        <w:t xml:space="preserve"> entity:</w:t>
      </w:r>
      <w:r w:rsidRPr="00007691">
        <w:rPr>
          <w:sz w:val="20"/>
          <w:szCs w:val="20"/>
        </w:rPr>
        <w:t xml:space="preserve"> any computational or dat</w:t>
      </w:r>
      <w:r w:rsidR="00007691">
        <w:rPr>
          <w:sz w:val="20"/>
          <w:szCs w:val="20"/>
        </w:rPr>
        <w:t>a element of an IT-based system;</w:t>
      </w:r>
      <w:r w:rsidRPr="00007691">
        <w:rPr>
          <w:sz w:val="20"/>
          <w:szCs w:val="20"/>
        </w:rPr>
        <w:t xml:space="preserve"> it may exist as a service based in a data centre or cloud, or</w:t>
      </w:r>
      <w:r w:rsidR="00007691">
        <w:rPr>
          <w:sz w:val="20"/>
          <w:szCs w:val="20"/>
        </w:rPr>
        <w:t xml:space="preserve"> a network element or a gateway</w:t>
      </w:r>
    </w:p>
    <w:p w14:paraId="6D63E1CD" w14:textId="77777777" w:rsidR="00293FD3" w:rsidRPr="00007691" w:rsidRDefault="00293FD3" w:rsidP="00007691">
      <w:pPr>
        <w:rPr>
          <w:sz w:val="20"/>
          <w:szCs w:val="20"/>
        </w:rPr>
      </w:pPr>
      <w:bookmarkStart w:id="9" w:name="_Toc443478548"/>
      <w:bookmarkStart w:id="10" w:name="_Toc450221285"/>
      <w:bookmarkEnd w:id="9"/>
      <w:bookmarkEnd w:id="10"/>
      <w:proofErr w:type="gramStart"/>
      <w:r w:rsidRPr="00007691">
        <w:rPr>
          <w:b/>
          <w:sz w:val="20"/>
          <w:szCs w:val="20"/>
        </w:rPr>
        <w:t>digital</w:t>
      </w:r>
      <w:proofErr w:type="gramEnd"/>
      <w:r w:rsidRPr="00007691">
        <w:rPr>
          <w:b/>
          <w:sz w:val="20"/>
          <w:szCs w:val="20"/>
        </w:rPr>
        <w:t xml:space="preserve"> user:</w:t>
      </w:r>
      <w:r w:rsidRPr="00007691">
        <w:rPr>
          <w:sz w:val="20"/>
          <w:szCs w:val="20"/>
        </w:rPr>
        <w:t xml:space="preserve"> a n</w:t>
      </w:r>
      <w:r w:rsidR="00007691">
        <w:rPr>
          <w:sz w:val="20"/>
          <w:szCs w:val="20"/>
        </w:rPr>
        <w:t xml:space="preserve">on-human user of the </w:t>
      </w:r>
      <w:proofErr w:type="spellStart"/>
      <w:r w:rsidR="00007691">
        <w:rPr>
          <w:sz w:val="20"/>
          <w:szCs w:val="20"/>
        </w:rPr>
        <w:t>IoT</w:t>
      </w:r>
      <w:proofErr w:type="spellEnd"/>
      <w:r w:rsidR="00007691">
        <w:rPr>
          <w:sz w:val="20"/>
          <w:szCs w:val="20"/>
        </w:rPr>
        <w:t xml:space="preserve"> system; </w:t>
      </w:r>
      <w:r w:rsidRPr="00007691">
        <w:rPr>
          <w:sz w:val="20"/>
          <w:szCs w:val="20"/>
        </w:rPr>
        <w:t>it includes automation services th</w:t>
      </w:r>
      <w:r w:rsidR="00007691">
        <w:rPr>
          <w:sz w:val="20"/>
          <w:szCs w:val="20"/>
        </w:rPr>
        <w:t>at act on behalf of human users</w:t>
      </w:r>
    </w:p>
    <w:p w14:paraId="2BDA5A8D" w14:textId="77777777" w:rsidR="00293FD3" w:rsidRPr="00007691" w:rsidRDefault="00293FD3" w:rsidP="00007691">
      <w:pPr>
        <w:jc w:val="both"/>
        <w:rPr>
          <w:sz w:val="20"/>
          <w:szCs w:val="20"/>
        </w:rPr>
      </w:pPr>
      <w:proofErr w:type="gramStart"/>
      <w:r w:rsidRPr="00007691">
        <w:rPr>
          <w:b/>
          <w:sz w:val="20"/>
          <w:szCs w:val="20"/>
        </w:rPr>
        <w:t>discovery</w:t>
      </w:r>
      <w:proofErr w:type="gramEnd"/>
      <w:r w:rsidRPr="00007691">
        <w:rPr>
          <w:b/>
          <w:sz w:val="20"/>
          <w:szCs w:val="20"/>
        </w:rPr>
        <w:t>:</w:t>
      </w:r>
      <w:r w:rsidRPr="002A51EF">
        <w:rPr>
          <w:sz w:val="20"/>
          <w:szCs w:val="20"/>
        </w:rPr>
        <w:t xml:space="preserve"> a service to find unknown resources/entities/services based on a rough specification of the desired result. It may be utilized by a human or another service</w:t>
      </w:r>
      <w:r w:rsidR="00007691">
        <w:rPr>
          <w:sz w:val="20"/>
          <w:szCs w:val="20"/>
        </w:rPr>
        <w:t>;</w:t>
      </w:r>
      <w:r w:rsidRPr="002A51EF">
        <w:rPr>
          <w:sz w:val="20"/>
          <w:szCs w:val="20"/>
        </w:rPr>
        <w:t xml:space="preserve"> </w:t>
      </w:r>
      <w:r w:rsidR="00007691">
        <w:rPr>
          <w:sz w:val="20"/>
          <w:szCs w:val="20"/>
        </w:rPr>
        <w:t>c</w:t>
      </w:r>
      <w:r w:rsidRPr="002A51EF">
        <w:rPr>
          <w:sz w:val="20"/>
          <w:szCs w:val="20"/>
        </w:rPr>
        <w:t>redentials for authorization are considered when executing the discovery</w:t>
      </w:r>
      <w:r w:rsidR="00007691" w:rsidRPr="002A51EF">
        <w:rPr>
          <w:sz w:val="20"/>
          <w:szCs w:val="20"/>
        </w:rPr>
        <w:t xml:space="preserve"> </w:t>
      </w:r>
      <w:r w:rsidRPr="002A51EF">
        <w:rPr>
          <w:sz w:val="20"/>
          <w:szCs w:val="20"/>
        </w:rPr>
        <w:t xml:space="preserve">[SOURCE: </w:t>
      </w:r>
      <w:proofErr w:type="spellStart"/>
      <w:r w:rsidRPr="002A51EF">
        <w:rPr>
          <w:sz w:val="20"/>
          <w:szCs w:val="20"/>
        </w:rPr>
        <w:t>IoT</w:t>
      </w:r>
      <w:proofErr w:type="spellEnd"/>
      <w:r w:rsidRPr="002A51EF">
        <w:rPr>
          <w:sz w:val="20"/>
          <w:szCs w:val="20"/>
        </w:rPr>
        <w:t>-A]</w:t>
      </w:r>
    </w:p>
    <w:p w14:paraId="72D0AE68" w14:textId="77777777" w:rsidR="001C38B1" w:rsidRPr="00183026" w:rsidRDefault="001C38B1" w:rsidP="001C38B1">
      <w:pPr>
        <w:jc w:val="both"/>
        <w:rPr>
          <w:sz w:val="20"/>
          <w:szCs w:val="20"/>
        </w:rPr>
      </w:pPr>
      <w:bookmarkStart w:id="11" w:name="_Toc456387259"/>
      <w:proofErr w:type="gramStart"/>
      <w:r w:rsidRPr="001C38B1">
        <w:rPr>
          <w:b/>
          <w:sz w:val="20"/>
          <w:szCs w:val="20"/>
        </w:rPr>
        <w:t>electronic</w:t>
      </w:r>
      <w:proofErr w:type="gramEnd"/>
      <w:r w:rsidRPr="001C38B1">
        <w:rPr>
          <w:b/>
          <w:sz w:val="20"/>
          <w:szCs w:val="20"/>
        </w:rPr>
        <w:t xml:space="preserve"> textile</w:t>
      </w:r>
      <w:bookmarkEnd w:id="11"/>
      <w:r w:rsidRPr="001C38B1">
        <w:rPr>
          <w:b/>
          <w:sz w:val="20"/>
          <w:szCs w:val="20"/>
        </w:rPr>
        <w:t>:</w:t>
      </w:r>
      <w:r w:rsidRPr="005D226C">
        <w:rPr>
          <w:sz w:val="20"/>
          <w:szCs w:val="20"/>
        </w:rPr>
        <w:t xml:space="preserve"> </w:t>
      </w:r>
      <w:r w:rsidRPr="00183026">
        <w:rPr>
          <w:sz w:val="20"/>
          <w:szCs w:val="20"/>
        </w:rPr>
        <w:t>fabrics or textile-based electronic devices and components</w:t>
      </w:r>
    </w:p>
    <w:p w14:paraId="4ABFCE28" w14:textId="77777777" w:rsidR="00293FD3" w:rsidRPr="002A51EF" w:rsidRDefault="00293FD3" w:rsidP="00007691">
      <w:pPr>
        <w:rPr>
          <w:sz w:val="20"/>
          <w:szCs w:val="20"/>
        </w:rPr>
      </w:pPr>
      <w:proofErr w:type="gramStart"/>
      <w:r w:rsidRPr="00007691">
        <w:rPr>
          <w:b/>
          <w:sz w:val="20"/>
          <w:szCs w:val="20"/>
        </w:rPr>
        <w:t>entity</w:t>
      </w:r>
      <w:proofErr w:type="gramEnd"/>
      <w:r w:rsidRPr="00007691">
        <w:rPr>
          <w:b/>
          <w:sz w:val="20"/>
          <w:szCs w:val="20"/>
        </w:rPr>
        <w:t>:</w:t>
      </w:r>
      <w:r w:rsidRPr="00007691">
        <w:rPr>
          <w:sz w:val="20"/>
          <w:szCs w:val="20"/>
        </w:rPr>
        <w:t xml:space="preserve"> anything (physical or non-physical) having a distinct existence</w:t>
      </w:r>
    </w:p>
    <w:p w14:paraId="3B54B078" w14:textId="77777777" w:rsidR="00293FD3" w:rsidRPr="00007691" w:rsidRDefault="00293FD3" w:rsidP="00007691">
      <w:pPr>
        <w:rPr>
          <w:sz w:val="20"/>
          <w:szCs w:val="20"/>
        </w:rPr>
      </w:pPr>
      <w:proofErr w:type="gramStart"/>
      <w:r w:rsidRPr="00007691">
        <w:rPr>
          <w:b/>
          <w:sz w:val="20"/>
          <w:szCs w:val="20"/>
        </w:rPr>
        <w:t>human</w:t>
      </w:r>
      <w:proofErr w:type="gramEnd"/>
      <w:r w:rsidRPr="00007691">
        <w:rPr>
          <w:b/>
          <w:sz w:val="20"/>
          <w:szCs w:val="20"/>
        </w:rPr>
        <w:t xml:space="preserve"> user:</w:t>
      </w:r>
      <w:r w:rsidR="00007691">
        <w:rPr>
          <w:sz w:val="20"/>
          <w:szCs w:val="20"/>
        </w:rPr>
        <w:t xml:space="preserve"> an </w:t>
      </w:r>
      <w:proofErr w:type="spellStart"/>
      <w:r w:rsidR="00007691">
        <w:rPr>
          <w:sz w:val="20"/>
          <w:szCs w:val="20"/>
        </w:rPr>
        <w:t>IoT</w:t>
      </w:r>
      <w:proofErr w:type="spellEnd"/>
      <w:r w:rsidR="00007691">
        <w:rPr>
          <w:sz w:val="20"/>
          <w:szCs w:val="20"/>
        </w:rPr>
        <w:t xml:space="preserve"> user</w:t>
      </w:r>
    </w:p>
    <w:p w14:paraId="3B02C090" w14:textId="77777777" w:rsidR="00293FD3" w:rsidRPr="00007691" w:rsidRDefault="00293FD3" w:rsidP="00007691">
      <w:pPr>
        <w:rPr>
          <w:sz w:val="20"/>
          <w:szCs w:val="20"/>
        </w:rPr>
      </w:pPr>
      <w:proofErr w:type="gramStart"/>
      <w:r w:rsidRPr="00007691">
        <w:rPr>
          <w:b/>
          <w:sz w:val="20"/>
          <w:szCs w:val="20"/>
        </w:rPr>
        <w:t>identifier</w:t>
      </w:r>
      <w:proofErr w:type="gramEnd"/>
      <w:r w:rsidRPr="00007691">
        <w:rPr>
          <w:b/>
          <w:sz w:val="20"/>
          <w:szCs w:val="20"/>
        </w:rPr>
        <w:t>:</w:t>
      </w:r>
      <w:r w:rsidRPr="00007691">
        <w:rPr>
          <w:sz w:val="20"/>
          <w:szCs w:val="20"/>
        </w:rPr>
        <w:t xml:space="preserve"> information that unambiguously distinguishes one </w:t>
      </w:r>
      <w:r w:rsidRPr="00834C3B">
        <w:rPr>
          <w:sz w:val="20"/>
          <w:szCs w:val="20"/>
        </w:rPr>
        <w:t xml:space="preserve">entity </w:t>
      </w:r>
      <w:r w:rsidRPr="00007691">
        <w:rPr>
          <w:sz w:val="20"/>
          <w:szCs w:val="20"/>
        </w:rPr>
        <w:t>from another one in a given identity context.</w:t>
      </w:r>
    </w:p>
    <w:p w14:paraId="73A22D66" w14:textId="77777777" w:rsidR="00293FD3" w:rsidRPr="00FF2F27" w:rsidRDefault="00293FD3" w:rsidP="00007691">
      <w:pPr>
        <w:rPr>
          <w:sz w:val="20"/>
          <w:szCs w:val="20"/>
        </w:rPr>
      </w:pPr>
      <w:bookmarkStart w:id="12" w:name="_Toc443478556"/>
      <w:bookmarkStart w:id="13" w:name="_Toc450221293"/>
      <w:bookmarkEnd w:id="12"/>
      <w:bookmarkEnd w:id="13"/>
      <w:proofErr w:type="gramStart"/>
      <w:r w:rsidRPr="005D226C">
        <w:rPr>
          <w:b/>
          <w:sz w:val="20"/>
          <w:szCs w:val="20"/>
        </w:rPr>
        <w:t>identity</w:t>
      </w:r>
      <w:proofErr w:type="gramEnd"/>
      <w:r w:rsidRPr="005D226C">
        <w:rPr>
          <w:b/>
          <w:sz w:val="20"/>
          <w:szCs w:val="20"/>
        </w:rPr>
        <w:t>:</w:t>
      </w:r>
      <w:r w:rsidRPr="00007691">
        <w:rPr>
          <w:sz w:val="20"/>
          <w:szCs w:val="20"/>
        </w:rPr>
        <w:t xml:space="preserve"> characteristics determining w</w:t>
      </w:r>
      <w:r w:rsidR="005D226C">
        <w:rPr>
          <w:sz w:val="20"/>
          <w:szCs w:val="20"/>
        </w:rPr>
        <w:t>ho or what a person or thing is</w:t>
      </w:r>
    </w:p>
    <w:p w14:paraId="2FB4A122" w14:textId="77777777" w:rsidR="00293FD3" w:rsidRDefault="00293FD3" w:rsidP="00007691">
      <w:pPr>
        <w:rPr>
          <w:sz w:val="20"/>
          <w:szCs w:val="20"/>
        </w:rPr>
      </w:pPr>
      <w:proofErr w:type="gramStart"/>
      <w:r w:rsidRPr="005D226C">
        <w:rPr>
          <w:b/>
          <w:sz w:val="20"/>
          <w:szCs w:val="20"/>
        </w:rPr>
        <w:t>information</w:t>
      </w:r>
      <w:proofErr w:type="gramEnd"/>
      <w:r w:rsidRPr="005D226C">
        <w:rPr>
          <w:b/>
          <w:sz w:val="20"/>
          <w:szCs w:val="20"/>
        </w:rPr>
        <w:t>:</w:t>
      </w:r>
      <w:r w:rsidRPr="001E1D7D">
        <w:rPr>
          <w:sz w:val="20"/>
          <w:szCs w:val="20"/>
        </w:rPr>
        <w:t xml:space="preserve"> structured data</w:t>
      </w:r>
    </w:p>
    <w:p w14:paraId="3F967197" w14:textId="77777777" w:rsidR="001C38B1" w:rsidRPr="00183026" w:rsidRDefault="001C38B1" w:rsidP="001C38B1">
      <w:pPr>
        <w:jc w:val="both"/>
        <w:rPr>
          <w:sz w:val="20"/>
          <w:szCs w:val="20"/>
        </w:rPr>
      </w:pPr>
      <w:bookmarkStart w:id="14" w:name="_Toc456387258"/>
      <w:proofErr w:type="gramStart"/>
      <w:r w:rsidRPr="001C38B1">
        <w:rPr>
          <w:b/>
          <w:sz w:val="20"/>
          <w:szCs w:val="20"/>
        </w:rPr>
        <w:t>in</w:t>
      </w:r>
      <w:proofErr w:type="gramEnd"/>
      <w:r w:rsidRPr="001C38B1">
        <w:rPr>
          <w:b/>
          <w:sz w:val="20"/>
          <w:szCs w:val="20"/>
        </w:rPr>
        <w:t>-body electronics</w:t>
      </w:r>
      <w:bookmarkEnd w:id="14"/>
      <w:r w:rsidRPr="001C38B1">
        <w:rPr>
          <w:b/>
          <w:sz w:val="20"/>
          <w:szCs w:val="20"/>
        </w:rPr>
        <w:t>:</w:t>
      </w:r>
      <w:r>
        <w:rPr>
          <w:sz w:val="20"/>
          <w:szCs w:val="20"/>
        </w:rPr>
        <w:t xml:space="preserve"> </w:t>
      </w:r>
      <w:r w:rsidRPr="00183026">
        <w:rPr>
          <w:sz w:val="20"/>
          <w:szCs w:val="20"/>
        </w:rPr>
        <w:t>electronic devices and components intended to be located internal to an organism</w:t>
      </w:r>
    </w:p>
    <w:p w14:paraId="09907856" w14:textId="77777777" w:rsidR="00293FD3" w:rsidRPr="00007691" w:rsidRDefault="00293FD3" w:rsidP="005D226C">
      <w:pPr>
        <w:jc w:val="both"/>
        <w:rPr>
          <w:sz w:val="20"/>
          <w:szCs w:val="20"/>
        </w:rPr>
      </w:pPr>
      <w:r w:rsidRPr="005D226C">
        <w:rPr>
          <w:b/>
          <w:sz w:val="20"/>
          <w:szCs w:val="20"/>
        </w:rPr>
        <w:t>Internet of Things (</w:t>
      </w:r>
      <w:proofErr w:type="spellStart"/>
      <w:r w:rsidRPr="005D226C">
        <w:rPr>
          <w:b/>
          <w:sz w:val="20"/>
          <w:szCs w:val="20"/>
        </w:rPr>
        <w:t>IoT</w:t>
      </w:r>
      <w:proofErr w:type="spellEnd"/>
      <w:r w:rsidRPr="005D226C">
        <w:rPr>
          <w:b/>
          <w:sz w:val="20"/>
          <w:szCs w:val="20"/>
        </w:rPr>
        <w:t>):</w:t>
      </w:r>
      <w:r w:rsidRPr="00007691">
        <w:rPr>
          <w:sz w:val="20"/>
          <w:szCs w:val="20"/>
        </w:rPr>
        <w:t xml:space="preserve"> an infrastructure of interconnected objects, people, systems and information resources together with intelligent services to allow them to process information of the physical and the virtual world and react</w:t>
      </w:r>
    </w:p>
    <w:p w14:paraId="066543DA" w14:textId="77777777" w:rsidR="00293FD3" w:rsidRPr="00834C3B" w:rsidRDefault="005D226C" w:rsidP="005D226C">
      <w:pPr>
        <w:jc w:val="both"/>
        <w:rPr>
          <w:sz w:val="20"/>
          <w:szCs w:val="20"/>
        </w:rPr>
      </w:pPr>
      <w:proofErr w:type="gramStart"/>
      <w:r w:rsidRPr="005D226C">
        <w:rPr>
          <w:b/>
          <w:sz w:val="20"/>
          <w:szCs w:val="20"/>
        </w:rPr>
        <w:lastRenderedPageBreak/>
        <w:t>i</w:t>
      </w:r>
      <w:r w:rsidR="00293FD3" w:rsidRPr="005D226C">
        <w:rPr>
          <w:b/>
          <w:sz w:val="20"/>
          <w:szCs w:val="20"/>
        </w:rPr>
        <w:t>nterface</w:t>
      </w:r>
      <w:proofErr w:type="gramEnd"/>
      <w:r w:rsidRPr="005D226C">
        <w:rPr>
          <w:b/>
          <w:sz w:val="20"/>
          <w:szCs w:val="20"/>
        </w:rPr>
        <w:t>:</w:t>
      </w:r>
      <w:r>
        <w:rPr>
          <w:sz w:val="20"/>
          <w:szCs w:val="20"/>
        </w:rPr>
        <w:t xml:space="preserve"> </w:t>
      </w:r>
      <w:r w:rsidR="00293FD3" w:rsidRPr="00834C3B">
        <w:rPr>
          <w:sz w:val="20"/>
          <w:szCs w:val="20"/>
        </w:rPr>
        <w:t xml:space="preserve">shared boundary between two functional components, defined by various characteristics pertaining to the functions, physical interconnections, signal exchanges, and other </w:t>
      </w:r>
      <w:r>
        <w:rPr>
          <w:sz w:val="20"/>
          <w:szCs w:val="20"/>
        </w:rPr>
        <w:t xml:space="preserve">characteristics, as appropriate </w:t>
      </w:r>
      <w:r w:rsidR="00293FD3" w:rsidRPr="00834C3B">
        <w:rPr>
          <w:sz w:val="20"/>
          <w:szCs w:val="20"/>
        </w:rPr>
        <w:t>[SOURCE: ISO/IEC 13066-1:2011, 2.15, modified]</w:t>
      </w:r>
    </w:p>
    <w:p w14:paraId="75E8B60B" w14:textId="77777777" w:rsidR="00293FD3" w:rsidRPr="00834C3B" w:rsidRDefault="00293FD3" w:rsidP="005D226C">
      <w:pPr>
        <w:jc w:val="both"/>
        <w:rPr>
          <w:sz w:val="20"/>
          <w:szCs w:val="20"/>
        </w:rPr>
      </w:pPr>
      <w:proofErr w:type="gramStart"/>
      <w:r w:rsidRPr="005D226C">
        <w:rPr>
          <w:b/>
          <w:sz w:val="20"/>
          <w:szCs w:val="20"/>
        </w:rPr>
        <w:t>interface</w:t>
      </w:r>
      <w:proofErr w:type="gramEnd"/>
      <w:r w:rsidRPr="005D226C">
        <w:rPr>
          <w:b/>
          <w:sz w:val="20"/>
          <w:szCs w:val="20"/>
        </w:rPr>
        <w:t xml:space="preserve"> device</w:t>
      </w:r>
      <w:r w:rsidR="005D226C" w:rsidRPr="005D226C">
        <w:rPr>
          <w:b/>
          <w:sz w:val="20"/>
          <w:szCs w:val="20"/>
        </w:rPr>
        <w:t>:</w:t>
      </w:r>
      <w:r w:rsidR="005D226C">
        <w:rPr>
          <w:sz w:val="20"/>
          <w:szCs w:val="20"/>
        </w:rPr>
        <w:t xml:space="preserve"> </w:t>
      </w:r>
      <w:r w:rsidRPr="00834C3B">
        <w:rPr>
          <w:sz w:val="20"/>
          <w:szCs w:val="20"/>
        </w:rPr>
        <w:t>a hardware component or system of components that allows a human being to interact with a computer, a telephone system, or other electronic information system</w:t>
      </w:r>
      <w:r w:rsidR="005D226C">
        <w:rPr>
          <w:sz w:val="20"/>
          <w:szCs w:val="20"/>
        </w:rPr>
        <w:t xml:space="preserve"> </w:t>
      </w:r>
      <w:r w:rsidRPr="00007691">
        <w:rPr>
          <w:sz w:val="20"/>
          <w:szCs w:val="20"/>
        </w:rPr>
        <w:t>[SOURCE: http://whatis.techtarget.com/definition/interface-device-IDF]</w:t>
      </w:r>
    </w:p>
    <w:p w14:paraId="7B9CB882" w14:textId="77777777" w:rsidR="00293FD3" w:rsidRPr="005D226C" w:rsidRDefault="00293FD3" w:rsidP="005D226C">
      <w:pPr>
        <w:jc w:val="both"/>
        <w:rPr>
          <w:sz w:val="20"/>
          <w:szCs w:val="20"/>
        </w:rPr>
      </w:pPr>
      <w:proofErr w:type="spellStart"/>
      <w:r w:rsidRPr="005D226C">
        <w:rPr>
          <w:b/>
          <w:sz w:val="20"/>
          <w:szCs w:val="20"/>
        </w:rPr>
        <w:t>IoT</w:t>
      </w:r>
      <w:proofErr w:type="spellEnd"/>
      <w:r w:rsidRPr="005D226C">
        <w:rPr>
          <w:b/>
          <w:sz w:val="20"/>
          <w:szCs w:val="20"/>
        </w:rPr>
        <w:t xml:space="preserve"> Device:</w:t>
      </w:r>
      <w:r w:rsidRPr="005D226C">
        <w:rPr>
          <w:sz w:val="20"/>
          <w:szCs w:val="20"/>
        </w:rPr>
        <w:t xml:space="preserve"> a </w:t>
      </w:r>
      <w:proofErr w:type="gramStart"/>
      <w:r w:rsidRPr="005D226C">
        <w:rPr>
          <w:sz w:val="20"/>
          <w:szCs w:val="20"/>
        </w:rPr>
        <w:t>component  that</w:t>
      </w:r>
      <w:proofErr w:type="gramEnd"/>
      <w:r w:rsidRPr="005D226C">
        <w:rPr>
          <w:sz w:val="20"/>
          <w:szCs w:val="20"/>
        </w:rPr>
        <w:t xml:space="preserve"> can be a single or a combination of the following elements:</w:t>
      </w:r>
    </w:p>
    <w:p w14:paraId="465F3E73" w14:textId="77777777" w:rsidR="00293FD3" w:rsidRPr="005D226C" w:rsidRDefault="00293FD3" w:rsidP="005D226C">
      <w:pPr>
        <w:jc w:val="both"/>
        <w:rPr>
          <w:sz w:val="20"/>
          <w:szCs w:val="20"/>
        </w:rPr>
      </w:pPr>
      <w:r w:rsidRPr="005D226C">
        <w:rPr>
          <w:sz w:val="20"/>
          <w:szCs w:val="20"/>
        </w:rPr>
        <w:t>- Sensors, which provide information about the Physical Entity</w:t>
      </w:r>
    </w:p>
    <w:p w14:paraId="4EEB98EB" w14:textId="77777777" w:rsidR="00293FD3" w:rsidRPr="005D226C" w:rsidRDefault="00293FD3" w:rsidP="005D226C">
      <w:pPr>
        <w:jc w:val="both"/>
        <w:rPr>
          <w:sz w:val="20"/>
          <w:szCs w:val="20"/>
        </w:rPr>
      </w:pPr>
      <w:r w:rsidRPr="005D226C">
        <w:rPr>
          <w:sz w:val="20"/>
          <w:szCs w:val="20"/>
        </w:rPr>
        <w:t>- Tags, which are used to identify Physical Entities</w:t>
      </w:r>
    </w:p>
    <w:p w14:paraId="3F5652BA" w14:textId="77777777" w:rsidR="00293FD3" w:rsidRPr="005D226C" w:rsidRDefault="00293FD3" w:rsidP="005D226C">
      <w:pPr>
        <w:jc w:val="both"/>
        <w:rPr>
          <w:sz w:val="20"/>
          <w:szCs w:val="20"/>
        </w:rPr>
      </w:pPr>
      <w:r w:rsidRPr="005D226C">
        <w:rPr>
          <w:sz w:val="20"/>
          <w:szCs w:val="20"/>
        </w:rPr>
        <w:t>- Actuators, which can modify the physical state of a Physical Entity [IOT-A</w:t>
      </w:r>
      <w:proofErr w:type="gramStart"/>
      <w:r w:rsidRPr="005D226C">
        <w:rPr>
          <w:sz w:val="20"/>
          <w:szCs w:val="20"/>
        </w:rPr>
        <w:t>,RERUM</w:t>
      </w:r>
      <w:proofErr w:type="gramEnd"/>
      <w:r w:rsidRPr="005D226C">
        <w:rPr>
          <w:sz w:val="20"/>
          <w:szCs w:val="20"/>
        </w:rPr>
        <w:t>].</w:t>
      </w:r>
    </w:p>
    <w:p w14:paraId="6DB07DDD" w14:textId="77777777" w:rsidR="00293FD3" w:rsidRPr="005D226C" w:rsidRDefault="00293FD3" w:rsidP="00007691">
      <w:pPr>
        <w:jc w:val="both"/>
        <w:rPr>
          <w:sz w:val="20"/>
          <w:szCs w:val="20"/>
        </w:rPr>
      </w:pPr>
      <w:r w:rsidRPr="005D226C">
        <w:rPr>
          <w:sz w:val="20"/>
          <w:szCs w:val="20"/>
        </w:rPr>
        <w:t xml:space="preserve">Note 1: An </w:t>
      </w:r>
      <w:proofErr w:type="spellStart"/>
      <w:r w:rsidRPr="005D226C">
        <w:rPr>
          <w:sz w:val="20"/>
          <w:szCs w:val="20"/>
        </w:rPr>
        <w:t>IoT</w:t>
      </w:r>
      <w:proofErr w:type="spellEnd"/>
      <w:r w:rsidRPr="005D226C">
        <w:rPr>
          <w:sz w:val="20"/>
          <w:szCs w:val="20"/>
        </w:rPr>
        <w:t xml:space="preserve"> device can be either attached to or embedded inside a Physical Entity, or monitor a Physical Entity in its vicinity. [Short OED]</w:t>
      </w:r>
      <w:r w:rsidR="005D226C" w:rsidRPr="005D226C">
        <w:rPr>
          <w:sz w:val="20"/>
          <w:szCs w:val="20"/>
        </w:rPr>
        <w:t xml:space="preserve"> </w:t>
      </w:r>
      <w:r w:rsidRPr="005D226C">
        <w:rPr>
          <w:sz w:val="20"/>
          <w:szCs w:val="20"/>
        </w:rPr>
        <w:t xml:space="preserve">Note 2: Several </w:t>
      </w:r>
      <w:proofErr w:type="spellStart"/>
      <w:r w:rsidRPr="005D226C">
        <w:rPr>
          <w:sz w:val="20"/>
          <w:szCs w:val="20"/>
        </w:rPr>
        <w:t>IoT</w:t>
      </w:r>
      <w:proofErr w:type="spellEnd"/>
      <w:r w:rsidRPr="005D226C">
        <w:rPr>
          <w:sz w:val="20"/>
          <w:szCs w:val="20"/>
        </w:rPr>
        <w:t xml:space="preserve"> specifications have used the term Device for this concept.  However, the term Device in the English dictionary has a much broader context, which is why this RA introduces </w:t>
      </w:r>
      <w:proofErr w:type="spellStart"/>
      <w:r w:rsidRPr="005D226C">
        <w:rPr>
          <w:sz w:val="20"/>
          <w:szCs w:val="20"/>
        </w:rPr>
        <w:t>IoT</w:t>
      </w:r>
      <w:proofErr w:type="spellEnd"/>
      <w:r w:rsidRPr="005D226C">
        <w:rPr>
          <w:sz w:val="20"/>
          <w:szCs w:val="20"/>
        </w:rPr>
        <w:t xml:space="preserve"> as a more spec</w:t>
      </w:r>
      <w:r w:rsidR="009303E5">
        <w:rPr>
          <w:sz w:val="20"/>
          <w:szCs w:val="20"/>
        </w:rPr>
        <w:t>ific concept</w:t>
      </w:r>
    </w:p>
    <w:p w14:paraId="26D96E63" w14:textId="77777777" w:rsidR="009E0B69" w:rsidRPr="00834C3B" w:rsidRDefault="009E0B69" w:rsidP="005D226C">
      <w:pPr>
        <w:jc w:val="both"/>
        <w:rPr>
          <w:sz w:val="20"/>
          <w:szCs w:val="20"/>
        </w:rPr>
      </w:pPr>
      <w:proofErr w:type="spellStart"/>
      <w:r w:rsidRPr="005D226C">
        <w:rPr>
          <w:b/>
          <w:sz w:val="20"/>
          <w:szCs w:val="20"/>
        </w:rPr>
        <w:t>IoT</w:t>
      </w:r>
      <w:proofErr w:type="spellEnd"/>
      <w:r w:rsidRPr="005D226C">
        <w:rPr>
          <w:b/>
          <w:sz w:val="20"/>
          <w:szCs w:val="20"/>
        </w:rPr>
        <w:t xml:space="preserve"> Domain</w:t>
      </w:r>
      <w:r w:rsidR="00FF2F27" w:rsidRPr="005D226C">
        <w:rPr>
          <w:b/>
          <w:sz w:val="20"/>
          <w:szCs w:val="20"/>
        </w:rPr>
        <w:t>:</w:t>
      </w:r>
      <w:r w:rsidR="00FF2F27">
        <w:rPr>
          <w:sz w:val="20"/>
          <w:szCs w:val="20"/>
        </w:rPr>
        <w:t xml:space="preserve"> </w:t>
      </w:r>
      <w:r w:rsidRPr="00834C3B">
        <w:rPr>
          <w:sz w:val="20"/>
          <w:szCs w:val="20"/>
        </w:rPr>
        <w:t xml:space="preserve">set of </w:t>
      </w:r>
      <w:proofErr w:type="gramStart"/>
      <w:r w:rsidRPr="005D226C">
        <w:rPr>
          <w:sz w:val="20"/>
          <w:szCs w:val="20"/>
        </w:rPr>
        <w:t xml:space="preserve">entities </w:t>
      </w:r>
      <w:r w:rsidRPr="00834C3B">
        <w:rPr>
          <w:sz w:val="20"/>
          <w:szCs w:val="20"/>
        </w:rPr>
        <w:t>which</w:t>
      </w:r>
      <w:proofErr w:type="gramEnd"/>
      <w:r w:rsidRPr="00834C3B">
        <w:rPr>
          <w:sz w:val="20"/>
          <w:szCs w:val="20"/>
        </w:rPr>
        <w:t xml:space="preserve"> in an </w:t>
      </w:r>
      <w:proofErr w:type="spellStart"/>
      <w:r w:rsidRPr="005D226C">
        <w:rPr>
          <w:sz w:val="20"/>
          <w:szCs w:val="20"/>
        </w:rPr>
        <w:t>IoT</w:t>
      </w:r>
      <w:proofErr w:type="spellEnd"/>
      <w:r w:rsidRPr="005D226C">
        <w:rPr>
          <w:sz w:val="20"/>
          <w:szCs w:val="20"/>
        </w:rPr>
        <w:t xml:space="preserve"> </w:t>
      </w:r>
      <w:r w:rsidRPr="00834C3B">
        <w:rPr>
          <w:sz w:val="20"/>
          <w:szCs w:val="20"/>
        </w:rPr>
        <w:t xml:space="preserve">context have similar </w:t>
      </w:r>
      <w:r w:rsidRPr="005D226C">
        <w:rPr>
          <w:sz w:val="20"/>
          <w:szCs w:val="20"/>
        </w:rPr>
        <w:t xml:space="preserve">characteristics </w:t>
      </w:r>
      <w:r w:rsidRPr="00834C3B">
        <w:rPr>
          <w:sz w:val="20"/>
          <w:szCs w:val="20"/>
        </w:rPr>
        <w:t>and share the same rules</w:t>
      </w:r>
    </w:p>
    <w:p w14:paraId="7E6CA367" w14:textId="77777777" w:rsidR="009E0B69" w:rsidRPr="00834C3B" w:rsidRDefault="009E0B69" w:rsidP="005D226C">
      <w:pPr>
        <w:jc w:val="both"/>
        <w:rPr>
          <w:sz w:val="20"/>
          <w:szCs w:val="20"/>
        </w:rPr>
      </w:pPr>
      <w:proofErr w:type="spellStart"/>
      <w:r w:rsidRPr="005D226C">
        <w:rPr>
          <w:b/>
          <w:sz w:val="20"/>
          <w:szCs w:val="20"/>
        </w:rPr>
        <w:t>IoT</w:t>
      </w:r>
      <w:proofErr w:type="spellEnd"/>
      <w:r w:rsidRPr="005D226C">
        <w:rPr>
          <w:b/>
          <w:sz w:val="20"/>
          <w:szCs w:val="20"/>
        </w:rPr>
        <w:t xml:space="preserve"> Gateway</w:t>
      </w:r>
      <w:r w:rsidR="00FF2F27" w:rsidRPr="005D226C">
        <w:rPr>
          <w:b/>
          <w:sz w:val="20"/>
          <w:szCs w:val="20"/>
        </w:rPr>
        <w:t>:</w:t>
      </w:r>
      <w:r w:rsidR="00FF2F27">
        <w:rPr>
          <w:sz w:val="20"/>
          <w:szCs w:val="20"/>
        </w:rPr>
        <w:t xml:space="preserve"> </w:t>
      </w:r>
      <w:r w:rsidRPr="00834C3B">
        <w:rPr>
          <w:sz w:val="20"/>
          <w:szCs w:val="20"/>
        </w:rPr>
        <w:t>a forwarding device enabling the connections between the sensing or actuating subsystem in the real environment and other s</w:t>
      </w:r>
      <w:r w:rsidR="009303E5">
        <w:rPr>
          <w:sz w:val="20"/>
          <w:szCs w:val="20"/>
        </w:rPr>
        <w:t>ubsystems or networks</w:t>
      </w:r>
    </w:p>
    <w:p w14:paraId="28C5A5A6" w14:textId="77777777" w:rsidR="009E0B69" w:rsidRPr="005D226C" w:rsidRDefault="009E0B69" w:rsidP="005D226C">
      <w:pPr>
        <w:jc w:val="both"/>
        <w:rPr>
          <w:sz w:val="20"/>
          <w:szCs w:val="20"/>
        </w:rPr>
      </w:pPr>
      <w:proofErr w:type="spellStart"/>
      <w:r w:rsidRPr="005D226C">
        <w:rPr>
          <w:b/>
          <w:sz w:val="20"/>
          <w:szCs w:val="20"/>
        </w:rPr>
        <w:t>IoT</w:t>
      </w:r>
      <w:proofErr w:type="spellEnd"/>
      <w:r w:rsidRPr="005D226C">
        <w:rPr>
          <w:b/>
          <w:sz w:val="20"/>
          <w:szCs w:val="20"/>
        </w:rPr>
        <w:t xml:space="preserve"> system</w:t>
      </w:r>
      <w:r w:rsidR="00FF2F27" w:rsidRPr="005D226C">
        <w:rPr>
          <w:b/>
          <w:sz w:val="20"/>
          <w:szCs w:val="20"/>
        </w:rPr>
        <w:t>:</w:t>
      </w:r>
      <w:r w:rsidR="00FF2F27">
        <w:rPr>
          <w:sz w:val="20"/>
          <w:szCs w:val="20"/>
        </w:rPr>
        <w:t xml:space="preserve"> </w:t>
      </w:r>
      <w:r w:rsidRPr="005D226C">
        <w:rPr>
          <w:sz w:val="20"/>
          <w:szCs w:val="20"/>
        </w:rPr>
        <w:t>a system that is comprised of functions that provide the system the capabilities for identification, sensing, actuation, communication, and management, and applications and services to a user</w:t>
      </w:r>
      <w:r w:rsidR="005D226C" w:rsidRPr="005D226C">
        <w:rPr>
          <w:sz w:val="20"/>
          <w:szCs w:val="20"/>
        </w:rPr>
        <w:t xml:space="preserve"> </w:t>
      </w:r>
      <w:r w:rsidRPr="005D226C">
        <w:rPr>
          <w:sz w:val="20"/>
          <w:szCs w:val="20"/>
        </w:rPr>
        <w:t xml:space="preserve">[SOURCE: Internet of Things: A Hands on Approach, </w:t>
      </w:r>
      <w:proofErr w:type="spellStart"/>
      <w:r w:rsidRPr="005D226C">
        <w:rPr>
          <w:sz w:val="20"/>
          <w:szCs w:val="20"/>
        </w:rPr>
        <w:t>Bahga</w:t>
      </w:r>
      <w:proofErr w:type="spellEnd"/>
      <w:r w:rsidRPr="005D226C">
        <w:rPr>
          <w:sz w:val="20"/>
          <w:szCs w:val="20"/>
        </w:rPr>
        <w:t xml:space="preserve"> &amp; </w:t>
      </w:r>
      <w:proofErr w:type="spellStart"/>
      <w:r w:rsidRPr="005D226C">
        <w:rPr>
          <w:sz w:val="20"/>
          <w:szCs w:val="20"/>
        </w:rPr>
        <w:t>Madisetti</w:t>
      </w:r>
      <w:proofErr w:type="spellEnd"/>
      <w:r w:rsidRPr="005D226C">
        <w:rPr>
          <w:sz w:val="20"/>
          <w:szCs w:val="20"/>
        </w:rPr>
        <w:t>, 2014]</w:t>
      </w:r>
    </w:p>
    <w:p w14:paraId="41709544" w14:textId="77777777" w:rsidR="009E0B69" w:rsidRPr="005D226C" w:rsidRDefault="009E0B69" w:rsidP="005D226C">
      <w:pPr>
        <w:jc w:val="both"/>
        <w:rPr>
          <w:sz w:val="20"/>
          <w:szCs w:val="20"/>
        </w:rPr>
      </w:pPr>
      <w:proofErr w:type="spellStart"/>
      <w:r w:rsidRPr="005D54EB">
        <w:rPr>
          <w:b/>
          <w:sz w:val="20"/>
          <w:szCs w:val="20"/>
        </w:rPr>
        <w:t>IoT</w:t>
      </w:r>
      <w:proofErr w:type="spellEnd"/>
      <w:r w:rsidRPr="005D54EB">
        <w:rPr>
          <w:b/>
          <w:sz w:val="20"/>
          <w:szCs w:val="20"/>
        </w:rPr>
        <w:t xml:space="preserve"> User</w:t>
      </w:r>
      <w:r w:rsidR="00FF2F27" w:rsidRPr="005D54EB">
        <w:rPr>
          <w:b/>
          <w:sz w:val="20"/>
          <w:szCs w:val="20"/>
        </w:rPr>
        <w:t>:</w:t>
      </w:r>
      <w:r w:rsidR="00FF2F27">
        <w:rPr>
          <w:sz w:val="20"/>
          <w:szCs w:val="20"/>
        </w:rPr>
        <w:t xml:space="preserve"> </w:t>
      </w:r>
      <w:r w:rsidRPr="005D226C">
        <w:rPr>
          <w:sz w:val="20"/>
          <w:szCs w:val="20"/>
        </w:rPr>
        <w:t>an entity that is interested in interacting with a physical or virtual entity</w:t>
      </w:r>
    </w:p>
    <w:p w14:paraId="171B21E1" w14:textId="77777777" w:rsidR="009E0B69" w:rsidRPr="00834C3B" w:rsidRDefault="009E0B69" w:rsidP="005D226C">
      <w:pPr>
        <w:jc w:val="both"/>
        <w:rPr>
          <w:sz w:val="20"/>
          <w:szCs w:val="20"/>
        </w:rPr>
      </w:pPr>
      <w:proofErr w:type="gramStart"/>
      <w:r w:rsidRPr="005D226C">
        <w:rPr>
          <w:sz w:val="20"/>
          <w:szCs w:val="20"/>
        </w:rPr>
        <w:t>local</w:t>
      </w:r>
      <w:proofErr w:type="gramEnd"/>
      <w:r w:rsidRPr="005D226C">
        <w:rPr>
          <w:sz w:val="20"/>
          <w:szCs w:val="20"/>
        </w:rPr>
        <w:t xml:space="preserve"> storage</w:t>
      </w:r>
      <w:r w:rsidR="00FF2F27">
        <w:rPr>
          <w:sz w:val="20"/>
          <w:szCs w:val="20"/>
        </w:rPr>
        <w:t xml:space="preserve">: </w:t>
      </w:r>
      <w:r w:rsidRPr="00834C3B">
        <w:rPr>
          <w:sz w:val="20"/>
          <w:szCs w:val="20"/>
        </w:rPr>
        <w:t>special type of resource that contains information about one or only a few entities in the vicinity of a devi</w:t>
      </w:r>
      <w:r w:rsidR="005D54EB">
        <w:rPr>
          <w:sz w:val="20"/>
          <w:szCs w:val="20"/>
        </w:rPr>
        <w:t xml:space="preserve">ce </w:t>
      </w:r>
      <w:r w:rsidRPr="005D226C">
        <w:rPr>
          <w:sz w:val="20"/>
          <w:szCs w:val="20"/>
        </w:rPr>
        <w:t xml:space="preserve">[SOURCE: </w:t>
      </w:r>
      <w:proofErr w:type="spellStart"/>
      <w:r w:rsidRPr="00834C3B">
        <w:rPr>
          <w:sz w:val="20"/>
          <w:szCs w:val="20"/>
        </w:rPr>
        <w:t>IoT</w:t>
      </w:r>
      <w:proofErr w:type="spellEnd"/>
      <w:r w:rsidRPr="00834C3B">
        <w:rPr>
          <w:sz w:val="20"/>
          <w:szCs w:val="20"/>
        </w:rPr>
        <w:t>-A]</w:t>
      </w:r>
    </w:p>
    <w:p w14:paraId="06EF75DB" w14:textId="77777777" w:rsidR="009E0B69" w:rsidRPr="005D226C" w:rsidRDefault="00FF2F27" w:rsidP="005D226C">
      <w:pPr>
        <w:jc w:val="both"/>
        <w:rPr>
          <w:sz w:val="20"/>
          <w:szCs w:val="20"/>
        </w:rPr>
      </w:pPr>
      <w:proofErr w:type="gramStart"/>
      <w:r w:rsidRPr="005D54EB">
        <w:rPr>
          <w:b/>
          <w:sz w:val="20"/>
          <w:szCs w:val="20"/>
        </w:rPr>
        <w:t>network</w:t>
      </w:r>
      <w:proofErr w:type="gramEnd"/>
      <w:r w:rsidRPr="005D54EB">
        <w:rPr>
          <w:b/>
          <w:sz w:val="20"/>
          <w:szCs w:val="20"/>
        </w:rPr>
        <w:t>:</w:t>
      </w:r>
      <w:r w:rsidRPr="005D226C">
        <w:rPr>
          <w:sz w:val="20"/>
          <w:szCs w:val="20"/>
        </w:rPr>
        <w:t xml:space="preserve"> </w:t>
      </w:r>
      <w:r w:rsidR="009E0B69" w:rsidRPr="005D226C">
        <w:rPr>
          <w:sz w:val="20"/>
          <w:szCs w:val="20"/>
        </w:rPr>
        <w:t xml:space="preserve">an entity that connects endpoints, sources to destinations, and may itself act as a value added element in the </w:t>
      </w:r>
      <w:proofErr w:type="spellStart"/>
      <w:r w:rsidR="009E0B69" w:rsidRPr="005D226C">
        <w:rPr>
          <w:sz w:val="20"/>
          <w:szCs w:val="20"/>
        </w:rPr>
        <w:t>IoT</w:t>
      </w:r>
      <w:proofErr w:type="spellEnd"/>
      <w:r w:rsidR="009E0B69" w:rsidRPr="005D226C">
        <w:rPr>
          <w:sz w:val="20"/>
          <w:szCs w:val="20"/>
        </w:rPr>
        <w:t xml:space="preserve"> system or services.</w:t>
      </w:r>
    </w:p>
    <w:p w14:paraId="2B89001E" w14:textId="77777777" w:rsidR="001C38B1" w:rsidRPr="00183026" w:rsidRDefault="001C38B1" w:rsidP="001C38B1">
      <w:pPr>
        <w:jc w:val="both"/>
        <w:rPr>
          <w:sz w:val="20"/>
          <w:szCs w:val="20"/>
        </w:rPr>
      </w:pPr>
      <w:bookmarkStart w:id="15" w:name="_Toc443478564"/>
      <w:bookmarkStart w:id="16" w:name="_Toc450221301"/>
      <w:bookmarkStart w:id="17" w:name="_Toc456387256"/>
      <w:bookmarkEnd w:id="15"/>
      <w:bookmarkEnd w:id="16"/>
      <w:proofErr w:type="gramStart"/>
      <w:r w:rsidRPr="005D54EB">
        <w:rPr>
          <w:b/>
          <w:sz w:val="20"/>
          <w:szCs w:val="20"/>
        </w:rPr>
        <w:t>near</w:t>
      </w:r>
      <w:proofErr w:type="gramEnd"/>
      <w:r w:rsidRPr="005D54EB">
        <w:rPr>
          <w:b/>
          <w:sz w:val="20"/>
          <w:szCs w:val="20"/>
        </w:rPr>
        <w:t>-body electronics</w:t>
      </w:r>
      <w:bookmarkEnd w:id="17"/>
      <w:r w:rsidRPr="005D54EB">
        <w:rPr>
          <w:b/>
          <w:sz w:val="20"/>
          <w:szCs w:val="20"/>
        </w:rPr>
        <w:t>:</w:t>
      </w:r>
      <w:r w:rsidRPr="00183026">
        <w:rPr>
          <w:sz w:val="20"/>
          <w:szCs w:val="20"/>
        </w:rPr>
        <w:t xml:space="preserve"> electronic devices and components intended to be located near an organism where it does not contact the external surface of the organism directly</w:t>
      </w:r>
      <w:r>
        <w:rPr>
          <w:sz w:val="20"/>
          <w:szCs w:val="20"/>
        </w:rPr>
        <w:t>;</w:t>
      </w:r>
      <w:r w:rsidRPr="00183026">
        <w:rPr>
          <w:sz w:val="20"/>
          <w:szCs w:val="20"/>
        </w:rPr>
        <w:t xml:space="preserve"> </w:t>
      </w:r>
    </w:p>
    <w:p w14:paraId="41D64329" w14:textId="77777777" w:rsidR="009E0B69" w:rsidRPr="00834C3B" w:rsidRDefault="009E0B69" w:rsidP="005D226C">
      <w:pPr>
        <w:jc w:val="both"/>
        <w:rPr>
          <w:sz w:val="20"/>
          <w:szCs w:val="20"/>
        </w:rPr>
      </w:pPr>
      <w:proofErr w:type="gramStart"/>
      <w:r w:rsidRPr="005D54EB">
        <w:rPr>
          <w:b/>
          <w:sz w:val="20"/>
          <w:szCs w:val="20"/>
        </w:rPr>
        <w:t>network</w:t>
      </w:r>
      <w:proofErr w:type="gramEnd"/>
      <w:r w:rsidRPr="005D54EB">
        <w:rPr>
          <w:b/>
          <w:sz w:val="20"/>
          <w:szCs w:val="20"/>
        </w:rPr>
        <w:t xml:space="preserve"> interface</w:t>
      </w:r>
      <w:r w:rsidR="005658D0" w:rsidRPr="005D54EB">
        <w:rPr>
          <w:b/>
          <w:sz w:val="20"/>
          <w:szCs w:val="20"/>
        </w:rPr>
        <w:t>:</w:t>
      </w:r>
      <w:r w:rsidR="005658D0" w:rsidRPr="005D226C">
        <w:rPr>
          <w:sz w:val="20"/>
          <w:szCs w:val="20"/>
        </w:rPr>
        <w:t xml:space="preserve"> </w:t>
      </w:r>
      <w:r w:rsidRPr="005D226C">
        <w:rPr>
          <w:sz w:val="20"/>
          <w:szCs w:val="20"/>
        </w:rPr>
        <w:t>set of operations accessible on a network, that characterizes the behaviour of an endpoint</w:t>
      </w:r>
    </w:p>
    <w:p w14:paraId="53DB4194" w14:textId="77777777" w:rsidR="001C38B1" w:rsidRPr="005D226C" w:rsidRDefault="001C38B1" w:rsidP="001C38B1">
      <w:pPr>
        <w:jc w:val="both"/>
        <w:rPr>
          <w:sz w:val="20"/>
          <w:szCs w:val="20"/>
        </w:rPr>
      </w:pPr>
      <w:bookmarkStart w:id="18" w:name="_Toc456387257"/>
      <w:proofErr w:type="gramStart"/>
      <w:r w:rsidRPr="001C38B1">
        <w:rPr>
          <w:b/>
          <w:sz w:val="20"/>
          <w:szCs w:val="20"/>
        </w:rPr>
        <w:t>on</w:t>
      </w:r>
      <w:proofErr w:type="gramEnd"/>
      <w:r w:rsidRPr="001C38B1">
        <w:rPr>
          <w:b/>
          <w:sz w:val="20"/>
          <w:szCs w:val="20"/>
        </w:rPr>
        <w:t>-body electronics</w:t>
      </w:r>
      <w:bookmarkEnd w:id="18"/>
      <w:r w:rsidRPr="001C38B1">
        <w:rPr>
          <w:b/>
          <w:sz w:val="20"/>
          <w:szCs w:val="20"/>
        </w:rPr>
        <w:t>:</w:t>
      </w:r>
      <w:r>
        <w:rPr>
          <w:sz w:val="20"/>
          <w:szCs w:val="20"/>
        </w:rPr>
        <w:t xml:space="preserve"> </w:t>
      </w:r>
      <w:r w:rsidRPr="00183026">
        <w:rPr>
          <w:sz w:val="20"/>
          <w:szCs w:val="20"/>
        </w:rPr>
        <w:t>electronic devices and components intended to be located on an organism where it contacts the external surface of the organism directly</w:t>
      </w:r>
      <w:r>
        <w:rPr>
          <w:sz w:val="20"/>
          <w:szCs w:val="20"/>
        </w:rPr>
        <w:t>;</w:t>
      </w:r>
      <w:r w:rsidRPr="00183026">
        <w:rPr>
          <w:sz w:val="20"/>
          <w:szCs w:val="20"/>
        </w:rPr>
        <w:t xml:space="preserve"> a device or component can be near-body or on-body electronics depending on the usage and the contact situation.</w:t>
      </w:r>
    </w:p>
    <w:p w14:paraId="1D6FA1C3" w14:textId="77777777" w:rsidR="009E0B69" w:rsidRPr="00834C3B" w:rsidRDefault="009E0B69" w:rsidP="005D226C">
      <w:pPr>
        <w:jc w:val="both"/>
        <w:rPr>
          <w:sz w:val="20"/>
          <w:szCs w:val="20"/>
        </w:rPr>
      </w:pPr>
      <w:proofErr w:type="gramStart"/>
      <w:r w:rsidRPr="005D54EB">
        <w:rPr>
          <w:b/>
          <w:sz w:val="20"/>
          <w:szCs w:val="20"/>
        </w:rPr>
        <w:t>on</w:t>
      </w:r>
      <w:proofErr w:type="gramEnd"/>
      <w:r w:rsidRPr="005D54EB">
        <w:rPr>
          <w:b/>
          <w:sz w:val="20"/>
          <w:szCs w:val="20"/>
        </w:rPr>
        <w:t>-device resource</w:t>
      </w:r>
      <w:r w:rsidR="005658D0" w:rsidRPr="005D54EB">
        <w:rPr>
          <w:b/>
          <w:sz w:val="20"/>
          <w:szCs w:val="20"/>
        </w:rPr>
        <w:t>:</w:t>
      </w:r>
      <w:r w:rsidR="005658D0">
        <w:rPr>
          <w:sz w:val="20"/>
          <w:szCs w:val="20"/>
        </w:rPr>
        <w:t xml:space="preserve"> </w:t>
      </w:r>
      <w:r w:rsidRPr="00834C3B">
        <w:rPr>
          <w:sz w:val="20"/>
          <w:szCs w:val="20"/>
        </w:rPr>
        <w:t>resource hosted inside a Device and enabling access to the Device and thus</w:t>
      </w:r>
      <w:r w:rsidR="005D54EB">
        <w:rPr>
          <w:sz w:val="20"/>
          <w:szCs w:val="20"/>
        </w:rPr>
        <w:t xml:space="preserve"> to the related Physical Entity </w:t>
      </w:r>
      <w:r w:rsidRPr="005D226C">
        <w:rPr>
          <w:sz w:val="20"/>
          <w:szCs w:val="20"/>
        </w:rPr>
        <w:t xml:space="preserve">[SOURCE: </w:t>
      </w:r>
      <w:proofErr w:type="spellStart"/>
      <w:r w:rsidRPr="00834C3B">
        <w:rPr>
          <w:sz w:val="20"/>
          <w:szCs w:val="20"/>
        </w:rPr>
        <w:t>IoT</w:t>
      </w:r>
      <w:proofErr w:type="spellEnd"/>
      <w:r w:rsidRPr="00834C3B">
        <w:rPr>
          <w:sz w:val="20"/>
          <w:szCs w:val="20"/>
        </w:rPr>
        <w:t>-A]</w:t>
      </w:r>
    </w:p>
    <w:p w14:paraId="5E9D64E5" w14:textId="77777777" w:rsidR="005658D0" w:rsidRPr="005658D0" w:rsidRDefault="005658D0" w:rsidP="005D226C">
      <w:pPr>
        <w:jc w:val="both"/>
        <w:rPr>
          <w:sz w:val="20"/>
          <w:szCs w:val="20"/>
        </w:rPr>
      </w:pPr>
      <w:proofErr w:type="gramStart"/>
      <w:r w:rsidRPr="005D54EB">
        <w:rPr>
          <w:b/>
          <w:sz w:val="20"/>
          <w:szCs w:val="20"/>
        </w:rPr>
        <w:t>process</w:t>
      </w:r>
      <w:proofErr w:type="gramEnd"/>
      <w:r w:rsidRPr="005D54EB">
        <w:rPr>
          <w:b/>
          <w:sz w:val="20"/>
          <w:szCs w:val="20"/>
        </w:rPr>
        <w:t>:</w:t>
      </w:r>
      <w:r w:rsidRPr="00A24ACE">
        <w:rPr>
          <w:sz w:val="20"/>
          <w:szCs w:val="20"/>
        </w:rPr>
        <w:t xml:space="preserve"> to carry out operations on data</w:t>
      </w:r>
    </w:p>
    <w:p w14:paraId="573481BA" w14:textId="77777777" w:rsidR="009E0B69" w:rsidRPr="005D226C" w:rsidRDefault="009E0B69" w:rsidP="005D226C">
      <w:pPr>
        <w:jc w:val="both"/>
        <w:rPr>
          <w:sz w:val="20"/>
          <w:szCs w:val="20"/>
        </w:rPr>
      </w:pPr>
      <w:proofErr w:type="gramStart"/>
      <w:r w:rsidRPr="005D54EB">
        <w:rPr>
          <w:b/>
          <w:sz w:val="20"/>
          <w:szCs w:val="20"/>
        </w:rPr>
        <w:t>physical</w:t>
      </w:r>
      <w:proofErr w:type="gramEnd"/>
      <w:r w:rsidRPr="005D54EB">
        <w:rPr>
          <w:b/>
          <w:sz w:val="20"/>
          <w:szCs w:val="20"/>
        </w:rPr>
        <w:t xml:space="preserve"> entity</w:t>
      </w:r>
      <w:r w:rsidR="005658D0" w:rsidRPr="005D54EB">
        <w:rPr>
          <w:b/>
          <w:sz w:val="20"/>
          <w:szCs w:val="20"/>
        </w:rPr>
        <w:t>:</w:t>
      </w:r>
      <w:r w:rsidR="005658D0">
        <w:rPr>
          <w:sz w:val="20"/>
          <w:szCs w:val="20"/>
        </w:rPr>
        <w:t xml:space="preserve"> </w:t>
      </w:r>
      <w:r w:rsidRPr="005D226C">
        <w:rPr>
          <w:sz w:val="20"/>
          <w:szCs w:val="20"/>
        </w:rPr>
        <w:t>a thing  that is discrete, identifiable, and observable, and having material existence in real world</w:t>
      </w:r>
    </w:p>
    <w:p w14:paraId="1461A2ED" w14:textId="77777777" w:rsidR="009E0B69" w:rsidRPr="00834C3B" w:rsidRDefault="009E0B69" w:rsidP="005D226C">
      <w:pPr>
        <w:jc w:val="both"/>
        <w:rPr>
          <w:sz w:val="20"/>
          <w:szCs w:val="20"/>
        </w:rPr>
      </w:pPr>
      <w:bookmarkStart w:id="19" w:name="_Toc443478566"/>
      <w:bookmarkStart w:id="20" w:name="_Toc450221303"/>
      <w:bookmarkEnd w:id="19"/>
      <w:bookmarkEnd w:id="20"/>
      <w:proofErr w:type="gramStart"/>
      <w:r w:rsidRPr="005D54EB">
        <w:rPr>
          <w:b/>
          <w:sz w:val="20"/>
          <w:szCs w:val="20"/>
        </w:rPr>
        <w:t>reference</w:t>
      </w:r>
      <w:proofErr w:type="gramEnd"/>
      <w:r w:rsidRPr="005D54EB">
        <w:rPr>
          <w:b/>
          <w:sz w:val="20"/>
          <w:szCs w:val="20"/>
        </w:rPr>
        <w:t xml:space="preserve"> architecture</w:t>
      </w:r>
      <w:r w:rsidR="005658D0" w:rsidRPr="005D54EB">
        <w:rPr>
          <w:b/>
          <w:sz w:val="20"/>
          <w:szCs w:val="20"/>
        </w:rPr>
        <w:t>:</w:t>
      </w:r>
      <w:r w:rsidR="005658D0">
        <w:rPr>
          <w:sz w:val="20"/>
          <w:szCs w:val="20"/>
        </w:rPr>
        <w:t xml:space="preserve"> </w:t>
      </w:r>
      <w:r w:rsidRPr="00834C3B">
        <w:rPr>
          <w:sz w:val="20"/>
          <w:szCs w:val="20"/>
        </w:rPr>
        <w:t xml:space="preserve">description of common features, common vocabulary, guidelines, interrelations and interactions among the entities, and a template for an </w:t>
      </w:r>
      <w:proofErr w:type="spellStart"/>
      <w:r w:rsidRPr="00834C3B">
        <w:rPr>
          <w:sz w:val="20"/>
          <w:szCs w:val="20"/>
        </w:rPr>
        <w:t>IoT</w:t>
      </w:r>
      <w:proofErr w:type="spellEnd"/>
      <w:r w:rsidRPr="00834C3B">
        <w:rPr>
          <w:sz w:val="20"/>
          <w:szCs w:val="20"/>
        </w:rPr>
        <w:t xml:space="preserve"> architecture</w:t>
      </w:r>
    </w:p>
    <w:p w14:paraId="00B41639" w14:textId="77777777" w:rsidR="00A513DE" w:rsidRPr="00834C3B" w:rsidRDefault="00A513DE" w:rsidP="005D226C">
      <w:pPr>
        <w:jc w:val="both"/>
        <w:rPr>
          <w:sz w:val="20"/>
          <w:szCs w:val="20"/>
        </w:rPr>
      </w:pPr>
      <w:proofErr w:type="gramStart"/>
      <w:r w:rsidRPr="005D54EB">
        <w:rPr>
          <w:b/>
          <w:sz w:val="20"/>
          <w:szCs w:val="20"/>
        </w:rPr>
        <w:t>resource</w:t>
      </w:r>
      <w:proofErr w:type="gramEnd"/>
      <w:r w:rsidR="005658D0" w:rsidRPr="005D54EB">
        <w:rPr>
          <w:b/>
          <w:sz w:val="20"/>
          <w:szCs w:val="20"/>
        </w:rPr>
        <w:t xml:space="preserve">: </w:t>
      </w:r>
      <w:r w:rsidRPr="00834C3B">
        <w:rPr>
          <w:sz w:val="20"/>
          <w:szCs w:val="20"/>
        </w:rPr>
        <w:t>any element of a data processing system needed to perform required operations [SOURCE: ISO/IEC 2382-1:1993, 01.01.23]</w:t>
      </w:r>
    </w:p>
    <w:p w14:paraId="17C53E0F" w14:textId="77777777" w:rsidR="00A513DE" w:rsidRPr="00381DC6" w:rsidRDefault="00A513DE" w:rsidP="005D226C">
      <w:pPr>
        <w:jc w:val="both"/>
        <w:rPr>
          <w:sz w:val="20"/>
          <w:szCs w:val="20"/>
        </w:rPr>
      </w:pPr>
      <w:bookmarkStart w:id="21" w:name="_Toc443478567"/>
      <w:bookmarkStart w:id="22" w:name="_Toc450221304"/>
      <w:bookmarkEnd w:id="21"/>
      <w:bookmarkEnd w:id="22"/>
      <w:proofErr w:type="gramStart"/>
      <w:r w:rsidRPr="005D54EB">
        <w:rPr>
          <w:b/>
          <w:sz w:val="20"/>
          <w:szCs w:val="20"/>
        </w:rPr>
        <w:t>sensor</w:t>
      </w:r>
      <w:proofErr w:type="gramEnd"/>
      <w:r w:rsidR="005658D0" w:rsidRPr="005D54EB">
        <w:rPr>
          <w:b/>
          <w:sz w:val="20"/>
          <w:szCs w:val="20"/>
        </w:rPr>
        <w:t>:</w:t>
      </w:r>
      <w:r w:rsidR="005658D0">
        <w:rPr>
          <w:sz w:val="20"/>
          <w:szCs w:val="20"/>
        </w:rPr>
        <w:t xml:space="preserve"> </w:t>
      </w:r>
      <w:r w:rsidRPr="00381DC6">
        <w:rPr>
          <w:sz w:val="20"/>
          <w:szCs w:val="20"/>
        </w:rPr>
        <w:t>device that observes and measures a physical property of a natural phenomenon or man-made process and converts that measurement into a signal</w:t>
      </w:r>
      <w:r w:rsidR="005D54EB">
        <w:rPr>
          <w:sz w:val="20"/>
          <w:szCs w:val="20"/>
        </w:rPr>
        <w:t xml:space="preserve">; </w:t>
      </w:r>
      <w:r w:rsidRPr="00381DC6">
        <w:rPr>
          <w:sz w:val="20"/>
          <w:szCs w:val="20"/>
        </w:rPr>
        <w:t xml:space="preserve">Note: Signal can be electrical, chemical, </w:t>
      </w:r>
      <w:proofErr w:type="spellStart"/>
      <w:r w:rsidRPr="00381DC6">
        <w:rPr>
          <w:sz w:val="20"/>
          <w:szCs w:val="20"/>
        </w:rPr>
        <w:t>etc</w:t>
      </w:r>
      <w:proofErr w:type="spellEnd"/>
      <w:r w:rsidR="005D54EB" w:rsidRPr="00381DC6">
        <w:rPr>
          <w:sz w:val="20"/>
          <w:szCs w:val="20"/>
        </w:rPr>
        <w:t xml:space="preserve"> </w:t>
      </w:r>
      <w:r w:rsidRPr="00381DC6">
        <w:rPr>
          <w:sz w:val="20"/>
          <w:szCs w:val="20"/>
        </w:rPr>
        <w:t>[SOURCE: ISO 29182-2:2013, 2.1.5]</w:t>
      </w:r>
    </w:p>
    <w:p w14:paraId="04EA8585" w14:textId="77777777" w:rsidR="00B1199A" w:rsidRPr="00834C3B" w:rsidRDefault="00B1199A" w:rsidP="005D226C">
      <w:pPr>
        <w:jc w:val="both"/>
        <w:rPr>
          <w:sz w:val="20"/>
          <w:szCs w:val="20"/>
        </w:rPr>
      </w:pPr>
      <w:proofErr w:type="gramStart"/>
      <w:r w:rsidRPr="005D54EB">
        <w:rPr>
          <w:b/>
          <w:sz w:val="20"/>
          <w:szCs w:val="20"/>
        </w:rPr>
        <w:t>service</w:t>
      </w:r>
      <w:proofErr w:type="gramEnd"/>
      <w:r w:rsidRPr="005D54EB">
        <w:rPr>
          <w:b/>
          <w:sz w:val="20"/>
          <w:szCs w:val="20"/>
        </w:rPr>
        <w:t>:</w:t>
      </w:r>
      <w:r>
        <w:rPr>
          <w:sz w:val="20"/>
          <w:szCs w:val="20"/>
        </w:rPr>
        <w:t xml:space="preserve"> </w:t>
      </w:r>
      <w:r w:rsidRPr="005D226C">
        <w:rPr>
          <w:sz w:val="20"/>
          <w:szCs w:val="20"/>
        </w:rPr>
        <w:t>service is a distinct part of the functionality that is provided by an entity through interfaces</w:t>
      </w:r>
      <w:r w:rsidR="005D54EB" w:rsidRPr="005D226C">
        <w:rPr>
          <w:sz w:val="20"/>
          <w:szCs w:val="20"/>
        </w:rPr>
        <w:t xml:space="preserve"> </w:t>
      </w:r>
      <w:r w:rsidRPr="005D226C">
        <w:rPr>
          <w:sz w:val="20"/>
          <w:szCs w:val="20"/>
        </w:rPr>
        <w:t>[ISO/TR 14252:1996].</w:t>
      </w:r>
    </w:p>
    <w:p w14:paraId="3410E38C" w14:textId="77777777" w:rsidR="00A513DE" w:rsidRPr="00834C3B" w:rsidRDefault="00A513DE" w:rsidP="005D226C">
      <w:pPr>
        <w:jc w:val="both"/>
        <w:rPr>
          <w:sz w:val="20"/>
          <w:szCs w:val="20"/>
        </w:rPr>
      </w:pPr>
      <w:proofErr w:type="gramStart"/>
      <w:r w:rsidRPr="005D54EB">
        <w:rPr>
          <w:b/>
          <w:sz w:val="20"/>
          <w:szCs w:val="20"/>
        </w:rPr>
        <w:t>service</w:t>
      </w:r>
      <w:proofErr w:type="gramEnd"/>
      <w:r w:rsidRPr="005D54EB">
        <w:rPr>
          <w:b/>
          <w:sz w:val="20"/>
          <w:szCs w:val="20"/>
        </w:rPr>
        <w:t xml:space="preserve"> operator</w:t>
      </w:r>
      <w:r w:rsidR="005658D0" w:rsidRPr="005D54EB">
        <w:rPr>
          <w:b/>
          <w:sz w:val="20"/>
          <w:szCs w:val="20"/>
        </w:rPr>
        <w:t>:</w:t>
      </w:r>
      <w:r w:rsidR="005658D0">
        <w:rPr>
          <w:sz w:val="20"/>
          <w:szCs w:val="20"/>
        </w:rPr>
        <w:t xml:space="preserve"> </w:t>
      </w:r>
      <w:r w:rsidRPr="00834C3B">
        <w:rPr>
          <w:sz w:val="20"/>
          <w:szCs w:val="20"/>
        </w:rPr>
        <w:t>one who owns administration rights on the services it provides and/or on the entities it owns, is able to negotiate partnership with equivalent counterparts and define polices specifying how a service can be accessed by users</w:t>
      </w:r>
    </w:p>
    <w:p w14:paraId="06F631BD" w14:textId="77777777" w:rsidR="008338A6" w:rsidRPr="005D226C" w:rsidRDefault="00A513DE" w:rsidP="005D226C">
      <w:pPr>
        <w:jc w:val="both"/>
        <w:rPr>
          <w:sz w:val="20"/>
          <w:szCs w:val="20"/>
        </w:rPr>
      </w:pPr>
      <w:proofErr w:type="gramStart"/>
      <w:r w:rsidRPr="005D54EB">
        <w:rPr>
          <w:b/>
          <w:sz w:val="20"/>
          <w:szCs w:val="20"/>
        </w:rPr>
        <w:t>service</w:t>
      </w:r>
      <w:proofErr w:type="gramEnd"/>
      <w:r w:rsidRPr="005D54EB">
        <w:rPr>
          <w:b/>
          <w:sz w:val="20"/>
          <w:szCs w:val="20"/>
        </w:rPr>
        <w:t xml:space="preserve"> provider</w:t>
      </w:r>
      <w:r w:rsidR="005658D0" w:rsidRPr="005D54EB">
        <w:rPr>
          <w:b/>
          <w:sz w:val="20"/>
          <w:szCs w:val="20"/>
        </w:rPr>
        <w:t>:</w:t>
      </w:r>
      <w:r w:rsidR="005658D0">
        <w:rPr>
          <w:sz w:val="20"/>
          <w:szCs w:val="20"/>
        </w:rPr>
        <w:t xml:space="preserve"> </w:t>
      </w:r>
      <w:r w:rsidRPr="00834C3B">
        <w:rPr>
          <w:sz w:val="20"/>
          <w:szCs w:val="20"/>
        </w:rPr>
        <w:t>abstract representation of all entities that provide a service to peer service users</w:t>
      </w:r>
      <w:r w:rsidRPr="00834C3B">
        <w:rPr>
          <w:sz w:val="20"/>
          <w:szCs w:val="20"/>
        </w:rPr>
        <w:br/>
        <w:t>[SOURCE: ISO/IEC 2382-26:1993, 26.03.10</w:t>
      </w:r>
      <w:r w:rsidR="008338A6" w:rsidRPr="005D226C">
        <w:rPr>
          <w:rFonts w:hint="eastAsia"/>
          <w:sz w:val="20"/>
          <w:szCs w:val="20"/>
        </w:rPr>
        <w:t>]</w:t>
      </w:r>
    </w:p>
    <w:p w14:paraId="2DDEE083" w14:textId="77777777" w:rsidR="008338A6" w:rsidRPr="005D226C" w:rsidRDefault="00FC6DB3" w:rsidP="005D226C">
      <w:pPr>
        <w:jc w:val="both"/>
        <w:rPr>
          <w:sz w:val="20"/>
          <w:szCs w:val="20"/>
        </w:rPr>
      </w:pPr>
      <w:hyperlink r:id="rId10" w:history="1">
        <w:proofErr w:type="gramStart"/>
        <w:r w:rsidR="008338A6" w:rsidRPr="005D54EB">
          <w:rPr>
            <w:b/>
            <w:sz w:val="20"/>
            <w:szCs w:val="20"/>
          </w:rPr>
          <w:t>storage</w:t>
        </w:r>
        <w:proofErr w:type="gramEnd"/>
      </w:hyperlink>
      <w:r w:rsidR="008338A6" w:rsidRPr="005D54EB">
        <w:rPr>
          <w:b/>
          <w:sz w:val="20"/>
          <w:szCs w:val="20"/>
        </w:rPr>
        <w:t>:</w:t>
      </w:r>
      <w:r w:rsidR="008338A6" w:rsidRPr="005D226C">
        <w:rPr>
          <w:sz w:val="20"/>
          <w:szCs w:val="20"/>
        </w:rPr>
        <w:t xml:space="preserve"> </w:t>
      </w:r>
      <w:r w:rsidR="008338A6" w:rsidRPr="008338A6">
        <w:rPr>
          <w:sz w:val="20"/>
          <w:szCs w:val="20"/>
        </w:rPr>
        <w:t xml:space="preserve">the capacity of a </w:t>
      </w:r>
      <w:r w:rsidR="008338A6">
        <w:rPr>
          <w:sz w:val="20"/>
          <w:szCs w:val="20"/>
        </w:rPr>
        <w:t>digital entity</w:t>
      </w:r>
      <w:r w:rsidR="008338A6" w:rsidRPr="008338A6">
        <w:rPr>
          <w:sz w:val="20"/>
          <w:szCs w:val="20"/>
        </w:rPr>
        <w:t xml:space="preserve"> to stor</w:t>
      </w:r>
      <w:r w:rsidR="008338A6">
        <w:rPr>
          <w:sz w:val="20"/>
          <w:szCs w:val="20"/>
        </w:rPr>
        <w:t>e information subject to recall</w:t>
      </w:r>
      <w:r w:rsidR="006E1DEF">
        <w:rPr>
          <w:sz w:val="20"/>
          <w:szCs w:val="20"/>
        </w:rPr>
        <w:t xml:space="preserve"> or</w:t>
      </w:r>
      <w:r w:rsidR="008338A6">
        <w:rPr>
          <w:sz w:val="20"/>
          <w:szCs w:val="20"/>
        </w:rPr>
        <w:t xml:space="preserve"> </w:t>
      </w:r>
      <w:r w:rsidR="008338A6" w:rsidRPr="008338A6">
        <w:rPr>
          <w:sz w:val="20"/>
          <w:szCs w:val="20"/>
        </w:rPr>
        <w:t xml:space="preserve">the components of </w:t>
      </w:r>
      <w:r w:rsidR="008338A6">
        <w:rPr>
          <w:sz w:val="20"/>
          <w:szCs w:val="20"/>
        </w:rPr>
        <w:t>a digital entity</w:t>
      </w:r>
      <w:r w:rsidR="008338A6" w:rsidRPr="008338A6">
        <w:rPr>
          <w:sz w:val="20"/>
          <w:szCs w:val="20"/>
        </w:rPr>
        <w:t xml:space="preserve"> in which such information is stored</w:t>
      </w:r>
    </w:p>
    <w:p w14:paraId="5A57D04D" w14:textId="77777777" w:rsidR="008338A6" w:rsidRPr="008338A6" w:rsidRDefault="008338A6" w:rsidP="005D226C">
      <w:pPr>
        <w:jc w:val="both"/>
        <w:rPr>
          <w:sz w:val="20"/>
          <w:szCs w:val="20"/>
        </w:rPr>
      </w:pPr>
      <w:r w:rsidRPr="005D54EB">
        <w:rPr>
          <w:b/>
          <w:sz w:val="20"/>
          <w:szCs w:val="20"/>
        </w:rPr>
        <w:t>Thing:</w:t>
      </w:r>
      <w:r w:rsidRPr="008338A6">
        <w:rPr>
          <w:sz w:val="20"/>
          <w:szCs w:val="20"/>
        </w:rPr>
        <w:t xml:space="preserve"> any entity that can </w:t>
      </w:r>
      <w:r>
        <w:rPr>
          <w:sz w:val="20"/>
          <w:szCs w:val="20"/>
        </w:rPr>
        <w:t>communicate with other entities</w:t>
      </w:r>
    </w:p>
    <w:p w14:paraId="75DEFFD6" w14:textId="77777777" w:rsidR="006E1DEF" w:rsidRDefault="00A513DE" w:rsidP="005D226C">
      <w:pPr>
        <w:jc w:val="both"/>
        <w:rPr>
          <w:sz w:val="20"/>
          <w:szCs w:val="20"/>
        </w:rPr>
      </w:pPr>
      <w:proofErr w:type="gramStart"/>
      <w:r w:rsidRPr="005D54EB">
        <w:rPr>
          <w:b/>
          <w:sz w:val="20"/>
          <w:szCs w:val="20"/>
        </w:rPr>
        <w:t>user</w:t>
      </w:r>
      <w:proofErr w:type="gramEnd"/>
      <w:r w:rsidR="005658D0" w:rsidRPr="005D54EB">
        <w:rPr>
          <w:b/>
          <w:sz w:val="20"/>
          <w:szCs w:val="20"/>
        </w:rPr>
        <w:t>:</w:t>
      </w:r>
      <w:r w:rsidR="005658D0">
        <w:rPr>
          <w:sz w:val="20"/>
          <w:szCs w:val="20"/>
        </w:rPr>
        <w:t xml:space="preserve"> </w:t>
      </w:r>
      <w:r w:rsidR="005D54EB">
        <w:rPr>
          <w:sz w:val="20"/>
          <w:szCs w:val="20"/>
        </w:rPr>
        <w:t>a human or any digital e</w:t>
      </w:r>
      <w:r w:rsidRPr="00834C3B">
        <w:rPr>
          <w:sz w:val="20"/>
          <w:szCs w:val="20"/>
        </w:rPr>
        <w:t>ntity that is interested in interacting wi</w:t>
      </w:r>
      <w:r w:rsidR="006E1DEF">
        <w:rPr>
          <w:sz w:val="20"/>
          <w:szCs w:val="20"/>
        </w:rPr>
        <w:t>th a particular physical object</w:t>
      </w:r>
    </w:p>
    <w:p w14:paraId="07099F72" w14:textId="77777777" w:rsidR="008338A6" w:rsidRPr="005658D0" w:rsidRDefault="008338A6" w:rsidP="005D226C">
      <w:pPr>
        <w:jc w:val="both"/>
        <w:rPr>
          <w:sz w:val="20"/>
          <w:szCs w:val="20"/>
        </w:rPr>
      </w:pPr>
      <w:proofErr w:type="gramStart"/>
      <w:r w:rsidRPr="005D54EB">
        <w:rPr>
          <w:b/>
          <w:sz w:val="20"/>
          <w:szCs w:val="20"/>
        </w:rPr>
        <w:t>visual</w:t>
      </w:r>
      <w:proofErr w:type="gramEnd"/>
      <w:r w:rsidRPr="005D54EB">
        <w:rPr>
          <w:b/>
          <w:sz w:val="20"/>
          <w:szCs w:val="20"/>
        </w:rPr>
        <w:t xml:space="preserve"> media:</w:t>
      </w:r>
      <w:r w:rsidRPr="005658D0">
        <w:rPr>
          <w:sz w:val="20"/>
          <w:szCs w:val="20"/>
        </w:rPr>
        <w:t xml:space="preserve"> product featuring moving images, with or without audio, that is recorded and saved digitally</w:t>
      </w:r>
    </w:p>
    <w:p w14:paraId="17367EB5" w14:textId="77777777" w:rsidR="008338A6" w:rsidRDefault="008338A6" w:rsidP="005D226C">
      <w:pPr>
        <w:jc w:val="both"/>
        <w:rPr>
          <w:sz w:val="20"/>
          <w:szCs w:val="20"/>
        </w:rPr>
      </w:pPr>
      <w:proofErr w:type="gramStart"/>
      <w:r w:rsidRPr="005D54EB">
        <w:rPr>
          <w:b/>
          <w:sz w:val="20"/>
          <w:szCs w:val="20"/>
        </w:rPr>
        <w:t>visual</w:t>
      </w:r>
      <w:proofErr w:type="gramEnd"/>
      <w:r w:rsidRPr="005D54EB">
        <w:rPr>
          <w:b/>
          <w:sz w:val="20"/>
          <w:szCs w:val="20"/>
        </w:rPr>
        <w:t>:</w:t>
      </w:r>
      <w:r w:rsidRPr="005658D0">
        <w:rPr>
          <w:sz w:val="20"/>
          <w:szCs w:val="20"/>
        </w:rPr>
        <w:t xml:space="preserve"> perceptible by the sense of sight</w:t>
      </w:r>
    </w:p>
    <w:p w14:paraId="20A79243" w14:textId="77777777" w:rsidR="005658D0" w:rsidRDefault="00A513DE" w:rsidP="005D226C">
      <w:pPr>
        <w:jc w:val="both"/>
        <w:rPr>
          <w:sz w:val="20"/>
          <w:szCs w:val="20"/>
        </w:rPr>
      </w:pPr>
      <w:proofErr w:type="gramStart"/>
      <w:r w:rsidRPr="005D54EB">
        <w:rPr>
          <w:b/>
          <w:sz w:val="20"/>
          <w:szCs w:val="20"/>
        </w:rPr>
        <w:lastRenderedPageBreak/>
        <w:t>virtual</w:t>
      </w:r>
      <w:proofErr w:type="gramEnd"/>
      <w:r w:rsidRPr="005D54EB">
        <w:rPr>
          <w:b/>
          <w:sz w:val="20"/>
          <w:szCs w:val="20"/>
        </w:rPr>
        <w:t xml:space="preserve"> entity</w:t>
      </w:r>
      <w:r w:rsidR="005658D0" w:rsidRPr="005D54EB">
        <w:rPr>
          <w:b/>
          <w:sz w:val="20"/>
          <w:szCs w:val="20"/>
        </w:rPr>
        <w:t>:</w:t>
      </w:r>
      <w:r w:rsidR="005658D0">
        <w:rPr>
          <w:sz w:val="20"/>
          <w:szCs w:val="20"/>
        </w:rPr>
        <w:t xml:space="preserve"> </w:t>
      </w:r>
      <w:r w:rsidRPr="00834C3B">
        <w:rPr>
          <w:sz w:val="20"/>
          <w:szCs w:val="20"/>
        </w:rPr>
        <w:t>a discrete software, firmware, or data, e.g., computing device/system or virtual data storage, that performs a task or tasks. It is a digital representation of a physical entity</w:t>
      </w:r>
    </w:p>
    <w:p w14:paraId="57A2EA22" w14:textId="77777777" w:rsidR="00A513DE" w:rsidRPr="00834C3B" w:rsidRDefault="00A513DE" w:rsidP="005D226C">
      <w:pPr>
        <w:jc w:val="both"/>
        <w:rPr>
          <w:sz w:val="20"/>
          <w:szCs w:val="20"/>
        </w:rPr>
      </w:pPr>
      <w:proofErr w:type="gramStart"/>
      <w:r w:rsidRPr="005D54EB">
        <w:rPr>
          <w:b/>
          <w:sz w:val="20"/>
          <w:szCs w:val="20"/>
        </w:rPr>
        <w:t>virtual</w:t>
      </w:r>
      <w:proofErr w:type="gramEnd"/>
      <w:r w:rsidRPr="005D54EB">
        <w:rPr>
          <w:b/>
          <w:sz w:val="20"/>
          <w:szCs w:val="20"/>
        </w:rPr>
        <w:t xml:space="preserve"> user</w:t>
      </w:r>
      <w:r w:rsidR="009B455A" w:rsidRPr="005D54EB">
        <w:rPr>
          <w:b/>
          <w:sz w:val="20"/>
          <w:szCs w:val="20"/>
        </w:rPr>
        <w:t>:</w:t>
      </w:r>
      <w:r w:rsidR="009B455A" w:rsidRPr="005D226C">
        <w:rPr>
          <w:sz w:val="20"/>
          <w:szCs w:val="20"/>
        </w:rPr>
        <w:t xml:space="preserve"> </w:t>
      </w:r>
      <w:r w:rsidR="009B455A" w:rsidRPr="009B455A">
        <w:rPr>
          <w:sz w:val="20"/>
          <w:szCs w:val="20"/>
        </w:rPr>
        <w:t>a digital user</w:t>
      </w:r>
    </w:p>
    <w:p w14:paraId="1FFCF35E" w14:textId="77777777" w:rsidR="00E500C0" w:rsidRPr="008338A6" w:rsidRDefault="00E500C0" w:rsidP="005D226C">
      <w:pPr>
        <w:jc w:val="both"/>
        <w:rPr>
          <w:sz w:val="20"/>
          <w:szCs w:val="20"/>
        </w:rPr>
      </w:pPr>
      <w:bookmarkStart w:id="23" w:name="_Toc456387255"/>
      <w:proofErr w:type="gramStart"/>
      <w:r w:rsidRPr="005D54EB">
        <w:rPr>
          <w:b/>
          <w:sz w:val="20"/>
          <w:szCs w:val="20"/>
        </w:rPr>
        <w:t>wearable</w:t>
      </w:r>
      <w:proofErr w:type="gramEnd"/>
      <w:r w:rsidRPr="005D54EB">
        <w:rPr>
          <w:b/>
          <w:sz w:val="20"/>
          <w:szCs w:val="20"/>
        </w:rPr>
        <w:t xml:space="preserve"> smart devices</w:t>
      </w:r>
      <w:bookmarkEnd w:id="23"/>
      <w:r w:rsidR="008338A6" w:rsidRPr="005D54EB">
        <w:rPr>
          <w:b/>
          <w:sz w:val="20"/>
          <w:szCs w:val="20"/>
        </w:rPr>
        <w:t>:</w:t>
      </w:r>
      <w:r w:rsidR="008338A6" w:rsidRPr="008338A6">
        <w:rPr>
          <w:sz w:val="20"/>
          <w:szCs w:val="20"/>
        </w:rPr>
        <w:t xml:space="preserve"> </w:t>
      </w:r>
      <w:r w:rsidRPr="008338A6">
        <w:rPr>
          <w:sz w:val="20"/>
          <w:szCs w:val="20"/>
        </w:rPr>
        <w:t>electronic devices and components intended to be located near, on or in an organism that have intelligent functionality and/or may be a part of an intelligent system via connectivity</w:t>
      </w:r>
    </w:p>
    <w:p w14:paraId="46112EE5" w14:textId="77777777" w:rsidR="00DA3378" w:rsidRPr="005D226C" w:rsidRDefault="00DA3378" w:rsidP="005D226C">
      <w:pPr>
        <w:jc w:val="both"/>
        <w:rPr>
          <w:sz w:val="20"/>
          <w:szCs w:val="20"/>
        </w:rPr>
      </w:pPr>
    </w:p>
    <w:p w14:paraId="1C40E78D" w14:textId="77777777" w:rsidR="00DA3378" w:rsidRDefault="00DA3378" w:rsidP="00671331">
      <w:pPr>
        <w:keepNext/>
        <w:rPr>
          <w:sz w:val="20"/>
          <w:szCs w:val="20"/>
        </w:rPr>
      </w:pPr>
    </w:p>
    <w:p w14:paraId="00FFD655" w14:textId="77777777" w:rsidR="001C38B1" w:rsidRDefault="001C38B1" w:rsidP="00671331">
      <w:pPr>
        <w:keepNext/>
        <w:rPr>
          <w:sz w:val="20"/>
          <w:szCs w:val="20"/>
        </w:rPr>
      </w:pPr>
    </w:p>
    <w:p w14:paraId="71CE20A4" w14:textId="77777777" w:rsidR="0076070C" w:rsidRDefault="00C805CC" w:rsidP="0076070C">
      <w:pPr>
        <w:pStyle w:val="Titre1"/>
        <w:rPr>
          <w:lang w:val="en-US" w:eastAsia="ko-KR"/>
        </w:rPr>
      </w:pPr>
      <w:bookmarkStart w:id="24" w:name="_Toc338641682"/>
      <w:r w:rsidRPr="00126C77">
        <w:rPr>
          <w:rFonts w:hint="eastAsia"/>
          <w:lang w:val="en-US" w:eastAsia="ko-KR"/>
        </w:rPr>
        <w:t xml:space="preserve">Requirements </w:t>
      </w:r>
      <w:r w:rsidR="00B1199A">
        <w:rPr>
          <w:lang w:val="en-US" w:eastAsia="ko-KR"/>
        </w:rPr>
        <w:t>for</w:t>
      </w:r>
      <w:r w:rsidRPr="00126C77">
        <w:rPr>
          <w:rFonts w:hint="eastAsia"/>
          <w:lang w:val="en-US" w:eastAsia="ko-KR"/>
        </w:rPr>
        <w:t xml:space="preserve"> </w:t>
      </w:r>
      <w:r w:rsidR="00B9792F">
        <w:rPr>
          <w:lang w:val="en-US" w:eastAsia="ko-KR"/>
        </w:rPr>
        <w:t>Internet</w:t>
      </w:r>
      <w:r w:rsidR="00274E87">
        <w:rPr>
          <w:lang w:val="en-US" w:eastAsia="ko-KR"/>
        </w:rPr>
        <w:t xml:space="preserve"> of Media Thing</w:t>
      </w:r>
      <w:r w:rsidRPr="00126C77">
        <w:rPr>
          <w:lang w:val="en-US" w:eastAsia="ko-KR"/>
        </w:rPr>
        <w:t>s</w:t>
      </w:r>
      <w:r w:rsidR="001F4006" w:rsidRPr="00126C77">
        <w:rPr>
          <w:lang w:val="en-US" w:eastAsia="ko-KR"/>
        </w:rPr>
        <w:t xml:space="preserve"> and </w:t>
      </w:r>
      <w:proofErr w:type="spellStart"/>
      <w:r w:rsidR="001F4006" w:rsidRPr="00126C77">
        <w:rPr>
          <w:lang w:val="en-US" w:eastAsia="ko-KR"/>
        </w:rPr>
        <w:t>Wearables</w:t>
      </w:r>
      <w:bookmarkEnd w:id="24"/>
      <w:proofErr w:type="spellEnd"/>
    </w:p>
    <w:p w14:paraId="0BC72267" w14:textId="77777777" w:rsidR="00B54C9B" w:rsidRDefault="00B54C9B" w:rsidP="00B54C9B"/>
    <w:p w14:paraId="717F7AF1" w14:textId="77777777" w:rsidR="00667F02" w:rsidRDefault="00667F02" w:rsidP="00B54C9B">
      <w:pPr>
        <w:jc w:val="both"/>
        <w:rPr>
          <w:rFonts w:eastAsia="Malgun Gothic"/>
          <w:lang w:val="en-US" w:eastAsia="ko-KR"/>
        </w:rPr>
      </w:pPr>
      <w:r>
        <w:rPr>
          <w:rFonts w:eastAsia="Malgun Gothic"/>
          <w:lang w:val="en-US" w:eastAsia="ko-KR"/>
        </w:rPr>
        <w:t>The term “</w:t>
      </w:r>
      <w:proofErr w:type="gramStart"/>
      <w:r>
        <w:rPr>
          <w:rFonts w:eastAsia="Malgun Gothic"/>
          <w:lang w:val="en-US" w:eastAsia="ko-KR"/>
        </w:rPr>
        <w:t>Shall appropriately” shall</w:t>
      </w:r>
      <w:proofErr w:type="gramEnd"/>
      <w:r>
        <w:rPr>
          <w:rFonts w:eastAsia="Malgun Gothic"/>
          <w:lang w:val="en-US" w:eastAsia="ko-KR"/>
        </w:rPr>
        <w:t xml:space="preserve"> be interpreted in this document as meaning “is mandatory if the entity supports that capability”.  </w:t>
      </w:r>
    </w:p>
    <w:p w14:paraId="429C723A" w14:textId="77777777" w:rsidR="00B54C9B" w:rsidRDefault="00B54C9B" w:rsidP="00B54C9B"/>
    <w:p w14:paraId="06D6EC85" w14:textId="77777777" w:rsidR="00D407C9" w:rsidRDefault="00087DB9" w:rsidP="00D407C9">
      <w:pPr>
        <w:pStyle w:val="Titre2"/>
        <w:rPr>
          <w:lang w:val="en-US" w:eastAsia="ko-KR"/>
        </w:rPr>
      </w:pPr>
      <w:bookmarkStart w:id="25" w:name="_Toc338641683"/>
      <w:r>
        <w:rPr>
          <w:lang w:val="en-US" w:eastAsia="ko-KR"/>
        </w:rPr>
        <w:t>Data Sensing and Acquisition Requirement</w:t>
      </w:r>
      <w:r w:rsidR="006E1DEF">
        <w:rPr>
          <w:lang w:val="en-US" w:eastAsia="ko-KR"/>
        </w:rPr>
        <w:t>s</w:t>
      </w:r>
      <w:bookmarkEnd w:id="25"/>
    </w:p>
    <w:tbl>
      <w:tblPr>
        <w:tblStyle w:val="Grille"/>
        <w:tblW w:w="0" w:type="auto"/>
        <w:tblInd w:w="562" w:type="dxa"/>
        <w:tblLook w:val="04A0" w:firstRow="1" w:lastRow="0" w:firstColumn="1" w:lastColumn="0" w:noHBand="0" w:noVBand="1"/>
      </w:tblPr>
      <w:tblGrid>
        <w:gridCol w:w="896"/>
        <w:gridCol w:w="8275"/>
      </w:tblGrid>
      <w:tr w:rsidR="00BF1845" w:rsidRPr="00A24ACE" w14:paraId="3E5DF584" w14:textId="77777777" w:rsidTr="006D7804">
        <w:tc>
          <w:tcPr>
            <w:tcW w:w="896" w:type="dxa"/>
          </w:tcPr>
          <w:p w14:paraId="7E3C6ECC" w14:textId="77777777" w:rsidR="00BF1845" w:rsidRPr="00A24ACE" w:rsidRDefault="00BF1845" w:rsidP="00A24ACE">
            <w:pPr>
              <w:rPr>
                <w:rFonts w:eastAsia="Malgun Gothic"/>
                <w:b/>
                <w:lang w:val="en-US" w:eastAsia="ko-KR"/>
              </w:rPr>
            </w:pPr>
            <w:r w:rsidRPr="00A24ACE">
              <w:rPr>
                <w:rFonts w:eastAsia="Malgun Gothic"/>
                <w:b/>
                <w:lang w:val="en-US" w:eastAsia="ko-KR"/>
              </w:rPr>
              <w:t>No.</w:t>
            </w:r>
          </w:p>
        </w:tc>
        <w:tc>
          <w:tcPr>
            <w:tcW w:w="8275" w:type="dxa"/>
          </w:tcPr>
          <w:p w14:paraId="6F73890F" w14:textId="77777777" w:rsidR="00BF1845" w:rsidRPr="00A24ACE" w:rsidRDefault="00BF1845" w:rsidP="00A24ACE">
            <w:pPr>
              <w:rPr>
                <w:rFonts w:eastAsia="Malgun Gothic"/>
                <w:b/>
                <w:lang w:val="en-US" w:eastAsia="ko-KR"/>
              </w:rPr>
            </w:pPr>
            <w:r w:rsidRPr="00A24ACE">
              <w:rPr>
                <w:rFonts w:eastAsia="Malgun Gothic" w:hint="eastAsia"/>
                <w:b/>
                <w:lang w:val="en-US" w:eastAsia="ko-KR"/>
              </w:rPr>
              <w:t>Requirements</w:t>
            </w:r>
          </w:p>
        </w:tc>
      </w:tr>
      <w:tr w:rsidR="00BF1845" w:rsidRPr="00A24ACE" w14:paraId="7F59EBCA" w14:textId="77777777" w:rsidTr="006D7804">
        <w:tc>
          <w:tcPr>
            <w:tcW w:w="896" w:type="dxa"/>
          </w:tcPr>
          <w:p w14:paraId="35A0A68A" w14:textId="77777777" w:rsidR="00BF1845" w:rsidRPr="00A24ACE" w:rsidRDefault="00BF1845" w:rsidP="00A24ACE">
            <w:pPr>
              <w:rPr>
                <w:rFonts w:eastAsia="Malgun Gothic"/>
                <w:sz w:val="20"/>
                <w:szCs w:val="20"/>
                <w:lang w:val="en-US" w:eastAsia="ko-KR"/>
              </w:rPr>
            </w:pPr>
            <w:r w:rsidRPr="00A24ACE">
              <w:rPr>
                <w:rFonts w:eastAsia="Malgun Gothic" w:hint="eastAsia"/>
                <w:sz w:val="20"/>
                <w:szCs w:val="20"/>
                <w:lang w:val="en-US" w:eastAsia="ko-KR"/>
              </w:rPr>
              <w:t>S</w:t>
            </w:r>
            <w:r w:rsidR="00224B05" w:rsidRPr="00A24ACE">
              <w:rPr>
                <w:rFonts w:eastAsia="Malgun Gothic"/>
                <w:sz w:val="20"/>
                <w:szCs w:val="20"/>
                <w:lang w:val="en-US" w:eastAsia="ko-KR"/>
              </w:rPr>
              <w:t>A</w:t>
            </w:r>
            <w:r w:rsidRPr="00A24ACE">
              <w:rPr>
                <w:rFonts w:eastAsia="Malgun Gothic" w:hint="eastAsia"/>
                <w:sz w:val="20"/>
                <w:szCs w:val="20"/>
                <w:lang w:val="en-US" w:eastAsia="ko-KR"/>
              </w:rPr>
              <w:t>.1</w:t>
            </w:r>
          </w:p>
        </w:tc>
        <w:tc>
          <w:tcPr>
            <w:tcW w:w="8275" w:type="dxa"/>
          </w:tcPr>
          <w:p w14:paraId="6F21D0F3" w14:textId="77777777" w:rsidR="00BF1845" w:rsidRPr="00A24ACE" w:rsidRDefault="00BF1845" w:rsidP="00A46D59">
            <w:pPr>
              <w:jc w:val="both"/>
              <w:rPr>
                <w:rFonts w:eastAsia="Malgun Gothic"/>
                <w:sz w:val="20"/>
                <w:szCs w:val="20"/>
                <w:lang w:val="en-US" w:eastAsia="ko-KR"/>
              </w:rPr>
            </w:pPr>
            <w:r w:rsidRPr="00A24ACE">
              <w:rPr>
                <w:rFonts w:eastAsia="Malgun Gothic"/>
                <w:sz w:val="20"/>
                <w:szCs w:val="20"/>
                <w:lang w:val="en-US" w:eastAsia="ko-KR"/>
              </w:rPr>
              <w:t xml:space="preserve">Shall be able to </w:t>
            </w:r>
            <w:r w:rsidR="00667F02">
              <w:rPr>
                <w:rFonts w:eastAsia="Malgun Gothic"/>
                <w:sz w:val="20"/>
                <w:szCs w:val="20"/>
                <w:lang w:val="en-US" w:eastAsia="ko-KR"/>
              </w:rPr>
              <w:t xml:space="preserve">represent the </w:t>
            </w:r>
            <w:r w:rsidRPr="00A24ACE">
              <w:rPr>
                <w:rFonts w:eastAsia="Malgun Gothic"/>
                <w:sz w:val="20"/>
                <w:szCs w:val="20"/>
                <w:lang w:val="en-US" w:eastAsia="ko-KR"/>
              </w:rPr>
              <w:t xml:space="preserve">list </w:t>
            </w:r>
            <w:r w:rsidR="00667F02">
              <w:rPr>
                <w:rFonts w:eastAsia="Malgun Gothic"/>
                <w:sz w:val="20"/>
                <w:szCs w:val="20"/>
                <w:lang w:val="en-US" w:eastAsia="ko-KR"/>
              </w:rPr>
              <w:t xml:space="preserve">of </w:t>
            </w:r>
            <w:r w:rsidR="00667F02" w:rsidRPr="00A24ACE">
              <w:rPr>
                <w:rFonts w:eastAsia="Malgun Gothic"/>
                <w:sz w:val="20"/>
                <w:szCs w:val="20"/>
                <w:lang w:val="en-US" w:eastAsia="ko-KR"/>
              </w:rPr>
              <w:t>supported media sensin</w:t>
            </w:r>
            <w:r w:rsidR="00667F02">
              <w:rPr>
                <w:rFonts w:eastAsia="Malgun Gothic"/>
                <w:sz w:val="20"/>
                <w:szCs w:val="20"/>
                <w:lang w:val="en-US" w:eastAsia="ko-KR"/>
              </w:rPr>
              <w:t>g or acquisition capabilities</w:t>
            </w:r>
            <w:r w:rsidR="00667F02" w:rsidRPr="00A24ACE">
              <w:rPr>
                <w:rFonts w:eastAsia="Malgun Gothic"/>
                <w:sz w:val="20"/>
                <w:szCs w:val="20"/>
                <w:lang w:val="en-US" w:eastAsia="ko-KR"/>
              </w:rPr>
              <w:t xml:space="preserve"> </w:t>
            </w:r>
          </w:p>
        </w:tc>
      </w:tr>
      <w:tr w:rsidR="006D7804" w:rsidRPr="00A24ACE" w14:paraId="3DDC1A06" w14:textId="77777777" w:rsidTr="006D7804">
        <w:tc>
          <w:tcPr>
            <w:tcW w:w="896" w:type="dxa"/>
          </w:tcPr>
          <w:p w14:paraId="37B7ABC7" w14:textId="77777777" w:rsidR="006D7804" w:rsidRPr="00A24ACE" w:rsidRDefault="001C38B1" w:rsidP="00A24ACE">
            <w:pPr>
              <w:rPr>
                <w:rFonts w:eastAsia="Malgun Gothic"/>
                <w:sz w:val="20"/>
                <w:szCs w:val="20"/>
                <w:lang w:val="en-US" w:eastAsia="ko-KR"/>
              </w:rPr>
            </w:pPr>
            <w:r>
              <w:rPr>
                <w:rFonts w:eastAsia="Malgun Gothic"/>
                <w:sz w:val="20"/>
                <w:szCs w:val="20"/>
                <w:lang w:val="en-US" w:eastAsia="ko-KR"/>
              </w:rPr>
              <w:t>SA.</w:t>
            </w:r>
            <w:r w:rsidR="006D7804">
              <w:rPr>
                <w:rFonts w:eastAsia="Malgun Gothic"/>
                <w:sz w:val="20"/>
                <w:szCs w:val="20"/>
                <w:lang w:val="en-US" w:eastAsia="ko-KR"/>
              </w:rPr>
              <w:t>1'</w:t>
            </w:r>
          </w:p>
        </w:tc>
        <w:tc>
          <w:tcPr>
            <w:tcW w:w="8275" w:type="dxa"/>
          </w:tcPr>
          <w:p w14:paraId="1C45D3D4" w14:textId="77777777" w:rsidR="006D7804" w:rsidRPr="00A24ACE" w:rsidRDefault="006D7804" w:rsidP="00A46D59">
            <w:pPr>
              <w:jc w:val="both"/>
              <w:rPr>
                <w:rFonts w:eastAsia="Malgun Gothic"/>
                <w:sz w:val="20"/>
                <w:szCs w:val="20"/>
                <w:lang w:val="en-US" w:eastAsia="ko-KR"/>
              </w:rPr>
            </w:pPr>
            <w:r w:rsidRPr="00A24ACE">
              <w:rPr>
                <w:rFonts w:eastAsia="Malgun Gothic"/>
                <w:sz w:val="20"/>
                <w:szCs w:val="20"/>
                <w:lang w:val="en-US" w:eastAsia="ko-KR"/>
              </w:rPr>
              <w:t xml:space="preserve">Shall </w:t>
            </w:r>
            <w:r w:rsidRPr="001A2B38">
              <w:rPr>
                <w:rFonts w:eastAsia="Malgun Gothic"/>
                <w:sz w:val="20"/>
                <w:szCs w:val="20"/>
                <w:lang w:val="en-US" w:eastAsia="ko-KR"/>
              </w:rPr>
              <w:t xml:space="preserve">appropriately </w:t>
            </w:r>
            <w:r w:rsidRPr="00A24ACE">
              <w:rPr>
                <w:rFonts w:eastAsia="Malgun Gothic"/>
                <w:sz w:val="20"/>
                <w:szCs w:val="20"/>
                <w:lang w:val="en-US" w:eastAsia="ko-KR"/>
              </w:rPr>
              <w:t xml:space="preserve">be able to </w:t>
            </w:r>
            <w:r>
              <w:rPr>
                <w:rFonts w:eastAsia="Malgun Gothic"/>
                <w:sz w:val="20"/>
                <w:szCs w:val="20"/>
                <w:lang w:val="en-US" w:eastAsia="ko-KR"/>
              </w:rPr>
              <w:t>represent the description of</w:t>
            </w:r>
            <w:r w:rsidRPr="00A24ACE">
              <w:rPr>
                <w:rFonts w:eastAsia="Malgun Gothic"/>
                <w:sz w:val="20"/>
                <w:szCs w:val="20"/>
                <w:lang w:val="en-US" w:eastAsia="ko-KR"/>
              </w:rPr>
              <w:t xml:space="preserve"> supported media sensin</w:t>
            </w:r>
            <w:r>
              <w:rPr>
                <w:rFonts w:eastAsia="Malgun Gothic"/>
                <w:sz w:val="20"/>
                <w:szCs w:val="20"/>
                <w:lang w:val="en-US" w:eastAsia="ko-KR"/>
              </w:rPr>
              <w:t>g or acquisition capabilities</w:t>
            </w:r>
          </w:p>
        </w:tc>
      </w:tr>
      <w:tr w:rsidR="006D7804" w:rsidRPr="00A24ACE" w14:paraId="702B6A42" w14:textId="77777777" w:rsidTr="006D7804">
        <w:tc>
          <w:tcPr>
            <w:tcW w:w="896" w:type="dxa"/>
          </w:tcPr>
          <w:p w14:paraId="3FDF1FE3" w14:textId="77777777" w:rsidR="006D7804" w:rsidRDefault="006D7804">
            <w:r w:rsidRPr="000D381F">
              <w:rPr>
                <w:rFonts w:eastAsia="Malgun Gothic" w:hint="eastAsia"/>
                <w:sz w:val="20"/>
                <w:szCs w:val="20"/>
                <w:lang w:val="en-US" w:eastAsia="ko-KR"/>
              </w:rPr>
              <w:t>S</w:t>
            </w:r>
            <w:r w:rsidRPr="000D381F">
              <w:rPr>
                <w:rFonts w:eastAsia="Malgun Gothic"/>
                <w:sz w:val="20"/>
                <w:szCs w:val="20"/>
                <w:lang w:val="en-US" w:eastAsia="ko-KR"/>
              </w:rPr>
              <w:t>A</w:t>
            </w:r>
            <w:r w:rsidRPr="000D381F">
              <w:rPr>
                <w:rFonts w:eastAsia="Malgun Gothic" w:hint="eastAsia"/>
                <w:sz w:val="20"/>
                <w:szCs w:val="20"/>
                <w:lang w:val="en-US" w:eastAsia="ko-KR"/>
              </w:rPr>
              <w:t>.2</w:t>
            </w:r>
          </w:p>
        </w:tc>
        <w:tc>
          <w:tcPr>
            <w:tcW w:w="8275" w:type="dxa"/>
          </w:tcPr>
          <w:p w14:paraId="6DD71AC8" w14:textId="77777777" w:rsidR="006D7804" w:rsidRPr="00A24ACE" w:rsidRDefault="006D7804" w:rsidP="00A46D59">
            <w:pPr>
              <w:jc w:val="both"/>
              <w:rPr>
                <w:rFonts w:eastAsia="Malgun Gothic"/>
                <w:sz w:val="20"/>
                <w:szCs w:val="20"/>
                <w:lang w:val="en-US" w:eastAsia="ko-KR"/>
              </w:rPr>
            </w:pPr>
            <w:r w:rsidRPr="00A24ACE">
              <w:rPr>
                <w:rFonts w:eastAsia="Malgun Gothic"/>
                <w:sz w:val="20"/>
                <w:szCs w:val="20"/>
                <w:lang w:val="en-US" w:eastAsia="ko-KR"/>
              </w:rPr>
              <w:t xml:space="preserve">Shall be able to </w:t>
            </w:r>
            <w:r>
              <w:rPr>
                <w:rFonts w:eastAsia="Malgun Gothic"/>
                <w:sz w:val="20"/>
                <w:szCs w:val="20"/>
                <w:lang w:val="en-US" w:eastAsia="ko-KR"/>
              </w:rPr>
              <w:t xml:space="preserve">represent the </w:t>
            </w:r>
            <w:r w:rsidRPr="00A24ACE">
              <w:rPr>
                <w:rFonts w:eastAsia="Malgun Gothic"/>
                <w:sz w:val="20"/>
                <w:szCs w:val="20"/>
                <w:lang w:val="en-US" w:eastAsia="ko-KR"/>
              </w:rPr>
              <w:t xml:space="preserve">list </w:t>
            </w:r>
            <w:r>
              <w:rPr>
                <w:rFonts w:eastAsia="Malgun Gothic"/>
                <w:sz w:val="20"/>
                <w:szCs w:val="20"/>
                <w:lang w:val="en-US" w:eastAsia="ko-KR"/>
              </w:rPr>
              <w:t xml:space="preserve">of </w:t>
            </w:r>
            <w:r w:rsidRPr="001A2B38">
              <w:rPr>
                <w:rFonts w:eastAsia="Malgun Gothic"/>
                <w:sz w:val="20"/>
                <w:szCs w:val="20"/>
                <w:lang w:val="en-US" w:eastAsia="ko-KR"/>
              </w:rPr>
              <w:t xml:space="preserve">available </w:t>
            </w:r>
            <w:r w:rsidRPr="00A24ACE">
              <w:rPr>
                <w:rFonts w:eastAsia="Malgun Gothic"/>
                <w:sz w:val="20"/>
                <w:szCs w:val="20"/>
                <w:lang w:val="en-US" w:eastAsia="ko-KR"/>
              </w:rPr>
              <w:t>media sensin</w:t>
            </w:r>
            <w:r>
              <w:rPr>
                <w:rFonts w:eastAsia="Malgun Gothic"/>
                <w:sz w:val="20"/>
                <w:szCs w:val="20"/>
                <w:lang w:val="en-US" w:eastAsia="ko-KR"/>
              </w:rPr>
              <w:t>g or acquisition capabilities</w:t>
            </w:r>
            <w:r w:rsidRPr="00A24ACE">
              <w:rPr>
                <w:rFonts w:eastAsia="Malgun Gothic"/>
                <w:sz w:val="20"/>
                <w:szCs w:val="20"/>
                <w:lang w:val="en-US" w:eastAsia="ko-KR"/>
              </w:rPr>
              <w:t xml:space="preserve"> </w:t>
            </w:r>
          </w:p>
        </w:tc>
      </w:tr>
      <w:tr w:rsidR="006D7804" w:rsidRPr="00A24ACE" w14:paraId="29BCFA0A" w14:textId="77777777" w:rsidTr="006D7804">
        <w:tc>
          <w:tcPr>
            <w:tcW w:w="896" w:type="dxa"/>
          </w:tcPr>
          <w:p w14:paraId="4C984CB4" w14:textId="77777777" w:rsidR="006D7804" w:rsidRDefault="006D7804">
            <w:r w:rsidRPr="000D381F">
              <w:rPr>
                <w:rFonts w:eastAsia="Malgun Gothic" w:hint="eastAsia"/>
                <w:sz w:val="20"/>
                <w:szCs w:val="20"/>
                <w:lang w:val="en-US" w:eastAsia="ko-KR"/>
              </w:rPr>
              <w:t>S</w:t>
            </w:r>
            <w:r w:rsidRPr="000D381F">
              <w:rPr>
                <w:rFonts w:eastAsia="Malgun Gothic"/>
                <w:sz w:val="20"/>
                <w:szCs w:val="20"/>
                <w:lang w:val="en-US" w:eastAsia="ko-KR"/>
              </w:rPr>
              <w:t>A</w:t>
            </w:r>
            <w:r w:rsidRPr="000D381F">
              <w:rPr>
                <w:rFonts w:eastAsia="Malgun Gothic" w:hint="eastAsia"/>
                <w:sz w:val="20"/>
                <w:szCs w:val="20"/>
                <w:lang w:val="en-US" w:eastAsia="ko-KR"/>
              </w:rPr>
              <w:t>.2</w:t>
            </w:r>
            <w:r>
              <w:rPr>
                <w:rFonts w:eastAsia="Malgun Gothic"/>
                <w:sz w:val="20"/>
                <w:szCs w:val="20"/>
                <w:lang w:val="en-US" w:eastAsia="ko-KR"/>
              </w:rPr>
              <w:t>'</w:t>
            </w:r>
          </w:p>
        </w:tc>
        <w:tc>
          <w:tcPr>
            <w:tcW w:w="8275" w:type="dxa"/>
          </w:tcPr>
          <w:p w14:paraId="09C3706F" w14:textId="77777777" w:rsidR="006D7804" w:rsidRPr="00A24ACE" w:rsidRDefault="006D7804" w:rsidP="00A46D59">
            <w:pPr>
              <w:jc w:val="both"/>
              <w:rPr>
                <w:rFonts w:eastAsia="Malgun Gothic"/>
                <w:sz w:val="20"/>
                <w:szCs w:val="20"/>
                <w:lang w:val="en-US" w:eastAsia="ko-KR"/>
              </w:rPr>
            </w:pPr>
            <w:r w:rsidRPr="00A24ACE">
              <w:rPr>
                <w:rFonts w:eastAsia="Malgun Gothic"/>
                <w:sz w:val="20"/>
                <w:szCs w:val="20"/>
                <w:lang w:val="en-US" w:eastAsia="ko-KR"/>
              </w:rPr>
              <w:t xml:space="preserve">Shall </w:t>
            </w:r>
            <w:r w:rsidRPr="001A2B38">
              <w:rPr>
                <w:rFonts w:eastAsia="Malgun Gothic"/>
                <w:sz w:val="20"/>
                <w:szCs w:val="20"/>
                <w:lang w:val="en-US" w:eastAsia="ko-KR"/>
              </w:rPr>
              <w:t xml:space="preserve">appropriately </w:t>
            </w:r>
            <w:r w:rsidRPr="00A24ACE">
              <w:rPr>
                <w:rFonts w:eastAsia="Malgun Gothic"/>
                <w:sz w:val="20"/>
                <w:szCs w:val="20"/>
                <w:lang w:val="en-US" w:eastAsia="ko-KR"/>
              </w:rPr>
              <w:t xml:space="preserve">be able to </w:t>
            </w:r>
            <w:r>
              <w:rPr>
                <w:rFonts w:eastAsia="Malgun Gothic"/>
                <w:sz w:val="20"/>
                <w:szCs w:val="20"/>
                <w:lang w:val="en-US" w:eastAsia="ko-KR"/>
              </w:rPr>
              <w:t>represent the description of</w:t>
            </w:r>
            <w:r w:rsidRPr="00A24ACE">
              <w:rPr>
                <w:rFonts w:eastAsia="Malgun Gothic"/>
                <w:sz w:val="20"/>
                <w:szCs w:val="20"/>
                <w:lang w:val="en-US" w:eastAsia="ko-KR"/>
              </w:rPr>
              <w:t xml:space="preserve"> </w:t>
            </w:r>
            <w:r w:rsidRPr="001A2B38">
              <w:rPr>
                <w:rFonts w:eastAsia="Malgun Gothic"/>
                <w:sz w:val="20"/>
                <w:szCs w:val="20"/>
                <w:lang w:val="en-US" w:eastAsia="ko-KR"/>
              </w:rPr>
              <w:t xml:space="preserve">available </w:t>
            </w:r>
            <w:r w:rsidRPr="00A24ACE">
              <w:rPr>
                <w:rFonts w:eastAsia="Malgun Gothic"/>
                <w:sz w:val="20"/>
                <w:szCs w:val="20"/>
                <w:lang w:val="en-US" w:eastAsia="ko-KR"/>
              </w:rPr>
              <w:t>media sensin</w:t>
            </w:r>
            <w:r>
              <w:rPr>
                <w:rFonts w:eastAsia="Malgun Gothic"/>
                <w:sz w:val="20"/>
                <w:szCs w:val="20"/>
                <w:lang w:val="en-US" w:eastAsia="ko-KR"/>
              </w:rPr>
              <w:t>g or acquisition capabilities</w:t>
            </w:r>
          </w:p>
        </w:tc>
      </w:tr>
      <w:tr w:rsidR="00BF1845" w:rsidRPr="001A2B38" w14:paraId="319050C5" w14:textId="77777777" w:rsidTr="006D7804">
        <w:tc>
          <w:tcPr>
            <w:tcW w:w="896" w:type="dxa"/>
          </w:tcPr>
          <w:p w14:paraId="51D10F73" w14:textId="77777777" w:rsidR="00BF1845" w:rsidRPr="001A2B38" w:rsidRDefault="00BF1845" w:rsidP="00A24ACE">
            <w:pPr>
              <w:rPr>
                <w:rFonts w:eastAsia="Malgun Gothic"/>
                <w:sz w:val="20"/>
                <w:szCs w:val="20"/>
                <w:lang w:val="en-US" w:eastAsia="ko-KR"/>
              </w:rPr>
            </w:pPr>
            <w:r w:rsidRPr="001A2B38">
              <w:rPr>
                <w:rFonts w:eastAsia="Malgun Gothic" w:hint="eastAsia"/>
                <w:sz w:val="20"/>
                <w:szCs w:val="20"/>
                <w:lang w:val="en-US" w:eastAsia="ko-KR"/>
              </w:rPr>
              <w:t>S</w:t>
            </w:r>
            <w:r w:rsidR="00224B05" w:rsidRPr="001A2B38">
              <w:rPr>
                <w:rFonts w:eastAsia="Malgun Gothic"/>
                <w:sz w:val="20"/>
                <w:szCs w:val="20"/>
                <w:lang w:val="en-US" w:eastAsia="ko-KR"/>
              </w:rPr>
              <w:t>A</w:t>
            </w:r>
            <w:r w:rsidRPr="001A2B38">
              <w:rPr>
                <w:rFonts w:eastAsia="Malgun Gothic" w:hint="eastAsia"/>
                <w:sz w:val="20"/>
                <w:szCs w:val="20"/>
                <w:lang w:val="en-US" w:eastAsia="ko-KR"/>
              </w:rPr>
              <w:t>.3</w:t>
            </w:r>
          </w:p>
        </w:tc>
        <w:tc>
          <w:tcPr>
            <w:tcW w:w="8275" w:type="dxa"/>
          </w:tcPr>
          <w:p w14:paraId="5C4A82FF" w14:textId="77777777" w:rsidR="00BF1845" w:rsidRPr="001A2B38" w:rsidRDefault="00BF1845" w:rsidP="00A46D59">
            <w:pPr>
              <w:jc w:val="both"/>
              <w:rPr>
                <w:rFonts w:eastAsia="Malgun Gothic"/>
                <w:sz w:val="20"/>
                <w:szCs w:val="20"/>
                <w:lang w:val="en-US" w:eastAsia="ko-KR"/>
              </w:rPr>
            </w:pPr>
            <w:r w:rsidRPr="001A2B38">
              <w:rPr>
                <w:rFonts w:eastAsia="Malgun Gothic"/>
                <w:sz w:val="20"/>
                <w:szCs w:val="20"/>
                <w:lang w:val="en-US" w:eastAsia="ko-KR"/>
              </w:rPr>
              <w:t xml:space="preserve">Shall appropriately </w:t>
            </w:r>
            <w:r w:rsidR="008D40E5">
              <w:rPr>
                <w:rFonts w:eastAsia="Malgun Gothic"/>
                <w:sz w:val="20"/>
                <w:szCs w:val="20"/>
                <w:lang w:val="en-US" w:eastAsia="ko-KR"/>
              </w:rPr>
              <w:t>represent</w:t>
            </w:r>
            <w:r w:rsidRPr="001A2B38">
              <w:rPr>
                <w:rFonts w:eastAsia="Malgun Gothic"/>
                <w:sz w:val="20"/>
                <w:szCs w:val="20"/>
                <w:lang w:val="en-US" w:eastAsia="ko-KR"/>
              </w:rPr>
              <w:t xml:space="preserve"> sensed or acquired media and/or </w:t>
            </w:r>
            <w:r w:rsidR="00413FB5">
              <w:rPr>
                <w:rFonts w:eastAsia="Malgun Gothic"/>
                <w:sz w:val="20"/>
                <w:szCs w:val="20"/>
                <w:lang w:val="en-US" w:eastAsia="ko-KR"/>
              </w:rPr>
              <w:t>metadata</w:t>
            </w:r>
            <w:r w:rsidRPr="001A2B38">
              <w:rPr>
                <w:rFonts w:eastAsia="Malgun Gothic"/>
                <w:sz w:val="20"/>
                <w:szCs w:val="20"/>
                <w:lang w:val="en-US" w:eastAsia="ko-KR"/>
              </w:rPr>
              <w:t xml:space="preserve"> </w:t>
            </w:r>
          </w:p>
        </w:tc>
      </w:tr>
    </w:tbl>
    <w:p w14:paraId="08777122" w14:textId="77777777" w:rsidR="005975B9" w:rsidRPr="00211125" w:rsidRDefault="005975B9" w:rsidP="00211125">
      <w:pPr>
        <w:rPr>
          <w:rFonts w:eastAsia="Malgun Gothic"/>
          <w:lang w:val="en-US" w:eastAsia="ko-KR"/>
        </w:rPr>
      </w:pPr>
    </w:p>
    <w:p w14:paraId="693BD77A" w14:textId="77777777" w:rsidR="00087DB9" w:rsidRDefault="00087DB9" w:rsidP="00087DB9">
      <w:pPr>
        <w:pStyle w:val="Titre2"/>
        <w:rPr>
          <w:lang w:val="en-US" w:eastAsia="ko-KR"/>
        </w:rPr>
      </w:pPr>
      <w:bookmarkStart w:id="26" w:name="_Toc338641684"/>
      <w:r>
        <w:rPr>
          <w:lang w:val="en-US" w:eastAsia="ko-KR"/>
        </w:rPr>
        <w:t>Data Processing Requirement</w:t>
      </w:r>
      <w:r w:rsidR="006E1DEF">
        <w:rPr>
          <w:lang w:val="en-US" w:eastAsia="ko-KR"/>
        </w:rPr>
        <w:t>s</w:t>
      </w:r>
      <w:bookmarkEnd w:id="26"/>
    </w:p>
    <w:tbl>
      <w:tblPr>
        <w:tblStyle w:val="Grille"/>
        <w:tblW w:w="0" w:type="auto"/>
        <w:tblInd w:w="562" w:type="dxa"/>
        <w:tblLook w:val="04A0" w:firstRow="1" w:lastRow="0" w:firstColumn="1" w:lastColumn="0" w:noHBand="0" w:noVBand="1"/>
      </w:tblPr>
      <w:tblGrid>
        <w:gridCol w:w="647"/>
        <w:gridCol w:w="8549"/>
      </w:tblGrid>
      <w:tr w:rsidR="00BF1845" w:rsidRPr="00A24ACE" w14:paraId="111C7418" w14:textId="77777777" w:rsidTr="006D7804">
        <w:tc>
          <w:tcPr>
            <w:tcW w:w="647" w:type="dxa"/>
          </w:tcPr>
          <w:p w14:paraId="37C65104" w14:textId="77777777" w:rsidR="00BF1845" w:rsidRPr="00A24ACE" w:rsidRDefault="00BF1845" w:rsidP="00A24ACE">
            <w:pPr>
              <w:rPr>
                <w:rFonts w:eastAsia="Malgun Gothic"/>
                <w:b/>
                <w:lang w:val="en-US" w:eastAsia="ko-KR"/>
              </w:rPr>
            </w:pPr>
            <w:r w:rsidRPr="00A24ACE">
              <w:rPr>
                <w:rFonts w:eastAsia="Malgun Gothic"/>
                <w:b/>
                <w:lang w:val="en-US" w:eastAsia="ko-KR"/>
              </w:rPr>
              <w:t>No.</w:t>
            </w:r>
          </w:p>
        </w:tc>
        <w:tc>
          <w:tcPr>
            <w:tcW w:w="8549" w:type="dxa"/>
          </w:tcPr>
          <w:p w14:paraId="4E1EDD4B" w14:textId="77777777" w:rsidR="00BF1845" w:rsidRPr="00A24ACE" w:rsidRDefault="00BF1845" w:rsidP="00A24ACE">
            <w:pPr>
              <w:rPr>
                <w:rFonts w:eastAsia="Malgun Gothic"/>
                <w:b/>
                <w:lang w:val="en-US" w:eastAsia="ko-KR"/>
              </w:rPr>
            </w:pPr>
            <w:r w:rsidRPr="00A24ACE">
              <w:rPr>
                <w:rFonts w:eastAsia="Malgun Gothic" w:hint="eastAsia"/>
                <w:b/>
                <w:lang w:val="en-US" w:eastAsia="ko-KR"/>
              </w:rPr>
              <w:t>Requirements</w:t>
            </w:r>
          </w:p>
        </w:tc>
      </w:tr>
      <w:tr w:rsidR="00BF1845" w:rsidRPr="001A2B38" w14:paraId="0185F22C" w14:textId="77777777" w:rsidTr="006D7804">
        <w:tc>
          <w:tcPr>
            <w:tcW w:w="647" w:type="dxa"/>
          </w:tcPr>
          <w:p w14:paraId="0B9E7B23" w14:textId="77777777" w:rsidR="00BF1845" w:rsidRPr="001A2B38" w:rsidRDefault="00BF1845" w:rsidP="00A24ACE">
            <w:pPr>
              <w:rPr>
                <w:rFonts w:eastAsia="Malgun Gothic"/>
                <w:sz w:val="20"/>
                <w:szCs w:val="20"/>
                <w:lang w:val="en-US" w:eastAsia="ko-KR"/>
              </w:rPr>
            </w:pPr>
            <w:r w:rsidRPr="001A2B38">
              <w:rPr>
                <w:rFonts w:eastAsia="Malgun Gothic" w:hint="eastAsia"/>
                <w:sz w:val="20"/>
                <w:szCs w:val="20"/>
                <w:lang w:val="en-US" w:eastAsia="ko-KR"/>
              </w:rPr>
              <w:t>P</w:t>
            </w:r>
            <w:r w:rsidR="00224B05" w:rsidRPr="001A2B38">
              <w:rPr>
                <w:rFonts w:eastAsia="Malgun Gothic"/>
                <w:sz w:val="20"/>
                <w:szCs w:val="20"/>
                <w:lang w:val="en-US" w:eastAsia="ko-KR"/>
              </w:rPr>
              <w:t>R</w:t>
            </w:r>
            <w:r w:rsidRPr="001A2B38">
              <w:rPr>
                <w:rFonts w:eastAsia="Malgun Gothic" w:hint="eastAsia"/>
                <w:sz w:val="20"/>
                <w:szCs w:val="20"/>
                <w:lang w:val="en-US" w:eastAsia="ko-KR"/>
              </w:rPr>
              <w:t>.1</w:t>
            </w:r>
          </w:p>
        </w:tc>
        <w:tc>
          <w:tcPr>
            <w:tcW w:w="8549" w:type="dxa"/>
          </w:tcPr>
          <w:p w14:paraId="59E6ACF4" w14:textId="77777777" w:rsidR="00BF1845" w:rsidRPr="001A2B38" w:rsidRDefault="00BF1845" w:rsidP="00A46D59">
            <w:pPr>
              <w:jc w:val="both"/>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be able </w:t>
            </w:r>
            <w:r w:rsidR="006D7804" w:rsidRPr="00A24ACE">
              <w:rPr>
                <w:rFonts w:eastAsia="Malgun Gothic"/>
                <w:sz w:val="20"/>
                <w:szCs w:val="20"/>
                <w:lang w:val="en-US" w:eastAsia="ko-KR"/>
              </w:rPr>
              <w:t xml:space="preserve">to </w:t>
            </w:r>
            <w:r w:rsidR="006D7804">
              <w:rPr>
                <w:rFonts w:eastAsia="Malgun Gothic"/>
                <w:sz w:val="20"/>
                <w:szCs w:val="20"/>
                <w:lang w:val="en-US" w:eastAsia="ko-KR"/>
              </w:rPr>
              <w:t xml:space="preserve">represent the </w:t>
            </w:r>
            <w:r w:rsidR="006D7804" w:rsidRPr="00A24ACE">
              <w:rPr>
                <w:rFonts w:eastAsia="Malgun Gothic"/>
                <w:sz w:val="20"/>
                <w:szCs w:val="20"/>
                <w:lang w:val="en-US" w:eastAsia="ko-KR"/>
              </w:rPr>
              <w:t xml:space="preserve">list </w:t>
            </w:r>
            <w:r w:rsidR="006D7804">
              <w:rPr>
                <w:rFonts w:eastAsia="Malgun Gothic"/>
                <w:sz w:val="20"/>
                <w:szCs w:val="20"/>
                <w:lang w:val="en-US" w:eastAsia="ko-KR"/>
              </w:rPr>
              <w:t xml:space="preserve">of </w:t>
            </w:r>
            <w:r w:rsidRPr="001A2B38">
              <w:rPr>
                <w:rFonts w:eastAsia="Malgun Gothic"/>
                <w:sz w:val="20"/>
                <w:szCs w:val="20"/>
                <w:lang w:val="en-US" w:eastAsia="ko-KR"/>
              </w:rPr>
              <w:t xml:space="preserve">supported processes for media and/or </w:t>
            </w:r>
            <w:r w:rsidR="00E73756">
              <w:rPr>
                <w:rFonts w:eastAsia="Malgun Gothic"/>
                <w:sz w:val="20"/>
                <w:szCs w:val="20"/>
                <w:lang w:val="en-US" w:eastAsia="ko-KR"/>
              </w:rPr>
              <w:t>metadata</w:t>
            </w:r>
          </w:p>
        </w:tc>
      </w:tr>
      <w:tr w:rsidR="006D7804" w:rsidRPr="001A2B38" w14:paraId="37BCBF23" w14:textId="77777777" w:rsidTr="006D7804">
        <w:tc>
          <w:tcPr>
            <w:tcW w:w="647" w:type="dxa"/>
          </w:tcPr>
          <w:p w14:paraId="0AA83A2F" w14:textId="77777777" w:rsidR="006D7804" w:rsidRPr="001A2B38" w:rsidRDefault="006D7804" w:rsidP="00A24ACE">
            <w:pPr>
              <w:rPr>
                <w:rFonts w:eastAsia="Malgun Gothic"/>
                <w:sz w:val="20"/>
                <w:szCs w:val="20"/>
                <w:lang w:val="en-US" w:eastAsia="ko-KR"/>
              </w:rPr>
            </w:pPr>
            <w:r>
              <w:rPr>
                <w:rFonts w:eastAsia="Malgun Gothic"/>
                <w:sz w:val="20"/>
                <w:szCs w:val="20"/>
                <w:lang w:val="en-US" w:eastAsia="ko-KR"/>
              </w:rPr>
              <w:t>PR.1'</w:t>
            </w:r>
          </w:p>
        </w:tc>
        <w:tc>
          <w:tcPr>
            <w:tcW w:w="8549" w:type="dxa"/>
          </w:tcPr>
          <w:p w14:paraId="72CCD964" w14:textId="77777777" w:rsidR="006D7804" w:rsidRPr="001A2B38" w:rsidRDefault="006D7804" w:rsidP="00A46D59">
            <w:pPr>
              <w:jc w:val="both"/>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appropriately be able </w:t>
            </w:r>
            <w:r w:rsidRPr="00A24ACE">
              <w:rPr>
                <w:rFonts w:eastAsia="Malgun Gothic"/>
                <w:sz w:val="20"/>
                <w:szCs w:val="20"/>
                <w:lang w:val="en-US" w:eastAsia="ko-KR"/>
              </w:rPr>
              <w:t xml:space="preserve">to </w:t>
            </w:r>
            <w:r>
              <w:rPr>
                <w:rFonts w:eastAsia="Malgun Gothic"/>
                <w:sz w:val="20"/>
                <w:szCs w:val="20"/>
                <w:lang w:val="en-US" w:eastAsia="ko-KR"/>
              </w:rPr>
              <w:t xml:space="preserve">represent the </w:t>
            </w:r>
            <w:r w:rsidRPr="001A2B38">
              <w:rPr>
                <w:rFonts w:eastAsia="Malgun Gothic"/>
                <w:sz w:val="20"/>
                <w:szCs w:val="20"/>
                <w:lang w:val="en-US" w:eastAsia="ko-KR"/>
              </w:rPr>
              <w:t>des</w:t>
            </w:r>
            <w:r>
              <w:rPr>
                <w:rFonts w:eastAsia="Malgun Gothic"/>
                <w:sz w:val="20"/>
                <w:szCs w:val="20"/>
                <w:lang w:val="en-US" w:eastAsia="ko-KR"/>
              </w:rPr>
              <w:t>cription of</w:t>
            </w:r>
            <w:r w:rsidRPr="001A2B38">
              <w:rPr>
                <w:rFonts w:eastAsia="Malgun Gothic"/>
                <w:sz w:val="20"/>
                <w:szCs w:val="20"/>
                <w:lang w:val="en-US" w:eastAsia="ko-KR"/>
              </w:rPr>
              <w:t xml:space="preserve"> supported processes for media and/or </w:t>
            </w:r>
            <w:r>
              <w:rPr>
                <w:rFonts w:eastAsia="Malgun Gothic"/>
                <w:sz w:val="20"/>
                <w:szCs w:val="20"/>
                <w:lang w:val="en-US" w:eastAsia="ko-KR"/>
              </w:rPr>
              <w:t>metadata</w:t>
            </w:r>
          </w:p>
        </w:tc>
      </w:tr>
      <w:tr w:rsidR="006D7804" w:rsidRPr="001A2B38" w14:paraId="511BDE6C" w14:textId="77777777" w:rsidTr="006D7804">
        <w:tc>
          <w:tcPr>
            <w:tcW w:w="647" w:type="dxa"/>
          </w:tcPr>
          <w:p w14:paraId="5EFD6FDD" w14:textId="77777777" w:rsidR="006D7804" w:rsidRPr="001A2B38" w:rsidRDefault="006D7804" w:rsidP="006D7804">
            <w:pPr>
              <w:rPr>
                <w:rFonts w:eastAsia="Malgun Gothic"/>
                <w:sz w:val="20"/>
                <w:szCs w:val="20"/>
                <w:lang w:val="en-US" w:eastAsia="ko-KR"/>
              </w:rPr>
            </w:pPr>
            <w:r w:rsidRPr="001A2B38">
              <w:rPr>
                <w:rFonts w:eastAsia="Malgun Gothic" w:hint="eastAsia"/>
                <w:sz w:val="20"/>
                <w:szCs w:val="20"/>
                <w:lang w:val="en-US" w:eastAsia="ko-KR"/>
              </w:rPr>
              <w:t>P</w:t>
            </w:r>
            <w:r w:rsidRPr="001A2B38">
              <w:rPr>
                <w:rFonts w:eastAsia="Malgun Gothic"/>
                <w:sz w:val="20"/>
                <w:szCs w:val="20"/>
                <w:lang w:val="en-US" w:eastAsia="ko-KR"/>
              </w:rPr>
              <w:t>R</w:t>
            </w:r>
            <w:r w:rsidRPr="001A2B38">
              <w:rPr>
                <w:rFonts w:eastAsia="Malgun Gothic" w:hint="eastAsia"/>
                <w:sz w:val="20"/>
                <w:szCs w:val="20"/>
                <w:lang w:val="en-US" w:eastAsia="ko-KR"/>
              </w:rPr>
              <w:t>.</w:t>
            </w:r>
            <w:r>
              <w:rPr>
                <w:rFonts w:eastAsia="Malgun Gothic"/>
                <w:sz w:val="20"/>
                <w:szCs w:val="20"/>
                <w:lang w:val="en-US" w:eastAsia="ko-KR"/>
              </w:rPr>
              <w:t>2</w:t>
            </w:r>
          </w:p>
        </w:tc>
        <w:tc>
          <w:tcPr>
            <w:tcW w:w="8549" w:type="dxa"/>
          </w:tcPr>
          <w:p w14:paraId="3BB95C6F" w14:textId="77777777" w:rsidR="006D7804" w:rsidRPr="001A2B38" w:rsidRDefault="006D7804" w:rsidP="00A46D59">
            <w:pPr>
              <w:jc w:val="both"/>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be able </w:t>
            </w:r>
            <w:r w:rsidRPr="00A24ACE">
              <w:rPr>
                <w:rFonts w:eastAsia="Malgun Gothic"/>
                <w:sz w:val="20"/>
                <w:szCs w:val="20"/>
                <w:lang w:val="en-US" w:eastAsia="ko-KR"/>
              </w:rPr>
              <w:t xml:space="preserve">to </w:t>
            </w:r>
            <w:r>
              <w:rPr>
                <w:rFonts w:eastAsia="Malgun Gothic"/>
                <w:sz w:val="20"/>
                <w:szCs w:val="20"/>
                <w:lang w:val="en-US" w:eastAsia="ko-KR"/>
              </w:rPr>
              <w:t xml:space="preserve">represent the </w:t>
            </w:r>
            <w:r w:rsidRPr="00A24ACE">
              <w:rPr>
                <w:rFonts w:eastAsia="Malgun Gothic"/>
                <w:sz w:val="20"/>
                <w:szCs w:val="20"/>
                <w:lang w:val="en-US" w:eastAsia="ko-KR"/>
              </w:rPr>
              <w:t xml:space="preserve">list </w:t>
            </w:r>
            <w:r>
              <w:rPr>
                <w:rFonts w:eastAsia="Malgun Gothic"/>
                <w:sz w:val="20"/>
                <w:szCs w:val="20"/>
                <w:lang w:val="en-US" w:eastAsia="ko-KR"/>
              </w:rPr>
              <w:t xml:space="preserve">of </w:t>
            </w:r>
            <w:r w:rsidRPr="001A2B38">
              <w:rPr>
                <w:rFonts w:eastAsia="Malgun Gothic"/>
                <w:sz w:val="20"/>
                <w:szCs w:val="20"/>
                <w:lang w:val="en-US" w:eastAsia="ko-KR"/>
              </w:rPr>
              <w:t xml:space="preserve">available processes for media and/or </w:t>
            </w:r>
            <w:r>
              <w:rPr>
                <w:rFonts w:eastAsia="Malgun Gothic"/>
                <w:sz w:val="20"/>
                <w:szCs w:val="20"/>
                <w:lang w:val="en-US" w:eastAsia="ko-KR"/>
              </w:rPr>
              <w:t>metadata</w:t>
            </w:r>
          </w:p>
        </w:tc>
      </w:tr>
      <w:tr w:rsidR="006D7804" w:rsidRPr="001A2B38" w14:paraId="5EF6DA0F" w14:textId="77777777" w:rsidTr="006D7804">
        <w:tc>
          <w:tcPr>
            <w:tcW w:w="647" w:type="dxa"/>
          </w:tcPr>
          <w:p w14:paraId="3530B5BE" w14:textId="77777777" w:rsidR="006D7804" w:rsidRPr="001A2B38" w:rsidRDefault="006D7804" w:rsidP="006D7804">
            <w:pPr>
              <w:rPr>
                <w:rFonts w:eastAsia="Malgun Gothic"/>
                <w:sz w:val="20"/>
                <w:szCs w:val="20"/>
                <w:lang w:val="en-US" w:eastAsia="ko-KR"/>
              </w:rPr>
            </w:pPr>
            <w:r>
              <w:rPr>
                <w:rFonts w:eastAsia="Malgun Gothic"/>
                <w:sz w:val="20"/>
                <w:szCs w:val="20"/>
                <w:lang w:val="en-US" w:eastAsia="ko-KR"/>
              </w:rPr>
              <w:t>PR.2'</w:t>
            </w:r>
          </w:p>
        </w:tc>
        <w:tc>
          <w:tcPr>
            <w:tcW w:w="8549" w:type="dxa"/>
          </w:tcPr>
          <w:p w14:paraId="28B91211" w14:textId="77777777" w:rsidR="006D7804" w:rsidRPr="001A2B38" w:rsidRDefault="006D7804" w:rsidP="00A46D59">
            <w:pPr>
              <w:jc w:val="both"/>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appropriately be able </w:t>
            </w:r>
            <w:r w:rsidRPr="00A24ACE">
              <w:rPr>
                <w:rFonts w:eastAsia="Malgun Gothic"/>
                <w:sz w:val="20"/>
                <w:szCs w:val="20"/>
                <w:lang w:val="en-US" w:eastAsia="ko-KR"/>
              </w:rPr>
              <w:t xml:space="preserve">to </w:t>
            </w:r>
            <w:r>
              <w:rPr>
                <w:rFonts w:eastAsia="Malgun Gothic"/>
                <w:sz w:val="20"/>
                <w:szCs w:val="20"/>
                <w:lang w:val="en-US" w:eastAsia="ko-KR"/>
              </w:rPr>
              <w:t xml:space="preserve">represent the </w:t>
            </w:r>
            <w:r w:rsidRPr="001A2B38">
              <w:rPr>
                <w:rFonts w:eastAsia="Malgun Gothic"/>
                <w:sz w:val="20"/>
                <w:szCs w:val="20"/>
                <w:lang w:val="en-US" w:eastAsia="ko-KR"/>
              </w:rPr>
              <w:t>des</w:t>
            </w:r>
            <w:r>
              <w:rPr>
                <w:rFonts w:eastAsia="Malgun Gothic"/>
                <w:sz w:val="20"/>
                <w:szCs w:val="20"/>
                <w:lang w:val="en-US" w:eastAsia="ko-KR"/>
              </w:rPr>
              <w:t>cription of</w:t>
            </w:r>
            <w:r w:rsidRPr="001A2B38">
              <w:rPr>
                <w:rFonts w:eastAsia="Malgun Gothic"/>
                <w:sz w:val="20"/>
                <w:szCs w:val="20"/>
                <w:lang w:val="en-US" w:eastAsia="ko-KR"/>
              </w:rPr>
              <w:t xml:space="preserve"> available processes for media and/or </w:t>
            </w:r>
            <w:r>
              <w:rPr>
                <w:rFonts w:eastAsia="Malgun Gothic"/>
                <w:sz w:val="20"/>
                <w:szCs w:val="20"/>
                <w:lang w:val="en-US" w:eastAsia="ko-KR"/>
              </w:rPr>
              <w:t>metadata</w:t>
            </w:r>
          </w:p>
        </w:tc>
      </w:tr>
      <w:tr w:rsidR="00BF1845" w:rsidRPr="001A2B38" w14:paraId="59774044" w14:textId="77777777" w:rsidTr="006D7804">
        <w:tc>
          <w:tcPr>
            <w:tcW w:w="647" w:type="dxa"/>
          </w:tcPr>
          <w:p w14:paraId="3F186105" w14:textId="77777777" w:rsidR="00BF1845" w:rsidRPr="001A2B38" w:rsidRDefault="00BF1845" w:rsidP="00A24ACE">
            <w:pPr>
              <w:rPr>
                <w:rFonts w:eastAsia="Malgun Gothic"/>
                <w:sz w:val="20"/>
                <w:szCs w:val="20"/>
                <w:lang w:val="en-US" w:eastAsia="ko-KR"/>
              </w:rPr>
            </w:pPr>
            <w:r w:rsidRPr="001A2B38">
              <w:rPr>
                <w:rFonts w:eastAsia="Malgun Gothic" w:hint="eastAsia"/>
                <w:sz w:val="20"/>
                <w:szCs w:val="20"/>
                <w:lang w:val="en-US" w:eastAsia="ko-KR"/>
              </w:rPr>
              <w:t>P</w:t>
            </w:r>
            <w:r w:rsidR="00224B05" w:rsidRPr="001A2B38">
              <w:rPr>
                <w:rFonts w:eastAsia="Malgun Gothic"/>
                <w:sz w:val="20"/>
                <w:szCs w:val="20"/>
                <w:lang w:val="en-US" w:eastAsia="ko-KR"/>
              </w:rPr>
              <w:t>R</w:t>
            </w:r>
            <w:r w:rsidRPr="001A2B38">
              <w:rPr>
                <w:rFonts w:eastAsia="Malgun Gothic" w:hint="eastAsia"/>
                <w:sz w:val="20"/>
                <w:szCs w:val="20"/>
                <w:lang w:val="en-US" w:eastAsia="ko-KR"/>
              </w:rPr>
              <w:t>.3</w:t>
            </w:r>
          </w:p>
        </w:tc>
        <w:tc>
          <w:tcPr>
            <w:tcW w:w="8549" w:type="dxa"/>
          </w:tcPr>
          <w:p w14:paraId="254EC20D" w14:textId="77777777" w:rsidR="00BF1845" w:rsidRPr="001A2B38" w:rsidRDefault="00BF1845" w:rsidP="00A46D59">
            <w:pPr>
              <w:jc w:val="both"/>
              <w:rPr>
                <w:rFonts w:eastAsia="Malgun Gothic"/>
                <w:sz w:val="20"/>
                <w:szCs w:val="20"/>
                <w:lang w:val="en-US" w:eastAsia="ko-KR"/>
              </w:rPr>
            </w:pPr>
            <w:r w:rsidRPr="001A2B38">
              <w:rPr>
                <w:rFonts w:eastAsia="Malgun Gothic"/>
                <w:sz w:val="20"/>
                <w:szCs w:val="20"/>
                <w:lang w:val="en-US" w:eastAsia="ko-KR"/>
              </w:rPr>
              <w:t>S</w:t>
            </w:r>
            <w:r w:rsidRPr="001A2B38">
              <w:rPr>
                <w:rFonts w:eastAsia="Malgun Gothic" w:hint="eastAsia"/>
                <w:sz w:val="20"/>
                <w:szCs w:val="20"/>
                <w:lang w:val="en-US" w:eastAsia="ko-KR"/>
              </w:rPr>
              <w:t xml:space="preserve">hall </w:t>
            </w:r>
            <w:r w:rsidRPr="001A2B38">
              <w:rPr>
                <w:rFonts w:eastAsia="Malgun Gothic"/>
                <w:sz w:val="20"/>
                <w:szCs w:val="20"/>
                <w:lang w:val="en-US" w:eastAsia="ko-KR"/>
              </w:rPr>
              <w:t xml:space="preserve">appropriately </w:t>
            </w:r>
            <w:r w:rsidR="00B54C9B">
              <w:rPr>
                <w:rFonts w:eastAsia="Malgun Gothic"/>
                <w:sz w:val="20"/>
                <w:szCs w:val="20"/>
                <w:lang w:val="en-US" w:eastAsia="ko-KR"/>
              </w:rPr>
              <w:t xml:space="preserve">support </w:t>
            </w:r>
            <w:r w:rsidRPr="001A2B38">
              <w:rPr>
                <w:rFonts w:eastAsia="Malgun Gothic"/>
                <w:sz w:val="20"/>
                <w:szCs w:val="20"/>
                <w:lang w:val="en-US" w:eastAsia="ko-KR"/>
              </w:rPr>
              <w:t>process</w:t>
            </w:r>
            <w:r w:rsidR="00B54C9B">
              <w:rPr>
                <w:rFonts w:eastAsia="Malgun Gothic"/>
                <w:sz w:val="20"/>
                <w:szCs w:val="20"/>
                <w:lang w:val="en-US" w:eastAsia="ko-KR"/>
              </w:rPr>
              <w:t>ing</w:t>
            </w:r>
            <w:r w:rsidRPr="001A2B38">
              <w:rPr>
                <w:rFonts w:eastAsia="Malgun Gothic"/>
                <w:sz w:val="20"/>
                <w:szCs w:val="20"/>
                <w:lang w:val="en-US" w:eastAsia="ko-KR"/>
              </w:rPr>
              <w:t xml:space="preserve"> </w:t>
            </w:r>
            <w:r w:rsidR="00B54C9B">
              <w:rPr>
                <w:rFonts w:eastAsia="Malgun Gothic"/>
                <w:sz w:val="20"/>
                <w:szCs w:val="20"/>
                <w:lang w:val="en-US" w:eastAsia="ko-KR"/>
              </w:rPr>
              <w:t xml:space="preserve">of </w:t>
            </w:r>
            <w:r w:rsidRPr="001A2B38">
              <w:rPr>
                <w:rFonts w:eastAsia="Malgun Gothic"/>
                <w:sz w:val="20"/>
                <w:szCs w:val="20"/>
                <w:lang w:val="en-US" w:eastAsia="ko-KR"/>
              </w:rPr>
              <w:t xml:space="preserve">sensed and/or acquired media and/or </w:t>
            </w:r>
            <w:r w:rsidR="00E73756">
              <w:rPr>
                <w:rFonts w:eastAsia="Malgun Gothic"/>
                <w:sz w:val="20"/>
                <w:szCs w:val="20"/>
                <w:lang w:val="en-US" w:eastAsia="ko-KR"/>
              </w:rPr>
              <w:t>metadata</w:t>
            </w:r>
            <w:r w:rsidRPr="001A2B38">
              <w:rPr>
                <w:rFonts w:eastAsia="Malgun Gothic"/>
                <w:sz w:val="20"/>
                <w:szCs w:val="20"/>
                <w:lang w:val="en-US" w:eastAsia="ko-KR"/>
              </w:rPr>
              <w:t xml:space="preserve"> </w:t>
            </w:r>
          </w:p>
        </w:tc>
      </w:tr>
      <w:tr w:rsidR="00BF1845" w:rsidRPr="001A2B38" w14:paraId="1847CB62" w14:textId="77777777" w:rsidTr="006D7804">
        <w:tc>
          <w:tcPr>
            <w:tcW w:w="647" w:type="dxa"/>
          </w:tcPr>
          <w:p w14:paraId="4EE95ED9" w14:textId="77777777" w:rsidR="00BF1845" w:rsidRPr="001A2B38" w:rsidRDefault="00BF1845" w:rsidP="00A24ACE">
            <w:pPr>
              <w:rPr>
                <w:rFonts w:eastAsia="Malgun Gothic"/>
                <w:sz w:val="20"/>
                <w:szCs w:val="20"/>
                <w:lang w:val="en-US" w:eastAsia="ko-KR"/>
              </w:rPr>
            </w:pPr>
            <w:r w:rsidRPr="001A2B38">
              <w:rPr>
                <w:rFonts w:eastAsia="Malgun Gothic" w:hint="eastAsia"/>
                <w:sz w:val="20"/>
                <w:szCs w:val="20"/>
                <w:lang w:val="en-US" w:eastAsia="ko-KR"/>
              </w:rPr>
              <w:t>P</w:t>
            </w:r>
            <w:r w:rsidR="00224B05" w:rsidRPr="001A2B38">
              <w:rPr>
                <w:rFonts w:eastAsia="Malgun Gothic"/>
                <w:sz w:val="20"/>
                <w:szCs w:val="20"/>
                <w:lang w:val="en-US" w:eastAsia="ko-KR"/>
              </w:rPr>
              <w:t>R</w:t>
            </w:r>
            <w:r w:rsidRPr="001A2B38">
              <w:rPr>
                <w:rFonts w:eastAsia="Malgun Gothic" w:hint="eastAsia"/>
                <w:sz w:val="20"/>
                <w:szCs w:val="20"/>
                <w:lang w:val="en-US" w:eastAsia="ko-KR"/>
              </w:rPr>
              <w:t>.</w:t>
            </w:r>
            <w:r w:rsidRPr="001A2B38">
              <w:rPr>
                <w:rFonts w:eastAsia="Malgun Gothic"/>
                <w:sz w:val="20"/>
                <w:szCs w:val="20"/>
                <w:lang w:val="en-US" w:eastAsia="ko-KR"/>
              </w:rPr>
              <w:t>4</w:t>
            </w:r>
          </w:p>
        </w:tc>
        <w:tc>
          <w:tcPr>
            <w:tcW w:w="8549" w:type="dxa"/>
          </w:tcPr>
          <w:p w14:paraId="69E8851E" w14:textId="77777777" w:rsidR="00BF1845" w:rsidRPr="001A2B38" w:rsidRDefault="00BF1845" w:rsidP="00A46D59">
            <w:pPr>
              <w:jc w:val="both"/>
              <w:rPr>
                <w:rFonts w:eastAsia="Malgun Gothic"/>
                <w:sz w:val="20"/>
                <w:szCs w:val="20"/>
                <w:lang w:val="en-US" w:eastAsia="ko-KR"/>
              </w:rPr>
            </w:pPr>
            <w:r w:rsidRPr="001A2B38">
              <w:rPr>
                <w:rFonts w:eastAsia="Malgun Gothic"/>
                <w:sz w:val="20"/>
                <w:szCs w:val="20"/>
                <w:lang w:val="en-US" w:eastAsia="ko-KR"/>
              </w:rPr>
              <w:t>S</w:t>
            </w:r>
            <w:r w:rsidRPr="001A2B38">
              <w:rPr>
                <w:rFonts w:eastAsia="Malgun Gothic" w:hint="eastAsia"/>
                <w:sz w:val="20"/>
                <w:szCs w:val="20"/>
                <w:lang w:val="en-US" w:eastAsia="ko-KR"/>
              </w:rPr>
              <w:t xml:space="preserve">hall </w:t>
            </w:r>
            <w:r w:rsidRPr="001A2B38">
              <w:rPr>
                <w:rFonts w:eastAsia="Malgun Gothic"/>
                <w:sz w:val="20"/>
                <w:szCs w:val="20"/>
                <w:lang w:val="en-US" w:eastAsia="ko-KR"/>
              </w:rPr>
              <w:t xml:space="preserve">appropriately </w:t>
            </w:r>
            <w:r w:rsidR="00B54C9B">
              <w:rPr>
                <w:rFonts w:eastAsia="Malgun Gothic"/>
                <w:sz w:val="20"/>
                <w:szCs w:val="20"/>
                <w:lang w:val="en-US" w:eastAsia="ko-KR"/>
              </w:rPr>
              <w:t xml:space="preserve">support </w:t>
            </w:r>
            <w:r w:rsidRPr="001A2B38">
              <w:rPr>
                <w:rFonts w:eastAsia="Malgun Gothic"/>
                <w:sz w:val="20"/>
                <w:szCs w:val="20"/>
                <w:lang w:val="en-US" w:eastAsia="ko-KR"/>
              </w:rPr>
              <w:t>process</w:t>
            </w:r>
            <w:r w:rsidR="00B54C9B">
              <w:rPr>
                <w:rFonts w:eastAsia="Malgun Gothic"/>
                <w:sz w:val="20"/>
                <w:szCs w:val="20"/>
                <w:lang w:val="en-US" w:eastAsia="ko-KR"/>
              </w:rPr>
              <w:t>ing</w:t>
            </w:r>
            <w:r w:rsidRPr="001A2B38">
              <w:rPr>
                <w:rFonts w:eastAsia="Malgun Gothic"/>
                <w:sz w:val="20"/>
                <w:szCs w:val="20"/>
                <w:lang w:val="en-US" w:eastAsia="ko-KR"/>
              </w:rPr>
              <w:t xml:space="preserve"> </w:t>
            </w:r>
            <w:r w:rsidR="00B54C9B">
              <w:rPr>
                <w:rFonts w:eastAsia="Malgun Gothic"/>
                <w:sz w:val="20"/>
                <w:szCs w:val="20"/>
                <w:lang w:val="en-US" w:eastAsia="ko-KR"/>
              </w:rPr>
              <w:t xml:space="preserve">of </w:t>
            </w:r>
            <w:r w:rsidRPr="001A2B38">
              <w:rPr>
                <w:rFonts w:eastAsia="Malgun Gothic"/>
                <w:sz w:val="20"/>
                <w:szCs w:val="20"/>
                <w:lang w:val="en-US" w:eastAsia="ko-KR"/>
              </w:rPr>
              <w:t>control and/or context data</w:t>
            </w:r>
          </w:p>
        </w:tc>
      </w:tr>
      <w:tr w:rsidR="006D7804" w:rsidRPr="001A2B38" w14:paraId="57CEDF55" w14:textId="77777777" w:rsidTr="006D7804">
        <w:tc>
          <w:tcPr>
            <w:tcW w:w="647" w:type="dxa"/>
          </w:tcPr>
          <w:p w14:paraId="15522F45" w14:textId="77777777" w:rsidR="006D7804" w:rsidRPr="001A2B38" w:rsidRDefault="006D7804" w:rsidP="006D7804">
            <w:pPr>
              <w:rPr>
                <w:rFonts w:eastAsia="Malgun Gothic"/>
                <w:sz w:val="20"/>
                <w:szCs w:val="20"/>
                <w:lang w:val="en-US" w:eastAsia="ko-KR"/>
              </w:rPr>
            </w:pPr>
            <w:r w:rsidRPr="001A2B38">
              <w:rPr>
                <w:rFonts w:eastAsia="Malgun Gothic" w:hint="eastAsia"/>
                <w:sz w:val="20"/>
                <w:szCs w:val="20"/>
                <w:lang w:val="en-US" w:eastAsia="ko-KR"/>
              </w:rPr>
              <w:t>P</w:t>
            </w:r>
            <w:r w:rsidRPr="001A2B38">
              <w:rPr>
                <w:rFonts w:eastAsia="Malgun Gothic"/>
                <w:sz w:val="20"/>
                <w:szCs w:val="20"/>
                <w:lang w:val="en-US" w:eastAsia="ko-KR"/>
              </w:rPr>
              <w:t>R</w:t>
            </w:r>
            <w:r w:rsidRPr="001A2B38">
              <w:rPr>
                <w:rFonts w:eastAsia="Malgun Gothic" w:hint="eastAsia"/>
                <w:sz w:val="20"/>
                <w:szCs w:val="20"/>
                <w:lang w:val="en-US" w:eastAsia="ko-KR"/>
              </w:rPr>
              <w:t>.5</w:t>
            </w:r>
          </w:p>
        </w:tc>
        <w:tc>
          <w:tcPr>
            <w:tcW w:w="8549" w:type="dxa"/>
          </w:tcPr>
          <w:p w14:paraId="0CEC142E" w14:textId="77777777" w:rsidR="006D7804" w:rsidRPr="001A2B38" w:rsidRDefault="006D7804" w:rsidP="00A46D59">
            <w:pPr>
              <w:jc w:val="both"/>
              <w:rPr>
                <w:rFonts w:eastAsia="Malgun Gothic"/>
                <w:sz w:val="20"/>
                <w:szCs w:val="20"/>
                <w:lang w:val="en-US" w:eastAsia="ko-KR"/>
              </w:rPr>
            </w:pPr>
            <w:r w:rsidRPr="001A2B38">
              <w:rPr>
                <w:rFonts w:eastAsia="Malgun Gothic"/>
                <w:sz w:val="20"/>
                <w:szCs w:val="20"/>
                <w:lang w:val="en-US" w:eastAsia="ko-KR"/>
              </w:rPr>
              <w:t>S</w:t>
            </w:r>
            <w:r w:rsidRPr="001A2B38">
              <w:rPr>
                <w:rFonts w:eastAsia="Malgun Gothic" w:hint="eastAsia"/>
                <w:sz w:val="20"/>
                <w:szCs w:val="20"/>
                <w:lang w:val="en-US" w:eastAsia="ko-KR"/>
              </w:rPr>
              <w:t xml:space="preserve">hall </w:t>
            </w:r>
            <w:r>
              <w:rPr>
                <w:rFonts w:eastAsia="Malgun Gothic"/>
                <w:sz w:val="20"/>
                <w:szCs w:val="20"/>
                <w:lang w:val="en-US" w:eastAsia="ko-KR"/>
              </w:rPr>
              <w:t xml:space="preserve">represent the </w:t>
            </w:r>
            <w:r w:rsidRPr="00A24ACE">
              <w:rPr>
                <w:rFonts w:eastAsia="Malgun Gothic"/>
                <w:sz w:val="20"/>
                <w:szCs w:val="20"/>
                <w:lang w:val="en-US" w:eastAsia="ko-KR"/>
              </w:rPr>
              <w:t xml:space="preserve">list </w:t>
            </w:r>
            <w:r>
              <w:rPr>
                <w:rFonts w:eastAsia="Malgun Gothic"/>
                <w:sz w:val="20"/>
                <w:szCs w:val="20"/>
                <w:lang w:val="en-US" w:eastAsia="ko-KR"/>
              </w:rPr>
              <w:t>of</w:t>
            </w:r>
            <w:r w:rsidRPr="001A2B38">
              <w:rPr>
                <w:rFonts w:eastAsia="Malgun Gothic"/>
                <w:sz w:val="20"/>
                <w:szCs w:val="20"/>
                <w:lang w:val="en-US" w:eastAsia="ko-KR"/>
              </w:rPr>
              <w:t xml:space="preserve"> processes applied to sensed and/or acquired media and/or </w:t>
            </w:r>
            <w:r>
              <w:rPr>
                <w:rFonts w:eastAsia="Malgun Gothic"/>
                <w:sz w:val="20"/>
                <w:szCs w:val="20"/>
                <w:lang w:val="en-US" w:eastAsia="ko-KR"/>
              </w:rPr>
              <w:t>metadata</w:t>
            </w:r>
            <w:r w:rsidRPr="001A2B38">
              <w:rPr>
                <w:rFonts w:eastAsia="Malgun Gothic"/>
                <w:sz w:val="20"/>
                <w:szCs w:val="20"/>
                <w:lang w:val="en-US" w:eastAsia="ko-KR"/>
              </w:rPr>
              <w:t xml:space="preserve"> </w:t>
            </w:r>
          </w:p>
        </w:tc>
      </w:tr>
      <w:tr w:rsidR="00BF1845" w:rsidRPr="001A2B38" w14:paraId="6F52310D" w14:textId="77777777" w:rsidTr="006D7804">
        <w:tc>
          <w:tcPr>
            <w:tcW w:w="647" w:type="dxa"/>
          </w:tcPr>
          <w:p w14:paraId="365AA9AE" w14:textId="77777777" w:rsidR="00BF1845" w:rsidRPr="001A2B38" w:rsidRDefault="00BF1845" w:rsidP="00A24ACE">
            <w:pPr>
              <w:rPr>
                <w:rFonts w:eastAsia="Malgun Gothic"/>
                <w:sz w:val="20"/>
                <w:szCs w:val="20"/>
                <w:lang w:val="en-US" w:eastAsia="ko-KR"/>
              </w:rPr>
            </w:pPr>
            <w:r w:rsidRPr="001A2B38">
              <w:rPr>
                <w:rFonts w:eastAsia="Malgun Gothic" w:hint="eastAsia"/>
                <w:sz w:val="20"/>
                <w:szCs w:val="20"/>
                <w:lang w:val="en-US" w:eastAsia="ko-KR"/>
              </w:rPr>
              <w:t>P</w:t>
            </w:r>
            <w:r w:rsidR="00224B05" w:rsidRPr="001A2B38">
              <w:rPr>
                <w:rFonts w:eastAsia="Malgun Gothic"/>
                <w:sz w:val="20"/>
                <w:szCs w:val="20"/>
                <w:lang w:val="en-US" w:eastAsia="ko-KR"/>
              </w:rPr>
              <w:t>R</w:t>
            </w:r>
            <w:r w:rsidRPr="001A2B38">
              <w:rPr>
                <w:rFonts w:eastAsia="Malgun Gothic" w:hint="eastAsia"/>
                <w:sz w:val="20"/>
                <w:szCs w:val="20"/>
                <w:lang w:val="en-US" w:eastAsia="ko-KR"/>
              </w:rPr>
              <w:t>.5</w:t>
            </w:r>
            <w:r w:rsidR="006D7804">
              <w:rPr>
                <w:rFonts w:eastAsia="Malgun Gothic"/>
                <w:sz w:val="20"/>
                <w:szCs w:val="20"/>
                <w:lang w:val="en-US" w:eastAsia="ko-KR"/>
              </w:rPr>
              <w:t>'</w:t>
            </w:r>
          </w:p>
        </w:tc>
        <w:tc>
          <w:tcPr>
            <w:tcW w:w="8549" w:type="dxa"/>
          </w:tcPr>
          <w:p w14:paraId="4F2C3DF8" w14:textId="77777777" w:rsidR="00BF1845" w:rsidRPr="001A2B38" w:rsidRDefault="00BF1845" w:rsidP="00A46D59">
            <w:pPr>
              <w:jc w:val="both"/>
              <w:rPr>
                <w:rFonts w:eastAsia="Malgun Gothic"/>
                <w:sz w:val="20"/>
                <w:szCs w:val="20"/>
                <w:lang w:val="en-US" w:eastAsia="ko-KR"/>
              </w:rPr>
            </w:pPr>
            <w:r w:rsidRPr="001A2B38">
              <w:rPr>
                <w:rFonts w:eastAsia="Malgun Gothic"/>
                <w:sz w:val="20"/>
                <w:szCs w:val="20"/>
                <w:lang w:val="en-US" w:eastAsia="ko-KR"/>
              </w:rPr>
              <w:t>S</w:t>
            </w:r>
            <w:r w:rsidRPr="001A2B38">
              <w:rPr>
                <w:rFonts w:eastAsia="Malgun Gothic" w:hint="eastAsia"/>
                <w:sz w:val="20"/>
                <w:szCs w:val="20"/>
                <w:lang w:val="en-US" w:eastAsia="ko-KR"/>
              </w:rPr>
              <w:t xml:space="preserve">hall </w:t>
            </w:r>
            <w:r w:rsidRPr="001A2B38">
              <w:rPr>
                <w:rFonts w:eastAsia="Malgun Gothic"/>
                <w:sz w:val="20"/>
                <w:szCs w:val="20"/>
                <w:lang w:val="en-US" w:eastAsia="ko-KR"/>
              </w:rPr>
              <w:t xml:space="preserve">appropriately </w:t>
            </w:r>
            <w:r w:rsidR="006D7804">
              <w:rPr>
                <w:rFonts w:eastAsia="Malgun Gothic"/>
                <w:sz w:val="20"/>
                <w:szCs w:val="20"/>
                <w:lang w:val="en-US" w:eastAsia="ko-KR"/>
              </w:rPr>
              <w:t>represent the description</w:t>
            </w:r>
            <w:r w:rsidR="006D7804" w:rsidRPr="00A24ACE">
              <w:rPr>
                <w:rFonts w:eastAsia="Malgun Gothic"/>
                <w:sz w:val="20"/>
                <w:szCs w:val="20"/>
                <w:lang w:val="en-US" w:eastAsia="ko-KR"/>
              </w:rPr>
              <w:t xml:space="preserve"> </w:t>
            </w:r>
            <w:r w:rsidR="006D7804">
              <w:rPr>
                <w:rFonts w:eastAsia="Malgun Gothic"/>
                <w:sz w:val="20"/>
                <w:szCs w:val="20"/>
                <w:lang w:val="en-US" w:eastAsia="ko-KR"/>
              </w:rPr>
              <w:t>of</w:t>
            </w:r>
            <w:r w:rsidRPr="001A2B38">
              <w:rPr>
                <w:rFonts w:eastAsia="Malgun Gothic"/>
                <w:sz w:val="20"/>
                <w:szCs w:val="20"/>
                <w:lang w:val="en-US" w:eastAsia="ko-KR"/>
              </w:rPr>
              <w:t xml:space="preserve"> processes applied to sensed and/or acquired media and/or </w:t>
            </w:r>
            <w:r w:rsidR="00E73756">
              <w:rPr>
                <w:rFonts w:eastAsia="Malgun Gothic"/>
                <w:sz w:val="20"/>
                <w:szCs w:val="20"/>
                <w:lang w:val="en-US" w:eastAsia="ko-KR"/>
              </w:rPr>
              <w:t>metadata</w:t>
            </w:r>
            <w:r w:rsidRPr="001A2B38">
              <w:rPr>
                <w:rFonts w:eastAsia="Malgun Gothic"/>
                <w:sz w:val="20"/>
                <w:szCs w:val="20"/>
                <w:lang w:val="en-US" w:eastAsia="ko-KR"/>
              </w:rPr>
              <w:t xml:space="preserve"> </w:t>
            </w:r>
          </w:p>
        </w:tc>
      </w:tr>
    </w:tbl>
    <w:p w14:paraId="3F30B762" w14:textId="77777777" w:rsidR="00432AF1" w:rsidRDefault="00432AF1" w:rsidP="00432AF1">
      <w:pPr>
        <w:pStyle w:val="Titre2"/>
        <w:rPr>
          <w:lang w:val="en-US" w:eastAsia="ko-KR"/>
        </w:rPr>
      </w:pPr>
      <w:bookmarkStart w:id="27" w:name="_Toc338641685"/>
      <w:r>
        <w:rPr>
          <w:lang w:val="en-US" w:eastAsia="ko-KR"/>
        </w:rPr>
        <w:t>Timing Requirements</w:t>
      </w:r>
      <w:bookmarkEnd w:id="27"/>
    </w:p>
    <w:tbl>
      <w:tblPr>
        <w:tblStyle w:val="Grille"/>
        <w:tblW w:w="0" w:type="auto"/>
        <w:tblInd w:w="562" w:type="dxa"/>
        <w:tblLook w:val="04A0" w:firstRow="1" w:lastRow="0" w:firstColumn="1" w:lastColumn="0" w:noHBand="0" w:noVBand="1"/>
      </w:tblPr>
      <w:tblGrid>
        <w:gridCol w:w="638"/>
        <w:gridCol w:w="8478"/>
      </w:tblGrid>
      <w:tr w:rsidR="00432AF1" w:rsidRPr="00A24ACE" w14:paraId="6AB3D601" w14:textId="77777777" w:rsidTr="00432AF1">
        <w:tc>
          <w:tcPr>
            <w:tcW w:w="638" w:type="dxa"/>
          </w:tcPr>
          <w:p w14:paraId="4AF80796" w14:textId="77777777" w:rsidR="00432AF1" w:rsidRPr="00A24ACE" w:rsidRDefault="00432AF1" w:rsidP="00432AF1">
            <w:pPr>
              <w:rPr>
                <w:rFonts w:eastAsia="Malgun Gothic"/>
                <w:b/>
                <w:lang w:val="en-US" w:eastAsia="ko-KR"/>
              </w:rPr>
            </w:pPr>
            <w:r w:rsidRPr="00A24ACE">
              <w:rPr>
                <w:rFonts w:eastAsia="Malgun Gothic"/>
                <w:b/>
                <w:lang w:val="en-US" w:eastAsia="ko-KR"/>
              </w:rPr>
              <w:t>No.</w:t>
            </w:r>
          </w:p>
        </w:tc>
        <w:tc>
          <w:tcPr>
            <w:tcW w:w="8478" w:type="dxa"/>
          </w:tcPr>
          <w:p w14:paraId="2847EF4B" w14:textId="77777777" w:rsidR="00432AF1" w:rsidRPr="00A24ACE" w:rsidRDefault="00432AF1" w:rsidP="00432AF1">
            <w:pPr>
              <w:rPr>
                <w:rFonts w:eastAsia="Malgun Gothic"/>
                <w:b/>
                <w:lang w:val="en-US" w:eastAsia="ko-KR"/>
              </w:rPr>
            </w:pPr>
            <w:r w:rsidRPr="00A24ACE">
              <w:rPr>
                <w:rFonts w:eastAsia="Malgun Gothic" w:hint="eastAsia"/>
                <w:b/>
                <w:lang w:val="en-US" w:eastAsia="ko-KR"/>
              </w:rPr>
              <w:t>Requirements</w:t>
            </w:r>
          </w:p>
        </w:tc>
      </w:tr>
      <w:tr w:rsidR="00432AF1" w:rsidRPr="00A24ACE" w14:paraId="7ED007AF" w14:textId="77777777" w:rsidTr="00432AF1">
        <w:tc>
          <w:tcPr>
            <w:tcW w:w="638" w:type="dxa"/>
          </w:tcPr>
          <w:p w14:paraId="1025C254" w14:textId="77777777" w:rsidR="00432AF1" w:rsidRPr="001A2B38" w:rsidRDefault="00432AF1" w:rsidP="00432AF1">
            <w:pPr>
              <w:rPr>
                <w:rFonts w:eastAsia="Malgun Gothic"/>
                <w:sz w:val="20"/>
                <w:szCs w:val="20"/>
                <w:lang w:val="en-US" w:eastAsia="ko-KR"/>
              </w:rPr>
            </w:pPr>
            <w:r>
              <w:rPr>
                <w:rFonts w:eastAsia="Malgun Gothic"/>
                <w:sz w:val="20"/>
                <w:szCs w:val="20"/>
                <w:lang w:val="en-US" w:eastAsia="ko-KR"/>
              </w:rPr>
              <w:t>TI</w:t>
            </w:r>
            <w:r w:rsidRPr="001A2B38">
              <w:rPr>
                <w:rFonts w:eastAsia="Malgun Gothic" w:hint="eastAsia"/>
                <w:sz w:val="20"/>
                <w:szCs w:val="20"/>
                <w:lang w:val="en-US" w:eastAsia="ko-KR"/>
              </w:rPr>
              <w:t>.1</w:t>
            </w:r>
          </w:p>
        </w:tc>
        <w:tc>
          <w:tcPr>
            <w:tcW w:w="8478" w:type="dxa"/>
          </w:tcPr>
          <w:p w14:paraId="139CBB74" w14:textId="77777777" w:rsidR="00432AF1" w:rsidRPr="001A2B38" w:rsidRDefault="00432AF1" w:rsidP="00432AF1">
            <w:pPr>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be able </w:t>
            </w:r>
            <w:r w:rsidRPr="00A24ACE">
              <w:rPr>
                <w:rFonts w:eastAsia="Malgun Gothic"/>
                <w:sz w:val="20"/>
                <w:szCs w:val="20"/>
                <w:lang w:val="en-US" w:eastAsia="ko-KR"/>
              </w:rPr>
              <w:t xml:space="preserve">to </w:t>
            </w:r>
            <w:r>
              <w:rPr>
                <w:rFonts w:eastAsia="Malgun Gothic"/>
                <w:sz w:val="20"/>
                <w:szCs w:val="20"/>
                <w:lang w:val="en-US" w:eastAsia="ko-KR"/>
              </w:rPr>
              <w:t>represent time information related to media data and/or metadata</w:t>
            </w:r>
          </w:p>
        </w:tc>
      </w:tr>
    </w:tbl>
    <w:p w14:paraId="0DC3CDC5" w14:textId="77777777" w:rsidR="00211125" w:rsidRDefault="00B7728F" w:rsidP="00211125">
      <w:pPr>
        <w:pStyle w:val="Titre2"/>
        <w:rPr>
          <w:lang w:val="en-US" w:eastAsia="ko-KR"/>
        </w:rPr>
      </w:pPr>
      <w:bookmarkStart w:id="28" w:name="_Toc338641686"/>
      <w:r>
        <w:rPr>
          <w:lang w:val="en-US" w:eastAsia="ko-KR"/>
        </w:rPr>
        <w:t xml:space="preserve">Actuation </w:t>
      </w:r>
      <w:r w:rsidR="00211125">
        <w:rPr>
          <w:lang w:val="en-US" w:eastAsia="ko-KR"/>
        </w:rPr>
        <w:t>Requirement</w:t>
      </w:r>
      <w:r w:rsidR="006E1DEF">
        <w:rPr>
          <w:lang w:val="en-US" w:eastAsia="ko-KR"/>
        </w:rPr>
        <w:t>s</w:t>
      </w:r>
      <w:bookmarkEnd w:id="28"/>
    </w:p>
    <w:tbl>
      <w:tblPr>
        <w:tblStyle w:val="Grille"/>
        <w:tblW w:w="0" w:type="auto"/>
        <w:tblInd w:w="562" w:type="dxa"/>
        <w:tblLook w:val="04A0" w:firstRow="1" w:lastRow="0" w:firstColumn="1" w:lastColumn="0" w:noHBand="0" w:noVBand="1"/>
      </w:tblPr>
      <w:tblGrid>
        <w:gridCol w:w="680"/>
        <w:gridCol w:w="8549"/>
      </w:tblGrid>
      <w:tr w:rsidR="00BF1845" w:rsidRPr="00A24ACE" w14:paraId="0ACC8DB7" w14:textId="77777777" w:rsidTr="0066446F">
        <w:tc>
          <w:tcPr>
            <w:tcW w:w="644" w:type="dxa"/>
          </w:tcPr>
          <w:p w14:paraId="2BB9C886" w14:textId="77777777" w:rsidR="00BF1845" w:rsidRPr="00A24ACE" w:rsidRDefault="00BF1845" w:rsidP="00A24ACE">
            <w:pPr>
              <w:rPr>
                <w:rFonts w:eastAsia="Malgun Gothic"/>
                <w:b/>
                <w:lang w:val="en-US" w:eastAsia="ko-KR"/>
              </w:rPr>
            </w:pPr>
            <w:r w:rsidRPr="00A24ACE">
              <w:rPr>
                <w:rFonts w:eastAsia="Malgun Gothic"/>
                <w:b/>
                <w:lang w:val="en-US" w:eastAsia="ko-KR"/>
              </w:rPr>
              <w:t>No.</w:t>
            </w:r>
          </w:p>
        </w:tc>
        <w:tc>
          <w:tcPr>
            <w:tcW w:w="8549" w:type="dxa"/>
          </w:tcPr>
          <w:p w14:paraId="114E7AE0" w14:textId="77777777" w:rsidR="00BF1845" w:rsidRPr="00A24ACE" w:rsidRDefault="00BF1845" w:rsidP="00A24ACE">
            <w:pPr>
              <w:rPr>
                <w:rFonts w:eastAsia="Malgun Gothic"/>
                <w:b/>
                <w:lang w:val="en-US" w:eastAsia="ko-KR"/>
              </w:rPr>
            </w:pPr>
            <w:r w:rsidRPr="00A24ACE">
              <w:rPr>
                <w:rFonts w:eastAsia="Malgun Gothic" w:hint="eastAsia"/>
                <w:b/>
                <w:lang w:val="en-US" w:eastAsia="ko-KR"/>
              </w:rPr>
              <w:t>Requirements</w:t>
            </w:r>
          </w:p>
        </w:tc>
      </w:tr>
      <w:tr w:rsidR="00BF1845" w:rsidRPr="001A2B38" w14:paraId="5D56451E" w14:textId="77777777" w:rsidTr="0066446F">
        <w:tc>
          <w:tcPr>
            <w:tcW w:w="644" w:type="dxa"/>
          </w:tcPr>
          <w:p w14:paraId="64654AA5" w14:textId="77777777" w:rsidR="00BF1845" w:rsidRPr="001A2B38" w:rsidRDefault="00224B05" w:rsidP="00A24ACE">
            <w:pPr>
              <w:rPr>
                <w:rFonts w:eastAsia="Malgun Gothic"/>
                <w:sz w:val="20"/>
                <w:szCs w:val="20"/>
                <w:lang w:val="en-US" w:eastAsia="ko-KR"/>
              </w:rPr>
            </w:pPr>
            <w:r w:rsidRPr="001A2B38">
              <w:rPr>
                <w:rFonts w:eastAsia="Malgun Gothic"/>
                <w:sz w:val="20"/>
                <w:szCs w:val="20"/>
                <w:lang w:val="en-US" w:eastAsia="ko-KR"/>
              </w:rPr>
              <w:t>AC</w:t>
            </w:r>
            <w:r w:rsidR="00BF1845" w:rsidRPr="001A2B38">
              <w:rPr>
                <w:rFonts w:eastAsia="Malgun Gothic" w:hint="eastAsia"/>
                <w:sz w:val="20"/>
                <w:szCs w:val="20"/>
                <w:lang w:val="en-US" w:eastAsia="ko-KR"/>
              </w:rPr>
              <w:t>.1</w:t>
            </w:r>
          </w:p>
        </w:tc>
        <w:tc>
          <w:tcPr>
            <w:tcW w:w="8549" w:type="dxa"/>
          </w:tcPr>
          <w:p w14:paraId="1CED7961" w14:textId="77777777" w:rsidR="00BF1845" w:rsidRPr="001A2B38" w:rsidRDefault="00BF1845" w:rsidP="0066446F">
            <w:pPr>
              <w:rPr>
                <w:rFonts w:eastAsia="Malgun Gothic"/>
                <w:sz w:val="20"/>
                <w:szCs w:val="20"/>
                <w:lang w:val="en-US" w:eastAsia="ko-KR"/>
              </w:rPr>
            </w:pPr>
            <w:r w:rsidRPr="001A2B38">
              <w:rPr>
                <w:rFonts w:eastAsia="Malgun Gothic"/>
                <w:sz w:val="20"/>
                <w:szCs w:val="20"/>
                <w:lang w:val="en-US" w:eastAsia="ko-KR"/>
              </w:rPr>
              <w:t>S</w:t>
            </w:r>
            <w:r w:rsidRPr="001A2B38">
              <w:rPr>
                <w:rFonts w:eastAsia="Malgun Gothic" w:hint="eastAsia"/>
                <w:sz w:val="20"/>
                <w:szCs w:val="20"/>
                <w:lang w:val="en-US" w:eastAsia="ko-KR"/>
              </w:rPr>
              <w:t xml:space="preserve">hall </w:t>
            </w:r>
            <w:r w:rsidRPr="001A2B38">
              <w:rPr>
                <w:rFonts w:eastAsia="Malgun Gothic"/>
                <w:sz w:val="20"/>
                <w:szCs w:val="20"/>
                <w:lang w:val="en-US" w:eastAsia="ko-KR"/>
              </w:rPr>
              <w:t xml:space="preserve">appropriately </w:t>
            </w:r>
            <w:r w:rsidR="006D7804">
              <w:rPr>
                <w:rFonts w:eastAsia="Malgun Gothic"/>
                <w:sz w:val="20"/>
                <w:szCs w:val="20"/>
                <w:lang w:val="en-US" w:eastAsia="ko-KR"/>
              </w:rPr>
              <w:t xml:space="preserve">represent </w:t>
            </w:r>
            <w:r w:rsidR="0066446F">
              <w:rPr>
                <w:rFonts w:eastAsia="Malgun Gothic"/>
                <w:sz w:val="20"/>
                <w:szCs w:val="20"/>
                <w:lang w:val="en-US" w:eastAsia="ko-KR"/>
              </w:rPr>
              <w:t>data used</w:t>
            </w:r>
            <w:r w:rsidRPr="001A2B38">
              <w:rPr>
                <w:rFonts w:eastAsia="Malgun Gothic"/>
                <w:sz w:val="20"/>
                <w:szCs w:val="20"/>
                <w:lang w:val="en-US" w:eastAsia="ko-KR"/>
              </w:rPr>
              <w:t xml:space="preserve"> to effect a change of some property of a physical entity</w:t>
            </w:r>
          </w:p>
        </w:tc>
      </w:tr>
      <w:tr w:rsidR="00BF1845" w:rsidRPr="001A2B38" w14:paraId="63BD50B0" w14:textId="77777777" w:rsidTr="0066446F">
        <w:tc>
          <w:tcPr>
            <w:tcW w:w="644" w:type="dxa"/>
          </w:tcPr>
          <w:p w14:paraId="51A689A8" w14:textId="77777777" w:rsidR="00BF1845" w:rsidRPr="001A2B38" w:rsidRDefault="00224B05" w:rsidP="00A24ACE">
            <w:pPr>
              <w:rPr>
                <w:rFonts w:eastAsia="Malgun Gothic"/>
                <w:sz w:val="20"/>
                <w:szCs w:val="20"/>
                <w:lang w:val="en-US" w:eastAsia="ko-KR"/>
              </w:rPr>
            </w:pPr>
            <w:r w:rsidRPr="001A2B38">
              <w:rPr>
                <w:rFonts w:eastAsia="Malgun Gothic" w:hint="eastAsia"/>
                <w:sz w:val="20"/>
                <w:szCs w:val="20"/>
                <w:lang w:val="en-US" w:eastAsia="ko-KR"/>
              </w:rPr>
              <w:t>A</w:t>
            </w:r>
            <w:r w:rsidRPr="001A2B38">
              <w:rPr>
                <w:rFonts w:eastAsia="Malgun Gothic"/>
                <w:sz w:val="20"/>
                <w:szCs w:val="20"/>
                <w:lang w:val="en-US" w:eastAsia="ko-KR"/>
              </w:rPr>
              <w:t>C</w:t>
            </w:r>
            <w:r w:rsidR="00BF1845" w:rsidRPr="001A2B38">
              <w:rPr>
                <w:rFonts w:eastAsia="Malgun Gothic" w:hint="eastAsia"/>
                <w:sz w:val="20"/>
                <w:szCs w:val="20"/>
                <w:lang w:val="en-US" w:eastAsia="ko-KR"/>
              </w:rPr>
              <w:t>.2</w:t>
            </w:r>
          </w:p>
        </w:tc>
        <w:tc>
          <w:tcPr>
            <w:tcW w:w="8549" w:type="dxa"/>
          </w:tcPr>
          <w:p w14:paraId="7CFBD23C" w14:textId="77777777" w:rsidR="00BF1845" w:rsidRPr="001A2B38" w:rsidRDefault="00BF1845" w:rsidP="009D6AE1">
            <w:pPr>
              <w:rPr>
                <w:rFonts w:eastAsia="Malgun Gothic"/>
                <w:sz w:val="20"/>
                <w:szCs w:val="20"/>
                <w:lang w:val="en-US" w:eastAsia="ko-KR"/>
              </w:rPr>
            </w:pPr>
            <w:r w:rsidRPr="001A2B38">
              <w:rPr>
                <w:rFonts w:eastAsia="Malgun Gothic"/>
                <w:sz w:val="20"/>
                <w:szCs w:val="20"/>
                <w:lang w:val="en-US" w:eastAsia="ko-KR"/>
              </w:rPr>
              <w:t xml:space="preserve">Shall appropriately </w:t>
            </w:r>
            <w:r w:rsidR="009D6AE1">
              <w:rPr>
                <w:rFonts w:eastAsia="Malgun Gothic"/>
                <w:sz w:val="20"/>
                <w:szCs w:val="20"/>
                <w:lang w:val="en-US" w:eastAsia="ko-KR"/>
              </w:rPr>
              <w:t xml:space="preserve">support the generation and representation of </w:t>
            </w:r>
            <w:r w:rsidRPr="001A2B38">
              <w:rPr>
                <w:rFonts w:eastAsia="Malgun Gothic"/>
                <w:sz w:val="20"/>
                <w:szCs w:val="20"/>
                <w:lang w:val="en-US" w:eastAsia="ko-KR"/>
              </w:rPr>
              <w:t>control data</w:t>
            </w:r>
          </w:p>
        </w:tc>
      </w:tr>
      <w:tr w:rsidR="0066446F" w:rsidRPr="001A2B38" w14:paraId="6DFA6529" w14:textId="77777777" w:rsidTr="0066446F">
        <w:tc>
          <w:tcPr>
            <w:tcW w:w="644" w:type="dxa"/>
          </w:tcPr>
          <w:p w14:paraId="70CD6ABE" w14:textId="77777777" w:rsidR="0066446F" w:rsidRPr="001A2B38" w:rsidRDefault="0066446F" w:rsidP="0066446F">
            <w:pPr>
              <w:rPr>
                <w:rFonts w:eastAsia="Malgun Gothic"/>
                <w:sz w:val="20"/>
                <w:szCs w:val="20"/>
                <w:lang w:val="en-US" w:eastAsia="ko-KR"/>
              </w:rPr>
            </w:pPr>
            <w:r w:rsidRPr="001A2B38">
              <w:rPr>
                <w:rFonts w:eastAsia="Malgun Gothic" w:hint="eastAsia"/>
                <w:sz w:val="20"/>
                <w:szCs w:val="20"/>
                <w:lang w:val="en-US" w:eastAsia="ko-KR"/>
              </w:rPr>
              <w:t>A</w:t>
            </w:r>
            <w:r w:rsidRPr="001A2B38">
              <w:rPr>
                <w:rFonts w:eastAsia="Malgun Gothic"/>
                <w:sz w:val="20"/>
                <w:szCs w:val="20"/>
                <w:lang w:val="en-US" w:eastAsia="ko-KR"/>
              </w:rPr>
              <w:t>C</w:t>
            </w:r>
            <w:r w:rsidRPr="001A2B38">
              <w:rPr>
                <w:rFonts w:eastAsia="Malgun Gothic" w:hint="eastAsia"/>
                <w:sz w:val="20"/>
                <w:szCs w:val="20"/>
                <w:lang w:val="en-US" w:eastAsia="ko-KR"/>
              </w:rPr>
              <w:t>.3</w:t>
            </w:r>
          </w:p>
        </w:tc>
        <w:tc>
          <w:tcPr>
            <w:tcW w:w="8549" w:type="dxa"/>
          </w:tcPr>
          <w:p w14:paraId="1384F011" w14:textId="77777777" w:rsidR="0066446F" w:rsidRPr="001A2B38" w:rsidRDefault="0066446F" w:rsidP="0066446F">
            <w:pPr>
              <w:rPr>
                <w:rFonts w:eastAsia="Malgun Gothic"/>
                <w:sz w:val="20"/>
                <w:szCs w:val="20"/>
                <w:lang w:val="en-US" w:eastAsia="ko-KR"/>
              </w:rPr>
            </w:pPr>
            <w:r w:rsidRPr="001A2B38">
              <w:rPr>
                <w:rFonts w:eastAsia="Malgun Gothic"/>
                <w:sz w:val="20"/>
                <w:szCs w:val="20"/>
                <w:lang w:val="en-US" w:eastAsia="ko-KR"/>
              </w:rPr>
              <w:t>S</w:t>
            </w:r>
            <w:r w:rsidRPr="001A2B38">
              <w:rPr>
                <w:rFonts w:eastAsia="Malgun Gothic" w:hint="eastAsia"/>
                <w:sz w:val="20"/>
                <w:szCs w:val="20"/>
                <w:lang w:val="en-US" w:eastAsia="ko-KR"/>
              </w:rPr>
              <w:t xml:space="preserve">hall </w:t>
            </w:r>
            <w:r>
              <w:rPr>
                <w:rFonts w:eastAsia="Malgun Gothic"/>
                <w:sz w:val="20"/>
                <w:szCs w:val="20"/>
                <w:lang w:val="en-US" w:eastAsia="ko-KR"/>
              </w:rPr>
              <w:t xml:space="preserve">represent the </w:t>
            </w:r>
            <w:r w:rsidRPr="00A24ACE">
              <w:rPr>
                <w:rFonts w:eastAsia="Malgun Gothic"/>
                <w:sz w:val="20"/>
                <w:szCs w:val="20"/>
                <w:lang w:val="en-US" w:eastAsia="ko-KR"/>
              </w:rPr>
              <w:t xml:space="preserve">list </w:t>
            </w:r>
            <w:r>
              <w:rPr>
                <w:rFonts w:eastAsia="Malgun Gothic"/>
                <w:sz w:val="20"/>
                <w:szCs w:val="20"/>
                <w:lang w:val="en-US" w:eastAsia="ko-KR"/>
              </w:rPr>
              <w:t>of</w:t>
            </w:r>
            <w:r w:rsidRPr="001A2B38">
              <w:rPr>
                <w:rFonts w:eastAsia="Malgun Gothic"/>
                <w:sz w:val="20"/>
                <w:szCs w:val="20"/>
                <w:lang w:val="en-US" w:eastAsia="ko-KR"/>
              </w:rPr>
              <w:t xml:space="preserve"> control data</w:t>
            </w:r>
          </w:p>
        </w:tc>
      </w:tr>
      <w:tr w:rsidR="00BF1845" w:rsidRPr="001A2B38" w14:paraId="303AC538" w14:textId="77777777" w:rsidTr="0066446F">
        <w:tc>
          <w:tcPr>
            <w:tcW w:w="644" w:type="dxa"/>
          </w:tcPr>
          <w:p w14:paraId="3A07BD72" w14:textId="77777777" w:rsidR="00BF1845" w:rsidRPr="001A2B38" w:rsidRDefault="00224B05" w:rsidP="00A24ACE">
            <w:pPr>
              <w:rPr>
                <w:rFonts w:eastAsia="Malgun Gothic"/>
                <w:sz w:val="20"/>
                <w:szCs w:val="20"/>
                <w:lang w:val="en-US" w:eastAsia="ko-KR"/>
              </w:rPr>
            </w:pPr>
            <w:r w:rsidRPr="001A2B38">
              <w:rPr>
                <w:rFonts w:eastAsia="Malgun Gothic" w:hint="eastAsia"/>
                <w:sz w:val="20"/>
                <w:szCs w:val="20"/>
                <w:lang w:val="en-US" w:eastAsia="ko-KR"/>
              </w:rPr>
              <w:t>A</w:t>
            </w:r>
            <w:r w:rsidRPr="001A2B38">
              <w:rPr>
                <w:rFonts w:eastAsia="Malgun Gothic"/>
                <w:sz w:val="20"/>
                <w:szCs w:val="20"/>
                <w:lang w:val="en-US" w:eastAsia="ko-KR"/>
              </w:rPr>
              <w:t>C</w:t>
            </w:r>
            <w:r w:rsidR="00BF1845" w:rsidRPr="001A2B38">
              <w:rPr>
                <w:rFonts w:eastAsia="Malgun Gothic" w:hint="eastAsia"/>
                <w:sz w:val="20"/>
                <w:szCs w:val="20"/>
                <w:lang w:val="en-US" w:eastAsia="ko-KR"/>
              </w:rPr>
              <w:t>.3</w:t>
            </w:r>
            <w:r w:rsidR="0066446F">
              <w:rPr>
                <w:rFonts w:eastAsia="Malgun Gothic"/>
                <w:sz w:val="20"/>
                <w:szCs w:val="20"/>
                <w:lang w:val="en-US" w:eastAsia="ko-KR"/>
              </w:rPr>
              <w:t>'</w:t>
            </w:r>
          </w:p>
        </w:tc>
        <w:tc>
          <w:tcPr>
            <w:tcW w:w="8549" w:type="dxa"/>
          </w:tcPr>
          <w:p w14:paraId="55FB9973" w14:textId="77777777" w:rsidR="00BF1845" w:rsidRPr="001A2B38" w:rsidRDefault="00BF1845" w:rsidP="0066446F">
            <w:pPr>
              <w:rPr>
                <w:rFonts w:eastAsia="Malgun Gothic"/>
                <w:sz w:val="20"/>
                <w:szCs w:val="20"/>
                <w:lang w:val="en-US" w:eastAsia="ko-KR"/>
              </w:rPr>
            </w:pPr>
            <w:r w:rsidRPr="001A2B38">
              <w:rPr>
                <w:rFonts w:eastAsia="Malgun Gothic"/>
                <w:sz w:val="20"/>
                <w:szCs w:val="20"/>
                <w:lang w:val="en-US" w:eastAsia="ko-KR"/>
              </w:rPr>
              <w:t>S</w:t>
            </w:r>
            <w:r w:rsidRPr="001A2B38">
              <w:rPr>
                <w:rFonts w:eastAsia="Malgun Gothic" w:hint="eastAsia"/>
                <w:sz w:val="20"/>
                <w:szCs w:val="20"/>
                <w:lang w:val="en-US" w:eastAsia="ko-KR"/>
              </w:rPr>
              <w:t xml:space="preserve">hall </w:t>
            </w:r>
            <w:r w:rsidR="0066446F" w:rsidRPr="001A2B38">
              <w:rPr>
                <w:rFonts w:eastAsia="Malgun Gothic"/>
                <w:sz w:val="20"/>
                <w:szCs w:val="20"/>
                <w:lang w:val="en-US" w:eastAsia="ko-KR"/>
              </w:rPr>
              <w:t xml:space="preserve">appropriately </w:t>
            </w:r>
            <w:r w:rsidR="0066446F">
              <w:rPr>
                <w:rFonts w:eastAsia="Malgun Gothic"/>
                <w:sz w:val="20"/>
                <w:szCs w:val="20"/>
                <w:lang w:val="en-US" w:eastAsia="ko-KR"/>
              </w:rPr>
              <w:t>represent the description</w:t>
            </w:r>
            <w:r w:rsidR="0066446F" w:rsidRPr="00A24ACE">
              <w:rPr>
                <w:rFonts w:eastAsia="Malgun Gothic"/>
                <w:sz w:val="20"/>
                <w:szCs w:val="20"/>
                <w:lang w:val="en-US" w:eastAsia="ko-KR"/>
              </w:rPr>
              <w:t xml:space="preserve"> </w:t>
            </w:r>
            <w:r w:rsidR="0066446F">
              <w:rPr>
                <w:rFonts w:eastAsia="Malgun Gothic"/>
                <w:sz w:val="20"/>
                <w:szCs w:val="20"/>
                <w:lang w:val="en-US" w:eastAsia="ko-KR"/>
              </w:rPr>
              <w:t>of</w:t>
            </w:r>
            <w:r w:rsidR="0066446F" w:rsidRPr="001A2B38">
              <w:rPr>
                <w:rFonts w:eastAsia="Malgun Gothic"/>
                <w:sz w:val="20"/>
                <w:szCs w:val="20"/>
                <w:lang w:val="en-US" w:eastAsia="ko-KR"/>
              </w:rPr>
              <w:t xml:space="preserve"> </w:t>
            </w:r>
            <w:r w:rsidRPr="001A2B38">
              <w:rPr>
                <w:rFonts w:eastAsia="Malgun Gothic"/>
                <w:sz w:val="20"/>
                <w:szCs w:val="20"/>
                <w:lang w:val="en-US" w:eastAsia="ko-KR"/>
              </w:rPr>
              <w:t>control data</w:t>
            </w:r>
          </w:p>
        </w:tc>
      </w:tr>
    </w:tbl>
    <w:p w14:paraId="59ACB329" w14:textId="77777777" w:rsidR="00DB54B0" w:rsidRDefault="00DB54B0" w:rsidP="00DB54B0">
      <w:pPr>
        <w:pStyle w:val="Titre2"/>
        <w:rPr>
          <w:lang w:val="en-US" w:eastAsia="ko-KR"/>
        </w:rPr>
      </w:pPr>
      <w:bookmarkStart w:id="29" w:name="_Toc338641687"/>
      <w:r>
        <w:rPr>
          <w:lang w:val="en-US" w:eastAsia="ko-KR"/>
        </w:rPr>
        <w:lastRenderedPageBreak/>
        <w:t>Communication Requirement</w:t>
      </w:r>
      <w:r w:rsidR="006E1DEF">
        <w:rPr>
          <w:lang w:val="en-US" w:eastAsia="ko-KR"/>
        </w:rPr>
        <w:t>s</w:t>
      </w:r>
      <w:bookmarkEnd w:id="29"/>
    </w:p>
    <w:tbl>
      <w:tblPr>
        <w:tblStyle w:val="Grille"/>
        <w:tblW w:w="0" w:type="auto"/>
        <w:tblInd w:w="562" w:type="dxa"/>
        <w:tblLook w:val="04A0" w:firstRow="1" w:lastRow="0" w:firstColumn="1" w:lastColumn="0" w:noHBand="0" w:noVBand="1"/>
      </w:tblPr>
      <w:tblGrid>
        <w:gridCol w:w="678"/>
        <w:gridCol w:w="8549"/>
      </w:tblGrid>
      <w:tr w:rsidR="00224B05" w:rsidRPr="00A24ACE" w14:paraId="3EA9D3AF" w14:textId="77777777" w:rsidTr="00CB345A">
        <w:tc>
          <w:tcPr>
            <w:tcW w:w="678" w:type="dxa"/>
          </w:tcPr>
          <w:p w14:paraId="5162001D" w14:textId="77777777" w:rsidR="00224B05" w:rsidRPr="00A24ACE" w:rsidRDefault="00224B05" w:rsidP="00A24ACE">
            <w:pPr>
              <w:rPr>
                <w:rFonts w:eastAsia="Malgun Gothic"/>
                <w:b/>
                <w:lang w:val="en-US" w:eastAsia="ko-KR"/>
              </w:rPr>
            </w:pPr>
            <w:r w:rsidRPr="00A24ACE">
              <w:rPr>
                <w:rFonts w:eastAsia="Malgun Gothic"/>
                <w:b/>
                <w:lang w:val="en-US" w:eastAsia="ko-KR"/>
              </w:rPr>
              <w:t>No.</w:t>
            </w:r>
          </w:p>
        </w:tc>
        <w:tc>
          <w:tcPr>
            <w:tcW w:w="8549" w:type="dxa"/>
          </w:tcPr>
          <w:p w14:paraId="37AB38AB" w14:textId="77777777" w:rsidR="00224B05" w:rsidRPr="00A24ACE" w:rsidRDefault="00224B05" w:rsidP="00A24ACE">
            <w:pPr>
              <w:rPr>
                <w:rFonts w:eastAsia="Malgun Gothic"/>
                <w:b/>
                <w:lang w:val="en-US" w:eastAsia="ko-KR"/>
              </w:rPr>
            </w:pPr>
            <w:r w:rsidRPr="00A24ACE">
              <w:rPr>
                <w:rFonts w:eastAsia="Malgun Gothic" w:hint="eastAsia"/>
                <w:b/>
                <w:lang w:val="en-US" w:eastAsia="ko-KR"/>
              </w:rPr>
              <w:t>Requirements</w:t>
            </w:r>
          </w:p>
        </w:tc>
      </w:tr>
      <w:tr w:rsidR="00CB345A" w:rsidRPr="001A2B38" w14:paraId="1D23BA12" w14:textId="77777777" w:rsidTr="00CB345A">
        <w:tc>
          <w:tcPr>
            <w:tcW w:w="678" w:type="dxa"/>
          </w:tcPr>
          <w:p w14:paraId="142AB911" w14:textId="77777777" w:rsidR="00CB345A" w:rsidRPr="001A2B38" w:rsidRDefault="00CB345A" w:rsidP="00CB345A">
            <w:pPr>
              <w:rPr>
                <w:rFonts w:eastAsia="Malgun Gothic"/>
                <w:sz w:val="20"/>
                <w:szCs w:val="20"/>
                <w:lang w:val="en-US" w:eastAsia="ko-KR"/>
              </w:rPr>
            </w:pPr>
            <w:r w:rsidRPr="001A2B38">
              <w:rPr>
                <w:rFonts w:eastAsia="Malgun Gothic" w:hint="eastAsia"/>
                <w:sz w:val="20"/>
                <w:szCs w:val="20"/>
                <w:lang w:val="en-US" w:eastAsia="ko-KR"/>
              </w:rPr>
              <w:t>C</w:t>
            </w:r>
            <w:r w:rsidRPr="001A2B38">
              <w:rPr>
                <w:rFonts w:eastAsia="Malgun Gothic"/>
                <w:sz w:val="20"/>
                <w:szCs w:val="20"/>
                <w:lang w:val="en-US" w:eastAsia="ko-KR"/>
              </w:rPr>
              <w:t>M</w:t>
            </w:r>
            <w:r w:rsidRPr="001A2B38">
              <w:rPr>
                <w:rFonts w:eastAsia="Malgun Gothic" w:hint="eastAsia"/>
                <w:sz w:val="20"/>
                <w:szCs w:val="20"/>
                <w:lang w:val="en-US" w:eastAsia="ko-KR"/>
              </w:rPr>
              <w:t>.</w:t>
            </w:r>
            <w:r>
              <w:rPr>
                <w:rFonts w:eastAsia="Malgun Gothic" w:hint="eastAsia"/>
                <w:sz w:val="20"/>
                <w:szCs w:val="20"/>
                <w:lang w:val="en-US" w:eastAsia="ko-KR"/>
              </w:rPr>
              <w:t>1</w:t>
            </w:r>
          </w:p>
        </w:tc>
        <w:tc>
          <w:tcPr>
            <w:tcW w:w="8549" w:type="dxa"/>
          </w:tcPr>
          <w:p w14:paraId="460A8882" w14:textId="77777777" w:rsidR="00CB345A" w:rsidRPr="001A2B38" w:rsidRDefault="00CB345A" w:rsidP="00A46D59">
            <w:pPr>
              <w:jc w:val="both"/>
              <w:rPr>
                <w:rFonts w:eastAsia="Malgun Gothic"/>
                <w:sz w:val="20"/>
                <w:szCs w:val="20"/>
                <w:lang w:val="en-US" w:eastAsia="ko-KR"/>
              </w:rPr>
            </w:pPr>
            <w:r w:rsidRPr="001A2B38">
              <w:rPr>
                <w:rFonts w:eastAsia="Malgun Gothic"/>
                <w:sz w:val="20"/>
                <w:szCs w:val="20"/>
                <w:lang w:val="en-US" w:eastAsia="ko-KR"/>
              </w:rPr>
              <w:t xml:space="preserve">Shall </w:t>
            </w:r>
            <w:r>
              <w:rPr>
                <w:rFonts w:eastAsia="Malgun Gothic"/>
                <w:sz w:val="20"/>
                <w:szCs w:val="20"/>
                <w:lang w:val="en-US" w:eastAsia="ko-KR"/>
              </w:rPr>
              <w:t>support data representation for</w:t>
            </w:r>
            <w:r w:rsidRPr="001A2B38">
              <w:rPr>
                <w:rFonts w:eastAsia="Malgun Gothic"/>
                <w:sz w:val="20"/>
                <w:szCs w:val="20"/>
                <w:lang w:val="en-US" w:eastAsia="ko-KR"/>
              </w:rPr>
              <w:t xml:space="preserve"> identifi</w:t>
            </w:r>
            <w:r>
              <w:rPr>
                <w:rFonts w:eastAsia="Malgun Gothic"/>
                <w:sz w:val="20"/>
                <w:szCs w:val="20"/>
                <w:lang w:val="en-US" w:eastAsia="ko-KR"/>
              </w:rPr>
              <w:t>cation</w:t>
            </w:r>
            <w:r w:rsidRPr="001A2B38">
              <w:rPr>
                <w:rFonts w:eastAsia="Malgun Gothic"/>
                <w:sz w:val="20"/>
                <w:szCs w:val="20"/>
                <w:lang w:val="en-US" w:eastAsia="ko-KR"/>
              </w:rPr>
              <w:t xml:space="preserve"> </w:t>
            </w:r>
          </w:p>
        </w:tc>
      </w:tr>
      <w:tr w:rsidR="00CB345A" w:rsidRPr="001A2B38" w14:paraId="70ABACE5" w14:textId="77777777" w:rsidTr="00CB345A">
        <w:tc>
          <w:tcPr>
            <w:tcW w:w="678" w:type="dxa"/>
          </w:tcPr>
          <w:p w14:paraId="7EA60C04" w14:textId="77777777" w:rsidR="00CB345A" w:rsidRPr="001A2B38" w:rsidRDefault="00CB345A" w:rsidP="00CB345A">
            <w:pPr>
              <w:rPr>
                <w:rFonts w:eastAsia="Malgun Gothic"/>
                <w:sz w:val="20"/>
                <w:szCs w:val="20"/>
                <w:lang w:val="en-US" w:eastAsia="ko-KR"/>
              </w:rPr>
            </w:pPr>
            <w:r w:rsidRPr="001A2B38">
              <w:rPr>
                <w:rFonts w:eastAsia="Malgun Gothic" w:hint="eastAsia"/>
                <w:sz w:val="20"/>
                <w:szCs w:val="20"/>
                <w:lang w:val="en-US" w:eastAsia="ko-KR"/>
              </w:rPr>
              <w:t>C</w:t>
            </w:r>
            <w:r w:rsidRPr="001A2B38">
              <w:rPr>
                <w:rFonts w:eastAsia="Malgun Gothic"/>
                <w:sz w:val="20"/>
                <w:szCs w:val="20"/>
                <w:lang w:val="en-US" w:eastAsia="ko-KR"/>
              </w:rPr>
              <w:t>M</w:t>
            </w:r>
            <w:r w:rsidRPr="001A2B38">
              <w:rPr>
                <w:rFonts w:eastAsia="Malgun Gothic" w:hint="eastAsia"/>
                <w:sz w:val="20"/>
                <w:szCs w:val="20"/>
                <w:lang w:val="en-US" w:eastAsia="ko-KR"/>
              </w:rPr>
              <w:t>.</w:t>
            </w:r>
            <w:r>
              <w:rPr>
                <w:rFonts w:eastAsia="Malgun Gothic"/>
                <w:sz w:val="20"/>
                <w:szCs w:val="20"/>
                <w:lang w:val="en-US" w:eastAsia="ko-KR"/>
              </w:rPr>
              <w:t>2</w:t>
            </w:r>
          </w:p>
        </w:tc>
        <w:tc>
          <w:tcPr>
            <w:tcW w:w="8549" w:type="dxa"/>
          </w:tcPr>
          <w:p w14:paraId="43280098" w14:textId="77777777" w:rsidR="00CB345A" w:rsidRPr="001A2B38" w:rsidRDefault="00CB345A" w:rsidP="00A46D59">
            <w:pPr>
              <w:jc w:val="both"/>
              <w:rPr>
                <w:rFonts w:eastAsia="Malgun Gothic"/>
                <w:sz w:val="20"/>
                <w:szCs w:val="20"/>
                <w:lang w:val="en-US" w:eastAsia="ko-KR"/>
              </w:rPr>
            </w:pPr>
            <w:r w:rsidRPr="001A2B38">
              <w:rPr>
                <w:rFonts w:eastAsia="Malgun Gothic"/>
                <w:sz w:val="20"/>
                <w:szCs w:val="20"/>
                <w:lang w:val="en-US" w:eastAsia="ko-KR"/>
              </w:rPr>
              <w:t xml:space="preserve">Shall support </w:t>
            </w:r>
            <w:r w:rsidR="00F84191">
              <w:rPr>
                <w:rFonts w:eastAsia="Malgun Gothic"/>
                <w:sz w:val="20"/>
                <w:szCs w:val="20"/>
                <w:lang w:val="en-US" w:eastAsia="ko-KR"/>
              </w:rPr>
              <w:t xml:space="preserve">data representation for describing </w:t>
            </w:r>
            <w:r w:rsidRPr="001A2B38">
              <w:rPr>
                <w:rFonts w:eastAsia="Malgun Gothic"/>
                <w:sz w:val="20"/>
                <w:szCs w:val="20"/>
                <w:lang w:val="en-US" w:eastAsia="ko-KR"/>
              </w:rPr>
              <w:t>services such as discovery</w:t>
            </w:r>
            <w:r w:rsidR="001104B1">
              <w:rPr>
                <w:rFonts w:eastAsia="Malgun Gothic"/>
                <w:sz w:val="20"/>
                <w:szCs w:val="20"/>
                <w:lang w:val="en-US" w:eastAsia="ko-KR"/>
              </w:rPr>
              <w:t xml:space="preserve">, </w:t>
            </w:r>
            <w:r w:rsidR="001104B1" w:rsidRPr="001A2B38">
              <w:rPr>
                <w:rFonts w:eastAsia="Malgun Gothic"/>
                <w:sz w:val="20"/>
                <w:szCs w:val="20"/>
                <w:lang w:val="en-US" w:eastAsia="ko-KR"/>
              </w:rPr>
              <w:t>search and retriev</w:t>
            </w:r>
            <w:r w:rsidR="001104B1">
              <w:rPr>
                <w:rFonts w:eastAsia="Malgun Gothic"/>
                <w:sz w:val="20"/>
                <w:szCs w:val="20"/>
                <w:lang w:val="en-US" w:eastAsia="ko-KR"/>
              </w:rPr>
              <w:t>al</w:t>
            </w:r>
          </w:p>
        </w:tc>
      </w:tr>
      <w:tr w:rsidR="00224B05" w:rsidRPr="001A2B38" w14:paraId="1BD198EF" w14:textId="77777777" w:rsidTr="00CB345A">
        <w:tc>
          <w:tcPr>
            <w:tcW w:w="678" w:type="dxa"/>
          </w:tcPr>
          <w:p w14:paraId="0514B9B1" w14:textId="77777777" w:rsidR="00224B05" w:rsidRPr="001A2B38" w:rsidRDefault="00224B05" w:rsidP="003A2F9F">
            <w:pPr>
              <w:rPr>
                <w:rFonts w:eastAsia="Malgun Gothic"/>
                <w:sz w:val="20"/>
                <w:szCs w:val="20"/>
                <w:lang w:val="en-US" w:eastAsia="ko-KR"/>
              </w:rPr>
            </w:pPr>
            <w:r w:rsidRPr="001A2B38">
              <w:rPr>
                <w:rFonts w:eastAsia="Malgun Gothic" w:hint="eastAsia"/>
                <w:sz w:val="20"/>
                <w:szCs w:val="20"/>
                <w:lang w:val="en-US" w:eastAsia="ko-KR"/>
              </w:rPr>
              <w:t>C</w:t>
            </w:r>
            <w:r w:rsidRPr="001A2B38">
              <w:rPr>
                <w:rFonts w:eastAsia="Malgun Gothic"/>
                <w:sz w:val="20"/>
                <w:szCs w:val="20"/>
                <w:lang w:val="en-US" w:eastAsia="ko-KR"/>
              </w:rPr>
              <w:t>M</w:t>
            </w:r>
            <w:r w:rsidRPr="001A2B38">
              <w:rPr>
                <w:rFonts w:eastAsia="Malgun Gothic" w:hint="eastAsia"/>
                <w:sz w:val="20"/>
                <w:szCs w:val="20"/>
                <w:lang w:val="en-US" w:eastAsia="ko-KR"/>
              </w:rPr>
              <w:t>.</w:t>
            </w:r>
            <w:r w:rsidR="003A2F9F">
              <w:rPr>
                <w:rFonts w:eastAsia="Malgun Gothic"/>
                <w:sz w:val="20"/>
                <w:szCs w:val="20"/>
                <w:lang w:val="en-US" w:eastAsia="ko-KR"/>
              </w:rPr>
              <w:t>3</w:t>
            </w:r>
          </w:p>
        </w:tc>
        <w:tc>
          <w:tcPr>
            <w:tcW w:w="8549" w:type="dxa"/>
          </w:tcPr>
          <w:p w14:paraId="07246F61" w14:textId="77777777" w:rsidR="00224B05" w:rsidRPr="001A2B38" w:rsidRDefault="00224B05" w:rsidP="00A46D59">
            <w:pPr>
              <w:jc w:val="both"/>
              <w:rPr>
                <w:rFonts w:eastAsia="Malgun Gothic"/>
                <w:sz w:val="20"/>
                <w:szCs w:val="20"/>
                <w:lang w:val="en-US" w:eastAsia="ko-KR"/>
              </w:rPr>
            </w:pPr>
            <w:r w:rsidRPr="001A2B38">
              <w:rPr>
                <w:rFonts w:eastAsia="Malgun Gothic"/>
                <w:sz w:val="20"/>
                <w:szCs w:val="20"/>
                <w:lang w:val="en-US" w:eastAsia="ko-KR"/>
              </w:rPr>
              <w:t>S</w:t>
            </w:r>
            <w:r w:rsidRPr="001A2B38">
              <w:rPr>
                <w:rFonts w:eastAsia="Malgun Gothic" w:hint="eastAsia"/>
                <w:sz w:val="20"/>
                <w:szCs w:val="20"/>
                <w:lang w:val="en-US" w:eastAsia="ko-KR"/>
              </w:rPr>
              <w:t xml:space="preserve">hall </w:t>
            </w:r>
            <w:r w:rsidRPr="001A2B38">
              <w:rPr>
                <w:rFonts w:eastAsia="Malgun Gothic"/>
                <w:sz w:val="20"/>
                <w:szCs w:val="20"/>
                <w:lang w:val="en-US" w:eastAsia="ko-KR"/>
              </w:rPr>
              <w:t xml:space="preserve">appropriately support communication of sensed and/or acquired media and/or </w:t>
            </w:r>
            <w:r w:rsidR="00E73756">
              <w:rPr>
                <w:rFonts w:eastAsia="Malgun Gothic"/>
                <w:sz w:val="20"/>
                <w:szCs w:val="20"/>
                <w:lang w:val="en-US" w:eastAsia="ko-KR"/>
              </w:rPr>
              <w:t>metadata</w:t>
            </w:r>
            <w:r w:rsidRPr="001A2B38">
              <w:rPr>
                <w:rFonts w:eastAsia="Malgun Gothic"/>
                <w:sz w:val="20"/>
                <w:szCs w:val="20"/>
                <w:lang w:val="en-US" w:eastAsia="ko-KR"/>
              </w:rPr>
              <w:t xml:space="preserve"> </w:t>
            </w:r>
          </w:p>
        </w:tc>
      </w:tr>
      <w:tr w:rsidR="00224B05" w:rsidRPr="001A2B38" w14:paraId="370B8B1E" w14:textId="77777777" w:rsidTr="00CB345A">
        <w:tc>
          <w:tcPr>
            <w:tcW w:w="678" w:type="dxa"/>
          </w:tcPr>
          <w:p w14:paraId="52E4C13F" w14:textId="77777777" w:rsidR="00224B05" w:rsidRPr="001A2B38" w:rsidRDefault="00224B05" w:rsidP="003A2F9F">
            <w:pPr>
              <w:rPr>
                <w:rFonts w:eastAsia="Malgun Gothic"/>
                <w:sz w:val="20"/>
                <w:szCs w:val="20"/>
                <w:lang w:val="en-US" w:eastAsia="ko-KR"/>
              </w:rPr>
            </w:pPr>
            <w:r w:rsidRPr="001A2B38">
              <w:rPr>
                <w:rFonts w:eastAsia="Malgun Gothic" w:hint="eastAsia"/>
                <w:sz w:val="20"/>
                <w:szCs w:val="20"/>
                <w:lang w:val="en-US" w:eastAsia="ko-KR"/>
              </w:rPr>
              <w:t>C</w:t>
            </w:r>
            <w:r w:rsidRPr="001A2B38">
              <w:rPr>
                <w:rFonts w:eastAsia="Malgun Gothic"/>
                <w:sz w:val="20"/>
                <w:szCs w:val="20"/>
                <w:lang w:val="en-US" w:eastAsia="ko-KR"/>
              </w:rPr>
              <w:t>M</w:t>
            </w:r>
            <w:r w:rsidRPr="001A2B38">
              <w:rPr>
                <w:rFonts w:eastAsia="Malgun Gothic" w:hint="eastAsia"/>
                <w:sz w:val="20"/>
                <w:szCs w:val="20"/>
                <w:lang w:val="en-US" w:eastAsia="ko-KR"/>
              </w:rPr>
              <w:t>.</w:t>
            </w:r>
            <w:r w:rsidR="003A2F9F">
              <w:rPr>
                <w:rFonts w:eastAsia="Malgun Gothic"/>
                <w:sz w:val="20"/>
                <w:szCs w:val="20"/>
                <w:lang w:val="en-US" w:eastAsia="ko-KR"/>
              </w:rPr>
              <w:t>4</w:t>
            </w:r>
          </w:p>
        </w:tc>
        <w:tc>
          <w:tcPr>
            <w:tcW w:w="8549" w:type="dxa"/>
          </w:tcPr>
          <w:p w14:paraId="2CD65F1C" w14:textId="77777777" w:rsidR="00224B05" w:rsidRPr="001A2B38" w:rsidRDefault="00224B05" w:rsidP="00A46D59">
            <w:pPr>
              <w:jc w:val="both"/>
              <w:rPr>
                <w:rFonts w:eastAsia="Malgun Gothic"/>
                <w:sz w:val="20"/>
                <w:szCs w:val="20"/>
                <w:lang w:val="en-US" w:eastAsia="ko-KR"/>
              </w:rPr>
            </w:pPr>
            <w:r w:rsidRPr="001A2B38">
              <w:rPr>
                <w:rFonts w:eastAsia="Malgun Gothic"/>
                <w:sz w:val="20"/>
                <w:szCs w:val="20"/>
                <w:lang w:val="en-US" w:eastAsia="ko-KR"/>
              </w:rPr>
              <w:t>S</w:t>
            </w:r>
            <w:r w:rsidRPr="001A2B38">
              <w:rPr>
                <w:rFonts w:eastAsia="Malgun Gothic" w:hint="eastAsia"/>
                <w:sz w:val="20"/>
                <w:szCs w:val="20"/>
                <w:lang w:val="en-US" w:eastAsia="ko-KR"/>
              </w:rPr>
              <w:t xml:space="preserve">hall </w:t>
            </w:r>
            <w:r w:rsidRPr="001A2B38">
              <w:rPr>
                <w:rFonts w:eastAsia="Malgun Gothic"/>
                <w:sz w:val="20"/>
                <w:szCs w:val="20"/>
                <w:lang w:val="en-US" w:eastAsia="ko-KR"/>
              </w:rPr>
              <w:t xml:space="preserve">appropriately support communication of control and/or context data </w:t>
            </w:r>
          </w:p>
        </w:tc>
      </w:tr>
      <w:tr w:rsidR="0066446F" w:rsidRPr="003A2F9F" w14:paraId="491A141D" w14:textId="77777777" w:rsidTr="0066446F">
        <w:tc>
          <w:tcPr>
            <w:tcW w:w="678" w:type="dxa"/>
          </w:tcPr>
          <w:p w14:paraId="50E4BE7C" w14:textId="77777777" w:rsidR="0066446F" w:rsidRPr="003A2F9F" w:rsidRDefault="0066446F" w:rsidP="0066446F">
            <w:pPr>
              <w:rPr>
                <w:rFonts w:eastAsia="Malgun Gothic"/>
                <w:sz w:val="20"/>
                <w:szCs w:val="20"/>
                <w:lang w:val="en-US" w:eastAsia="ko-KR"/>
              </w:rPr>
            </w:pPr>
            <w:r w:rsidRPr="003A2F9F">
              <w:rPr>
                <w:rFonts w:eastAsia="Malgun Gothic" w:hint="eastAsia"/>
                <w:sz w:val="20"/>
                <w:szCs w:val="20"/>
                <w:lang w:val="en-US" w:eastAsia="ko-KR"/>
              </w:rPr>
              <w:t>C</w:t>
            </w:r>
            <w:r w:rsidRPr="003A2F9F">
              <w:rPr>
                <w:rFonts w:eastAsia="Malgun Gothic"/>
                <w:sz w:val="20"/>
                <w:szCs w:val="20"/>
                <w:lang w:val="en-US" w:eastAsia="ko-KR"/>
              </w:rPr>
              <w:t>M</w:t>
            </w:r>
            <w:r w:rsidRPr="003A2F9F">
              <w:rPr>
                <w:rFonts w:eastAsia="Malgun Gothic" w:hint="eastAsia"/>
                <w:sz w:val="20"/>
                <w:szCs w:val="20"/>
                <w:lang w:val="en-US" w:eastAsia="ko-KR"/>
              </w:rPr>
              <w:t>.5</w:t>
            </w:r>
          </w:p>
        </w:tc>
        <w:tc>
          <w:tcPr>
            <w:tcW w:w="8549" w:type="dxa"/>
          </w:tcPr>
          <w:p w14:paraId="726C8AE9" w14:textId="77777777" w:rsidR="0066446F" w:rsidRPr="003A2F9F" w:rsidRDefault="0066446F" w:rsidP="00A46D59">
            <w:pPr>
              <w:jc w:val="both"/>
              <w:rPr>
                <w:rFonts w:eastAsia="Malgun Gothic"/>
                <w:sz w:val="20"/>
                <w:szCs w:val="20"/>
                <w:lang w:val="en-US" w:eastAsia="ko-KR"/>
              </w:rPr>
            </w:pPr>
            <w:r w:rsidRPr="003A2F9F">
              <w:rPr>
                <w:rFonts w:eastAsia="Malgun Gothic"/>
                <w:sz w:val="20"/>
                <w:szCs w:val="20"/>
                <w:lang w:val="en-US" w:eastAsia="ko-KR"/>
              </w:rPr>
              <w:t>Shall appropriately support generation and exposure of metadata related to capabilities to support services such as discovery, search and retrieval</w:t>
            </w:r>
          </w:p>
        </w:tc>
      </w:tr>
      <w:tr w:rsidR="002B7654" w:rsidRPr="001A2B38" w14:paraId="207E6782" w14:textId="77777777" w:rsidTr="00CB345A">
        <w:tc>
          <w:tcPr>
            <w:tcW w:w="678" w:type="dxa"/>
          </w:tcPr>
          <w:p w14:paraId="088285F7" w14:textId="77777777" w:rsidR="002B7654" w:rsidRPr="003A2F9F" w:rsidRDefault="002B7654" w:rsidP="00A24ACE">
            <w:pPr>
              <w:rPr>
                <w:rFonts w:eastAsia="Malgun Gothic"/>
                <w:sz w:val="20"/>
                <w:szCs w:val="20"/>
                <w:lang w:val="en-US" w:eastAsia="ko-KR"/>
              </w:rPr>
            </w:pPr>
            <w:r w:rsidRPr="003A2F9F">
              <w:rPr>
                <w:rFonts w:eastAsia="Malgun Gothic"/>
                <w:sz w:val="20"/>
                <w:szCs w:val="20"/>
                <w:lang w:val="en-US" w:eastAsia="ko-KR"/>
              </w:rPr>
              <w:t>CM.6</w:t>
            </w:r>
          </w:p>
        </w:tc>
        <w:tc>
          <w:tcPr>
            <w:tcW w:w="8549" w:type="dxa"/>
          </w:tcPr>
          <w:p w14:paraId="1259F7A6" w14:textId="77777777" w:rsidR="002B7654" w:rsidRPr="003A2F9F" w:rsidRDefault="002B7654" w:rsidP="00A46D59">
            <w:pPr>
              <w:jc w:val="both"/>
              <w:rPr>
                <w:rFonts w:eastAsia="Malgun Gothic"/>
                <w:sz w:val="20"/>
                <w:szCs w:val="20"/>
                <w:lang w:val="en-US" w:eastAsia="ko-KR"/>
              </w:rPr>
            </w:pPr>
            <w:r w:rsidRPr="003A2F9F">
              <w:rPr>
                <w:rFonts w:eastAsia="Malgun Gothic"/>
                <w:sz w:val="20"/>
                <w:szCs w:val="20"/>
                <w:lang w:val="en-US" w:eastAsia="ko-KR"/>
              </w:rPr>
              <w:t>Shall support data representation for communicating task and sub-task description</w:t>
            </w:r>
          </w:p>
        </w:tc>
      </w:tr>
    </w:tbl>
    <w:p w14:paraId="2C55B5A7" w14:textId="77777777" w:rsidR="000A69CD" w:rsidRDefault="00AF2FBA" w:rsidP="000A69CD">
      <w:pPr>
        <w:pStyle w:val="Titre2"/>
        <w:rPr>
          <w:lang w:val="en-US" w:eastAsia="ko-KR"/>
        </w:rPr>
      </w:pPr>
      <w:bookmarkStart w:id="30" w:name="_Toc338641688"/>
      <w:r>
        <w:rPr>
          <w:lang w:val="en-US" w:eastAsia="ko-KR"/>
        </w:rPr>
        <w:t xml:space="preserve">Rendering and Presentation </w:t>
      </w:r>
      <w:r w:rsidR="000A69CD">
        <w:rPr>
          <w:lang w:val="en-US" w:eastAsia="ko-KR"/>
        </w:rPr>
        <w:t>Requirement</w:t>
      </w:r>
      <w:r w:rsidR="006E1DEF">
        <w:rPr>
          <w:lang w:val="en-US" w:eastAsia="ko-KR"/>
        </w:rPr>
        <w:t>s</w:t>
      </w:r>
      <w:bookmarkEnd w:id="30"/>
    </w:p>
    <w:tbl>
      <w:tblPr>
        <w:tblStyle w:val="Grille"/>
        <w:tblW w:w="0" w:type="auto"/>
        <w:tblInd w:w="562" w:type="dxa"/>
        <w:tblLook w:val="04A0" w:firstRow="1" w:lastRow="0" w:firstColumn="1" w:lastColumn="0" w:noHBand="0" w:noVBand="1"/>
      </w:tblPr>
      <w:tblGrid>
        <w:gridCol w:w="724"/>
        <w:gridCol w:w="8392"/>
      </w:tblGrid>
      <w:tr w:rsidR="00224B05" w:rsidRPr="00A24ACE" w14:paraId="017AB7E7" w14:textId="77777777" w:rsidTr="00224B05">
        <w:tc>
          <w:tcPr>
            <w:tcW w:w="724" w:type="dxa"/>
          </w:tcPr>
          <w:p w14:paraId="6F268FD2" w14:textId="77777777" w:rsidR="00224B05" w:rsidRPr="00A24ACE" w:rsidRDefault="00224B05" w:rsidP="00A24ACE">
            <w:pPr>
              <w:rPr>
                <w:rFonts w:eastAsia="Malgun Gothic"/>
                <w:b/>
                <w:lang w:val="en-US" w:eastAsia="ko-KR"/>
              </w:rPr>
            </w:pPr>
            <w:r w:rsidRPr="00A24ACE">
              <w:rPr>
                <w:rFonts w:eastAsia="Malgun Gothic"/>
                <w:b/>
                <w:lang w:val="en-US" w:eastAsia="ko-KR"/>
              </w:rPr>
              <w:t>No.</w:t>
            </w:r>
          </w:p>
        </w:tc>
        <w:tc>
          <w:tcPr>
            <w:tcW w:w="8392" w:type="dxa"/>
          </w:tcPr>
          <w:p w14:paraId="3568686C" w14:textId="77777777" w:rsidR="00224B05" w:rsidRPr="00A24ACE" w:rsidRDefault="00224B05" w:rsidP="00A24ACE">
            <w:pPr>
              <w:rPr>
                <w:rFonts w:eastAsia="Malgun Gothic"/>
                <w:b/>
                <w:lang w:val="en-US" w:eastAsia="ko-KR"/>
              </w:rPr>
            </w:pPr>
            <w:r w:rsidRPr="00A24ACE">
              <w:rPr>
                <w:rFonts w:eastAsia="Malgun Gothic" w:hint="eastAsia"/>
                <w:b/>
                <w:lang w:val="en-US" w:eastAsia="ko-KR"/>
              </w:rPr>
              <w:t>Requirements</w:t>
            </w:r>
          </w:p>
        </w:tc>
      </w:tr>
      <w:tr w:rsidR="00BD66B0" w:rsidRPr="001A2B38" w14:paraId="3369F04F" w14:textId="77777777" w:rsidTr="00BD66B0">
        <w:tc>
          <w:tcPr>
            <w:tcW w:w="724" w:type="dxa"/>
          </w:tcPr>
          <w:p w14:paraId="5BEDC307" w14:textId="77777777" w:rsidR="00BD66B0" w:rsidRPr="001A2B38" w:rsidRDefault="00BD66B0" w:rsidP="00BD66B0">
            <w:pPr>
              <w:rPr>
                <w:rFonts w:eastAsia="Malgun Gothic"/>
                <w:sz w:val="20"/>
                <w:szCs w:val="20"/>
                <w:lang w:val="en-US" w:eastAsia="ko-KR"/>
              </w:rPr>
            </w:pPr>
            <w:r w:rsidRPr="001A2B38">
              <w:rPr>
                <w:rFonts w:eastAsia="Malgun Gothic"/>
                <w:sz w:val="20"/>
                <w:szCs w:val="20"/>
                <w:lang w:val="en-US" w:eastAsia="ko-KR"/>
              </w:rPr>
              <w:t>RP</w:t>
            </w:r>
            <w:r w:rsidRPr="001A2B38">
              <w:rPr>
                <w:rFonts w:eastAsia="Malgun Gothic" w:hint="eastAsia"/>
                <w:sz w:val="20"/>
                <w:szCs w:val="20"/>
                <w:lang w:val="en-US" w:eastAsia="ko-KR"/>
              </w:rPr>
              <w:t>.1</w:t>
            </w:r>
          </w:p>
        </w:tc>
        <w:tc>
          <w:tcPr>
            <w:tcW w:w="8392" w:type="dxa"/>
          </w:tcPr>
          <w:p w14:paraId="4B5FC088" w14:textId="77777777" w:rsidR="00BD66B0" w:rsidRPr="001A2B38" w:rsidRDefault="00BD66B0" w:rsidP="00BD66B0">
            <w:pPr>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be able </w:t>
            </w:r>
            <w:r w:rsidRPr="00A24ACE">
              <w:rPr>
                <w:rFonts w:eastAsia="Malgun Gothic"/>
                <w:sz w:val="20"/>
                <w:szCs w:val="20"/>
                <w:lang w:val="en-US" w:eastAsia="ko-KR"/>
              </w:rPr>
              <w:t xml:space="preserve">to </w:t>
            </w:r>
            <w:r>
              <w:rPr>
                <w:rFonts w:eastAsia="Malgun Gothic"/>
                <w:sz w:val="20"/>
                <w:szCs w:val="20"/>
                <w:lang w:val="en-US" w:eastAsia="ko-KR"/>
              </w:rPr>
              <w:t xml:space="preserve">represent the </w:t>
            </w:r>
            <w:r w:rsidRPr="00A24ACE">
              <w:rPr>
                <w:rFonts w:eastAsia="Malgun Gothic"/>
                <w:sz w:val="20"/>
                <w:szCs w:val="20"/>
                <w:lang w:val="en-US" w:eastAsia="ko-KR"/>
              </w:rPr>
              <w:t xml:space="preserve">list </w:t>
            </w:r>
            <w:r>
              <w:rPr>
                <w:rFonts w:eastAsia="Malgun Gothic"/>
                <w:sz w:val="20"/>
                <w:szCs w:val="20"/>
                <w:lang w:val="en-US" w:eastAsia="ko-KR"/>
              </w:rPr>
              <w:t xml:space="preserve">of </w:t>
            </w:r>
            <w:r w:rsidRPr="001A2B38">
              <w:rPr>
                <w:rFonts w:eastAsia="Malgun Gothic"/>
                <w:sz w:val="20"/>
                <w:szCs w:val="20"/>
                <w:lang w:val="en-US" w:eastAsia="ko-KR"/>
              </w:rPr>
              <w:t>rendering capabilities</w:t>
            </w:r>
          </w:p>
        </w:tc>
      </w:tr>
      <w:tr w:rsidR="00224B05" w:rsidRPr="001A2B38" w14:paraId="4AEF9E3B" w14:textId="77777777" w:rsidTr="00224B05">
        <w:tc>
          <w:tcPr>
            <w:tcW w:w="724" w:type="dxa"/>
          </w:tcPr>
          <w:p w14:paraId="0234C472" w14:textId="77777777" w:rsidR="00224B05" w:rsidRPr="001A2B38" w:rsidRDefault="00BC44EA" w:rsidP="00A24ACE">
            <w:pPr>
              <w:rPr>
                <w:rFonts w:eastAsia="Malgun Gothic"/>
                <w:sz w:val="20"/>
                <w:szCs w:val="20"/>
                <w:lang w:val="en-US" w:eastAsia="ko-KR"/>
              </w:rPr>
            </w:pPr>
            <w:r w:rsidRPr="001A2B38">
              <w:rPr>
                <w:rFonts w:eastAsia="Malgun Gothic"/>
                <w:sz w:val="20"/>
                <w:szCs w:val="20"/>
                <w:lang w:val="en-US" w:eastAsia="ko-KR"/>
              </w:rPr>
              <w:t>RP</w:t>
            </w:r>
            <w:r w:rsidR="00224B05" w:rsidRPr="001A2B38">
              <w:rPr>
                <w:rFonts w:eastAsia="Malgun Gothic" w:hint="eastAsia"/>
                <w:sz w:val="20"/>
                <w:szCs w:val="20"/>
                <w:lang w:val="en-US" w:eastAsia="ko-KR"/>
              </w:rPr>
              <w:t>.1</w:t>
            </w:r>
            <w:r w:rsidR="00BD66B0">
              <w:rPr>
                <w:rFonts w:eastAsia="Malgun Gothic"/>
                <w:sz w:val="20"/>
                <w:szCs w:val="20"/>
                <w:lang w:val="en-US" w:eastAsia="ko-KR"/>
              </w:rPr>
              <w:t>'</w:t>
            </w:r>
          </w:p>
        </w:tc>
        <w:tc>
          <w:tcPr>
            <w:tcW w:w="8392" w:type="dxa"/>
          </w:tcPr>
          <w:p w14:paraId="3D60F04D" w14:textId="77777777" w:rsidR="00BD66B0" w:rsidRPr="001A2B38" w:rsidRDefault="00BD66B0" w:rsidP="00BD66B0">
            <w:pPr>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be able </w:t>
            </w:r>
            <w:r w:rsidRPr="00A24ACE">
              <w:rPr>
                <w:rFonts w:eastAsia="Malgun Gothic"/>
                <w:sz w:val="20"/>
                <w:szCs w:val="20"/>
                <w:lang w:val="en-US" w:eastAsia="ko-KR"/>
              </w:rPr>
              <w:t xml:space="preserve">to </w:t>
            </w:r>
            <w:r>
              <w:rPr>
                <w:rFonts w:eastAsia="Malgun Gothic"/>
                <w:sz w:val="20"/>
                <w:szCs w:val="20"/>
                <w:lang w:val="en-US" w:eastAsia="ko-KR"/>
              </w:rPr>
              <w:t>represent the description</w:t>
            </w:r>
            <w:r w:rsidRPr="00A24ACE">
              <w:rPr>
                <w:rFonts w:eastAsia="Malgun Gothic"/>
                <w:sz w:val="20"/>
                <w:szCs w:val="20"/>
                <w:lang w:val="en-US" w:eastAsia="ko-KR"/>
              </w:rPr>
              <w:t xml:space="preserve"> </w:t>
            </w:r>
            <w:r>
              <w:rPr>
                <w:rFonts w:eastAsia="Malgun Gothic"/>
                <w:sz w:val="20"/>
                <w:szCs w:val="20"/>
                <w:lang w:val="en-US" w:eastAsia="ko-KR"/>
              </w:rPr>
              <w:t xml:space="preserve">of </w:t>
            </w:r>
            <w:r w:rsidR="00224B05" w:rsidRPr="001A2B38">
              <w:rPr>
                <w:rFonts w:eastAsia="Malgun Gothic"/>
                <w:sz w:val="20"/>
                <w:szCs w:val="20"/>
                <w:lang w:val="en-US" w:eastAsia="ko-KR"/>
              </w:rPr>
              <w:t>rendering capabilities</w:t>
            </w:r>
          </w:p>
        </w:tc>
      </w:tr>
      <w:tr w:rsidR="00224B05" w:rsidRPr="001A2B38" w14:paraId="15A62749" w14:textId="77777777" w:rsidTr="00FF10EE">
        <w:trPr>
          <w:trHeight w:val="224"/>
        </w:trPr>
        <w:tc>
          <w:tcPr>
            <w:tcW w:w="724" w:type="dxa"/>
          </w:tcPr>
          <w:p w14:paraId="65960942" w14:textId="77777777" w:rsidR="00224B05" w:rsidRPr="001A2B38" w:rsidRDefault="00BC44EA" w:rsidP="00A24ACE">
            <w:pPr>
              <w:rPr>
                <w:rFonts w:eastAsia="Malgun Gothic"/>
                <w:sz w:val="20"/>
                <w:szCs w:val="20"/>
                <w:lang w:val="en-US" w:eastAsia="ko-KR"/>
              </w:rPr>
            </w:pPr>
            <w:r w:rsidRPr="001A2B38">
              <w:rPr>
                <w:rFonts w:eastAsia="Malgun Gothic"/>
                <w:sz w:val="20"/>
                <w:szCs w:val="20"/>
                <w:lang w:val="en-US" w:eastAsia="ko-KR"/>
              </w:rPr>
              <w:t>RP</w:t>
            </w:r>
            <w:r w:rsidR="00224B05" w:rsidRPr="001A2B38">
              <w:rPr>
                <w:rFonts w:eastAsia="Malgun Gothic" w:hint="eastAsia"/>
                <w:sz w:val="20"/>
                <w:szCs w:val="20"/>
                <w:lang w:val="en-US" w:eastAsia="ko-KR"/>
              </w:rPr>
              <w:t>.2</w:t>
            </w:r>
          </w:p>
        </w:tc>
        <w:tc>
          <w:tcPr>
            <w:tcW w:w="8392" w:type="dxa"/>
          </w:tcPr>
          <w:p w14:paraId="47EE2249" w14:textId="77777777" w:rsidR="00224B05" w:rsidRPr="001A2B38" w:rsidRDefault="00224B05" w:rsidP="00A24ACE">
            <w:pPr>
              <w:rPr>
                <w:rFonts w:eastAsia="Malgun Gothic"/>
                <w:sz w:val="20"/>
                <w:szCs w:val="20"/>
                <w:lang w:val="en-US" w:eastAsia="ko-KR"/>
              </w:rPr>
            </w:pPr>
            <w:r w:rsidRPr="001A2B38">
              <w:rPr>
                <w:rFonts w:eastAsia="Malgun Gothic"/>
                <w:sz w:val="20"/>
                <w:szCs w:val="20"/>
                <w:lang w:val="en-US" w:eastAsia="ko-KR"/>
              </w:rPr>
              <w:t>S</w:t>
            </w:r>
            <w:r w:rsidRPr="001A2B38">
              <w:rPr>
                <w:rFonts w:eastAsia="Malgun Gothic" w:hint="eastAsia"/>
                <w:sz w:val="20"/>
                <w:szCs w:val="20"/>
                <w:lang w:val="en-US" w:eastAsia="ko-KR"/>
              </w:rPr>
              <w:t xml:space="preserve">hall </w:t>
            </w:r>
            <w:r w:rsidRPr="001A2B38">
              <w:rPr>
                <w:rFonts w:eastAsia="Malgun Gothic"/>
                <w:sz w:val="20"/>
                <w:szCs w:val="20"/>
                <w:lang w:val="en-US" w:eastAsia="ko-KR"/>
              </w:rPr>
              <w:t xml:space="preserve">appropriately </w:t>
            </w:r>
            <w:r w:rsidR="00BD66B0">
              <w:rPr>
                <w:rFonts w:eastAsia="Malgun Gothic"/>
                <w:sz w:val="20"/>
                <w:szCs w:val="20"/>
                <w:lang w:val="en-US" w:eastAsia="ko-KR"/>
              </w:rPr>
              <w:t>support rendering</w:t>
            </w:r>
            <w:r w:rsidRPr="001A2B38">
              <w:rPr>
                <w:rFonts w:eastAsia="Malgun Gothic"/>
                <w:sz w:val="20"/>
                <w:szCs w:val="20"/>
                <w:lang w:val="en-US" w:eastAsia="ko-KR"/>
              </w:rPr>
              <w:t xml:space="preserve"> </w:t>
            </w:r>
            <w:r w:rsidR="00BD66B0">
              <w:rPr>
                <w:rFonts w:eastAsia="Malgun Gothic"/>
                <w:sz w:val="20"/>
                <w:szCs w:val="20"/>
                <w:lang w:val="en-US" w:eastAsia="ko-KR"/>
              </w:rPr>
              <w:t xml:space="preserve">of </w:t>
            </w:r>
            <w:r w:rsidRPr="001A2B38">
              <w:rPr>
                <w:rFonts w:eastAsia="Malgun Gothic"/>
                <w:sz w:val="20"/>
                <w:szCs w:val="20"/>
                <w:lang w:val="en-US" w:eastAsia="ko-KR"/>
              </w:rPr>
              <w:t xml:space="preserve">sensed and/or acquired media and/or </w:t>
            </w:r>
            <w:r w:rsidR="00E73756">
              <w:rPr>
                <w:rFonts w:eastAsia="Malgun Gothic"/>
                <w:sz w:val="20"/>
                <w:szCs w:val="20"/>
                <w:lang w:val="en-US" w:eastAsia="ko-KR"/>
              </w:rPr>
              <w:t>metadata</w:t>
            </w:r>
          </w:p>
        </w:tc>
      </w:tr>
      <w:tr w:rsidR="00224B05" w:rsidRPr="001A2B38" w14:paraId="5748094E" w14:textId="77777777" w:rsidTr="00224B05">
        <w:tc>
          <w:tcPr>
            <w:tcW w:w="724" w:type="dxa"/>
          </w:tcPr>
          <w:p w14:paraId="223DCA0D" w14:textId="77777777" w:rsidR="00224B05" w:rsidRPr="001A2B38" w:rsidRDefault="00BC44EA" w:rsidP="00A24ACE">
            <w:pPr>
              <w:rPr>
                <w:rFonts w:eastAsia="Malgun Gothic"/>
                <w:sz w:val="20"/>
                <w:szCs w:val="20"/>
                <w:lang w:val="en-US" w:eastAsia="ko-KR"/>
              </w:rPr>
            </w:pPr>
            <w:r w:rsidRPr="001A2B38">
              <w:rPr>
                <w:rFonts w:eastAsia="Malgun Gothic"/>
                <w:sz w:val="20"/>
                <w:szCs w:val="20"/>
                <w:lang w:val="en-US" w:eastAsia="ko-KR"/>
              </w:rPr>
              <w:t>RP</w:t>
            </w:r>
            <w:r w:rsidR="00224B05" w:rsidRPr="001A2B38">
              <w:rPr>
                <w:rFonts w:eastAsia="Malgun Gothic" w:hint="eastAsia"/>
                <w:sz w:val="20"/>
                <w:szCs w:val="20"/>
                <w:lang w:val="en-US" w:eastAsia="ko-KR"/>
              </w:rPr>
              <w:t>.</w:t>
            </w:r>
            <w:r w:rsidR="00224B05" w:rsidRPr="001A2B38">
              <w:rPr>
                <w:rFonts w:eastAsia="Malgun Gothic"/>
                <w:sz w:val="20"/>
                <w:szCs w:val="20"/>
                <w:lang w:val="en-US" w:eastAsia="ko-KR"/>
              </w:rPr>
              <w:t>3</w:t>
            </w:r>
          </w:p>
        </w:tc>
        <w:tc>
          <w:tcPr>
            <w:tcW w:w="8392" w:type="dxa"/>
          </w:tcPr>
          <w:p w14:paraId="377D26D8" w14:textId="77777777" w:rsidR="00224B05" w:rsidRPr="001A2B38" w:rsidRDefault="00224B05" w:rsidP="00A24ACE">
            <w:pPr>
              <w:rPr>
                <w:rFonts w:eastAsia="Malgun Gothic"/>
                <w:sz w:val="20"/>
                <w:szCs w:val="20"/>
                <w:lang w:val="en-US" w:eastAsia="ko-KR"/>
              </w:rPr>
            </w:pPr>
            <w:r w:rsidRPr="001A2B38">
              <w:rPr>
                <w:rFonts w:eastAsia="Malgun Gothic"/>
                <w:sz w:val="20"/>
                <w:szCs w:val="20"/>
                <w:lang w:val="en-US" w:eastAsia="ko-KR"/>
              </w:rPr>
              <w:t>S</w:t>
            </w:r>
            <w:r w:rsidRPr="001A2B38">
              <w:rPr>
                <w:rFonts w:eastAsia="Malgun Gothic" w:hint="eastAsia"/>
                <w:sz w:val="20"/>
                <w:szCs w:val="20"/>
                <w:lang w:val="en-US" w:eastAsia="ko-KR"/>
              </w:rPr>
              <w:t xml:space="preserve">hall </w:t>
            </w:r>
            <w:r w:rsidRPr="001A2B38">
              <w:rPr>
                <w:rFonts w:eastAsia="Malgun Gothic"/>
                <w:sz w:val="20"/>
                <w:szCs w:val="20"/>
                <w:lang w:val="en-US" w:eastAsia="ko-KR"/>
              </w:rPr>
              <w:t xml:space="preserve">appropriately </w:t>
            </w:r>
            <w:r w:rsidR="00FF10EE">
              <w:rPr>
                <w:rFonts w:eastAsia="Malgun Gothic"/>
                <w:sz w:val="20"/>
                <w:szCs w:val="20"/>
                <w:lang w:val="en-US" w:eastAsia="ko-KR"/>
              </w:rPr>
              <w:t xml:space="preserve">support </w:t>
            </w:r>
            <w:r w:rsidRPr="001A2B38">
              <w:rPr>
                <w:rFonts w:eastAsia="Malgun Gothic"/>
                <w:sz w:val="20"/>
                <w:szCs w:val="20"/>
                <w:lang w:val="en-US" w:eastAsia="ko-KR"/>
              </w:rPr>
              <w:t>present</w:t>
            </w:r>
            <w:r w:rsidR="00FF10EE">
              <w:rPr>
                <w:rFonts w:eastAsia="Malgun Gothic"/>
                <w:sz w:val="20"/>
                <w:szCs w:val="20"/>
                <w:lang w:val="en-US" w:eastAsia="ko-KR"/>
              </w:rPr>
              <w:t>ation of</w:t>
            </w:r>
            <w:r w:rsidRPr="001A2B38">
              <w:rPr>
                <w:rFonts w:eastAsia="Malgun Gothic"/>
                <w:sz w:val="20"/>
                <w:szCs w:val="20"/>
                <w:lang w:val="en-US" w:eastAsia="ko-KR"/>
              </w:rPr>
              <w:t xml:space="preserve"> rendered media </w:t>
            </w:r>
          </w:p>
        </w:tc>
      </w:tr>
    </w:tbl>
    <w:p w14:paraId="0199D134" w14:textId="77777777" w:rsidR="00DB54B0" w:rsidRPr="00264267" w:rsidRDefault="00DB54B0" w:rsidP="00DB54B0">
      <w:pPr>
        <w:rPr>
          <w:rFonts w:eastAsia="Malgun Gothic"/>
          <w:lang w:val="en-US" w:eastAsia="ko-KR"/>
        </w:rPr>
      </w:pPr>
    </w:p>
    <w:p w14:paraId="04FB5F88" w14:textId="77777777" w:rsidR="00663F0D" w:rsidRDefault="00663F0D" w:rsidP="00663F0D">
      <w:pPr>
        <w:pStyle w:val="Titre2"/>
        <w:rPr>
          <w:lang w:val="en-US" w:eastAsia="ko-KR"/>
        </w:rPr>
      </w:pPr>
      <w:bookmarkStart w:id="31" w:name="_Toc338641689"/>
      <w:r>
        <w:rPr>
          <w:lang w:val="en-US" w:eastAsia="ko-KR"/>
        </w:rPr>
        <w:t>Storage Requirement</w:t>
      </w:r>
      <w:r w:rsidR="006E1DEF">
        <w:rPr>
          <w:lang w:val="en-US" w:eastAsia="ko-KR"/>
        </w:rPr>
        <w:t>s</w:t>
      </w:r>
      <w:bookmarkEnd w:id="31"/>
    </w:p>
    <w:tbl>
      <w:tblPr>
        <w:tblStyle w:val="Grille"/>
        <w:tblW w:w="0" w:type="auto"/>
        <w:tblInd w:w="562" w:type="dxa"/>
        <w:tblLook w:val="04A0" w:firstRow="1" w:lastRow="0" w:firstColumn="1" w:lastColumn="0" w:noHBand="0" w:noVBand="1"/>
      </w:tblPr>
      <w:tblGrid>
        <w:gridCol w:w="638"/>
        <w:gridCol w:w="8478"/>
      </w:tblGrid>
      <w:tr w:rsidR="00224B05" w:rsidRPr="00A24ACE" w14:paraId="3A115294" w14:textId="77777777" w:rsidTr="00224B05">
        <w:tc>
          <w:tcPr>
            <w:tcW w:w="638" w:type="dxa"/>
          </w:tcPr>
          <w:p w14:paraId="3A8C9B41" w14:textId="77777777" w:rsidR="00224B05" w:rsidRPr="00A24ACE" w:rsidRDefault="00224B05" w:rsidP="00A24ACE">
            <w:pPr>
              <w:rPr>
                <w:rFonts w:eastAsia="Malgun Gothic"/>
                <w:b/>
                <w:lang w:val="en-US" w:eastAsia="ko-KR"/>
              </w:rPr>
            </w:pPr>
            <w:r w:rsidRPr="00A24ACE">
              <w:rPr>
                <w:rFonts w:eastAsia="Malgun Gothic"/>
                <w:b/>
                <w:lang w:val="en-US" w:eastAsia="ko-KR"/>
              </w:rPr>
              <w:t>No.</w:t>
            </w:r>
          </w:p>
        </w:tc>
        <w:tc>
          <w:tcPr>
            <w:tcW w:w="8478" w:type="dxa"/>
          </w:tcPr>
          <w:p w14:paraId="3F2CF073" w14:textId="77777777" w:rsidR="00224B05" w:rsidRPr="00A24ACE" w:rsidRDefault="00224B05" w:rsidP="00A24ACE">
            <w:pPr>
              <w:rPr>
                <w:rFonts w:eastAsia="Malgun Gothic"/>
                <w:b/>
                <w:lang w:val="en-US" w:eastAsia="ko-KR"/>
              </w:rPr>
            </w:pPr>
            <w:r w:rsidRPr="00A24ACE">
              <w:rPr>
                <w:rFonts w:eastAsia="Malgun Gothic" w:hint="eastAsia"/>
                <w:b/>
                <w:lang w:val="en-US" w:eastAsia="ko-KR"/>
              </w:rPr>
              <w:t>Requirements</w:t>
            </w:r>
          </w:p>
        </w:tc>
      </w:tr>
      <w:tr w:rsidR="00FF10EE" w:rsidRPr="00A24ACE" w14:paraId="7AB33AC3" w14:textId="77777777" w:rsidTr="00614806">
        <w:tc>
          <w:tcPr>
            <w:tcW w:w="638" w:type="dxa"/>
          </w:tcPr>
          <w:p w14:paraId="4599D9B2" w14:textId="77777777" w:rsidR="00FF10EE" w:rsidRPr="001A2B38" w:rsidRDefault="00FF10EE" w:rsidP="00614806">
            <w:pPr>
              <w:rPr>
                <w:rFonts w:eastAsia="Malgun Gothic"/>
                <w:sz w:val="20"/>
                <w:szCs w:val="20"/>
                <w:lang w:val="en-US" w:eastAsia="ko-KR"/>
              </w:rPr>
            </w:pPr>
            <w:r>
              <w:rPr>
                <w:rFonts w:eastAsia="Malgun Gothic"/>
                <w:sz w:val="20"/>
                <w:szCs w:val="20"/>
                <w:lang w:val="en-US" w:eastAsia="ko-KR"/>
              </w:rPr>
              <w:t>ST</w:t>
            </w:r>
            <w:r w:rsidRPr="001A2B38">
              <w:rPr>
                <w:rFonts w:eastAsia="Malgun Gothic" w:hint="eastAsia"/>
                <w:sz w:val="20"/>
                <w:szCs w:val="20"/>
                <w:lang w:val="en-US" w:eastAsia="ko-KR"/>
              </w:rPr>
              <w:t>.1</w:t>
            </w:r>
          </w:p>
        </w:tc>
        <w:tc>
          <w:tcPr>
            <w:tcW w:w="8478" w:type="dxa"/>
          </w:tcPr>
          <w:p w14:paraId="3A416B04" w14:textId="77777777" w:rsidR="00FF10EE" w:rsidRPr="001A2B38" w:rsidRDefault="00FF10EE" w:rsidP="00614806">
            <w:pPr>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be able </w:t>
            </w:r>
            <w:r w:rsidRPr="00A24ACE">
              <w:rPr>
                <w:rFonts w:eastAsia="Malgun Gothic"/>
                <w:sz w:val="20"/>
                <w:szCs w:val="20"/>
                <w:lang w:val="en-US" w:eastAsia="ko-KR"/>
              </w:rPr>
              <w:t xml:space="preserve">to </w:t>
            </w:r>
            <w:r>
              <w:rPr>
                <w:rFonts w:eastAsia="Malgun Gothic"/>
                <w:sz w:val="20"/>
                <w:szCs w:val="20"/>
                <w:lang w:val="en-US" w:eastAsia="ko-KR"/>
              </w:rPr>
              <w:t xml:space="preserve">represent the </w:t>
            </w:r>
            <w:r w:rsidRPr="00A24ACE">
              <w:rPr>
                <w:rFonts w:eastAsia="Malgun Gothic"/>
                <w:sz w:val="20"/>
                <w:szCs w:val="20"/>
                <w:lang w:val="en-US" w:eastAsia="ko-KR"/>
              </w:rPr>
              <w:t xml:space="preserve">list </w:t>
            </w:r>
            <w:r>
              <w:rPr>
                <w:rFonts w:eastAsia="Malgun Gothic"/>
                <w:sz w:val="20"/>
                <w:szCs w:val="20"/>
                <w:lang w:val="en-US" w:eastAsia="ko-KR"/>
              </w:rPr>
              <w:t xml:space="preserve">of supported </w:t>
            </w:r>
            <w:r w:rsidRPr="001A2B38">
              <w:rPr>
                <w:rFonts w:eastAsia="Malgun Gothic"/>
                <w:sz w:val="20"/>
                <w:szCs w:val="20"/>
                <w:lang w:val="en-US" w:eastAsia="ko-KR"/>
              </w:rPr>
              <w:t>storage capabilities</w:t>
            </w:r>
          </w:p>
        </w:tc>
      </w:tr>
      <w:tr w:rsidR="00FF10EE" w:rsidRPr="00A24ACE" w14:paraId="202F0F66" w14:textId="77777777" w:rsidTr="00224B05">
        <w:tc>
          <w:tcPr>
            <w:tcW w:w="638" w:type="dxa"/>
          </w:tcPr>
          <w:p w14:paraId="48E24187" w14:textId="77777777" w:rsidR="00FF10EE" w:rsidRPr="001A2B38" w:rsidRDefault="00FF10EE" w:rsidP="00614806">
            <w:pPr>
              <w:rPr>
                <w:rFonts w:eastAsia="Malgun Gothic"/>
                <w:sz w:val="20"/>
                <w:szCs w:val="20"/>
                <w:lang w:val="en-US" w:eastAsia="ko-KR"/>
              </w:rPr>
            </w:pPr>
            <w:r>
              <w:rPr>
                <w:rFonts w:eastAsia="Malgun Gothic"/>
                <w:sz w:val="20"/>
                <w:szCs w:val="20"/>
                <w:lang w:val="en-US" w:eastAsia="ko-KR"/>
              </w:rPr>
              <w:t>ST</w:t>
            </w:r>
            <w:r w:rsidRPr="001A2B38">
              <w:rPr>
                <w:rFonts w:eastAsia="Malgun Gothic" w:hint="eastAsia"/>
                <w:sz w:val="20"/>
                <w:szCs w:val="20"/>
                <w:lang w:val="en-US" w:eastAsia="ko-KR"/>
              </w:rPr>
              <w:t>.1</w:t>
            </w:r>
            <w:r>
              <w:rPr>
                <w:rFonts w:eastAsia="Malgun Gothic"/>
                <w:sz w:val="20"/>
                <w:szCs w:val="20"/>
                <w:lang w:val="en-US" w:eastAsia="ko-KR"/>
              </w:rPr>
              <w:t>'</w:t>
            </w:r>
          </w:p>
        </w:tc>
        <w:tc>
          <w:tcPr>
            <w:tcW w:w="8478" w:type="dxa"/>
          </w:tcPr>
          <w:p w14:paraId="2AF8A718" w14:textId="77777777" w:rsidR="00FF10EE" w:rsidRPr="001A2B38" w:rsidRDefault="00FF10EE" w:rsidP="00FF10EE">
            <w:pPr>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be able </w:t>
            </w:r>
            <w:r w:rsidRPr="00A24ACE">
              <w:rPr>
                <w:rFonts w:eastAsia="Malgun Gothic"/>
                <w:sz w:val="20"/>
                <w:szCs w:val="20"/>
                <w:lang w:val="en-US" w:eastAsia="ko-KR"/>
              </w:rPr>
              <w:t xml:space="preserve">to </w:t>
            </w:r>
            <w:r>
              <w:rPr>
                <w:rFonts w:eastAsia="Malgun Gothic"/>
                <w:sz w:val="20"/>
                <w:szCs w:val="20"/>
                <w:lang w:val="en-US" w:eastAsia="ko-KR"/>
              </w:rPr>
              <w:t xml:space="preserve">describe the supported </w:t>
            </w:r>
            <w:r w:rsidRPr="001A2B38">
              <w:rPr>
                <w:rFonts w:eastAsia="Malgun Gothic"/>
                <w:sz w:val="20"/>
                <w:szCs w:val="20"/>
                <w:lang w:val="en-US" w:eastAsia="ko-KR"/>
              </w:rPr>
              <w:t>storage capabilities</w:t>
            </w:r>
          </w:p>
        </w:tc>
      </w:tr>
      <w:tr w:rsidR="00FF10EE" w:rsidRPr="00A24ACE" w14:paraId="67B65111" w14:textId="77777777" w:rsidTr="00614806">
        <w:tc>
          <w:tcPr>
            <w:tcW w:w="638" w:type="dxa"/>
          </w:tcPr>
          <w:p w14:paraId="486E8110" w14:textId="77777777" w:rsidR="00FF10EE" w:rsidRPr="001A2B38" w:rsidRDefault="00FF10EE" w:rsidP="00FF10EE">
            <w:pPr>
              <w:rPr>
                <w:rFonts w:eastAsia="Malgun Gothic"/>
                <w:sz w:val="20"/>
                <w:szCs w:val="20"/>
                <w:lang w:val="en-US" w:eastAsia="ko-KR"/>
              </w:rPr>
            </w:pPr>
            <w:r>
              <w:rPr>
                <w:rFonts w:eastAsia="Malgun Gothic"/>
                <w:sz w:val="20"/>
                <w:szCs w:val="20"/>
                <w:lang w:val="en-US" w:eastAsia="ko-KR"/>
              </w:rPr>
              <w:t>ST</w:t>
            </w:r>
            <w:r w:rsidRPr="001A2B38">
              <w:rPr>
                <w:rFonts w:eastAsia="Malgun Gothic" w:hint="eastAsia"/>
                <w:sz w:val="20"/>
                <w:szCs w:val="20"/>
                <w:lang w:val="en-US" w:eastAsia="ko-KR"/>
              </w:rPr>
              <w:t>.</w:t>
            </w:r>
            <w:r>
              <w:rPr>
                <w:rFonts w:eastAsia="Malgun Gothic"/>
                <w:sz w:val="20"/>
                <w:szCs w:val="20"/>
                <w:lang w:val="en-US" w:eastAsia="ko-KR"/>
              </w:rPr>
              <w:t>2</w:t>
            </w:r>
          </w:p>
        </w:tc>
        <w:tc>
          <w:tcPr>
            <w:tcW w:w="8478" w:type="dxa"/>
          </w:tcPr>
          <w:p w14:paraId="525A27D1" w14:textId="77777777" w:rsidR="00FF10EE" w:rsidRPr="001A2B38" w:rsidRDefault="00FF10EE" w:rsidP="00FF10EE">
            <w:pPr>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be able </w:t>
            </w:r>
            <w:r w:rsidRPr="00A24ACE">
              <w:rPr>
                <w:rFonts w:eastAsia="Malgun Gothic"/>
                <w:sz w:val="20"/>
                <w:szCs w:val="20"/>
                <w:lang w:val="en-US" w:eastAsia="ko-KR"/>
              </w:rPr>
              <w:t xml:space="preserve">to </w:t>
            </w:r>
            <w:r>
              <w:rPr>
                <w:rFonts w:eastAsia="Malgun Gothic"/>
                <w:sz w:val="20"/>
                <w:szCs w:val="20"/>
                <w:lang w:val="en-US" w:eastAsia="ko-KR"/>
              </w:rPr>
              <w:t xml:space="preserve">represent the </w:t>
            </w:r>
            <w:r w:rsidRPr="00A24ACE">
              <w:rPr>
                <w:rFonts w:eastAsia="Malgun Gothic"/>
                <w:sz w:val="20"/>
                <w:szCs w:val="20"/>
                <w:lang w:val="en-US" w:eastAsia="ko-KR"/>
              </w:rPr>
              <w:t xml:space="preserve">list </w:t>
            </w:r>
            <w:r>
              <w:rPr>
                <w:rFonts w:eastAsia="Malgun Gothic"/>
                <w:sz w:val="20"/>
                <w:szCs w:val="20"/>
                <w:lang w:val="en-US" w:eastAsia="ko-KR"/>
              </w:rPr>
              <w:t xml:space="preserve">of available </w:t>
            </w:r>
            <w:r w:rsidRPr="001A2B38">
              <w:rPr>
                <w:rFonts w:eastAsia="Malgun Gothic"/>
                <w:sz w:val="20"/>
                <w:szCs w:val="20"/>
                <w:lang w:val="en-US" w:eastAsia="ko-KR"/>
              </w:rPr>
              <w:t>storage capabilities</w:t>
            </w:r>
          </w:p>
        </w:tc>
      </w:tr>
      <w:tr w:rsidR="00FF10EE" w:rsidRPr="00A24ACE" w14:paraId="096A3E06" w14:textId="77777777" w:rsidTr="00614806">
        <w:tc>
          <w:tcPr>
            <w:tcW w:w="638" w:type="dxa"/>
          </w:tcPr>
          <w:p w14:paraId="5850F8B4" w14:textId="77777777" w:rsidR="00FF10EE" w:rsidRPr="001A2B38" w:rsidRDefault="00FF10EE" w:rsidP="00FF10EE">
            <w:pPr>
              <w:rPr>
                <w:rFonts w:eastAsia="Malgun Gothic"/>
                <w:sz w:val="20"/>
                <w:szCs w:val="20"/>
                <w:lang w:val="en-US" w:eastAsia="ko-KR"/>
              </w:rPr>
            </w:pPr>
            <w:r>
              <w:rPr>
                <w:rFonts w:eastAsia="Malgun Gothic"/>
                <w:sz w:val="20"/>
                <w:szCs w:val="20"/>
                <w:lang w:val="en-US" w:eastAsia="ko-KR"/>
              </w:rPr>
              <w:t>ST</w:t>
            </w:r>
            <w:r w:rsidRPr="001A2B38">
              <w:rPr>
                <w:rFonts w:eastAsia="Malgun Gothic" w:hint="eastAsia"/>
                <w:sz w:val="20"/>
                <w:szCs w:val="20"/>
                <w:lang w:val="en-US" w:eastAsia="ko-KR"/>
              </w:rPr>
              <w:t>.</w:t>
            </w:r>
            <w:r>
              <w:rPr>
                <w:rFonts w:eastAsia="Malgun Gothic"/>
                <w:sz w:val="20"/>
                <w:szCs w:val="20"/>
                <w:lang w:val="en-US" w:eastAsia="ko-KR"/>
              </w:rPr>
              <w:t>2'</w:t>
            </w:r>
          </w:p>
        </w:tc>
        <w:tc>
          <w:tcPr>
            <w:tcW w:w="8478" w:type="dxa"/>
          </w:tcPr>
          <w:p w14:paraId="3561F113" w14:textId="77777777" w:rsidR="00FF10EE" w:rsidRPr="001A2B38" w:rsidRDefault="00FF10EE" w:rsidP="00FF10EE">
            <w:pPr>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be able </w:t>
            </w:r>
            <w:r w:rsidRPr="00A24ACE">
              <w:rPr>
                <w:rFonts w:eastAsia="Malgun Gothic"/>
                <w:sz w:val="20"/>
                <w:szCs w:val="20"/>
                <w:lang w:val="en-US" w:eastAsia="ko-KR"/>
              </w:rPr>
              <w:t xml:space="preserve">to </w:t>
            </w:r>
            <w:r>
              <w:rPr>
                <w:rFonts w:eastAsia="Malgun Gothic"/>
                <w:sz w:val="20"/>
                <w:szCs w:val="20"/>
                <w:lang w:val="en-US" w:eastAsia="ko-KR"/>
              </w:rPr>
              <w:t xml:space="preserve">describe the available </w:t>
            </w:r>
            <w:r w:rsidRPr="001A2B38">
              <w:rPr>
                <w:rFonts w:eastAsia="Malgun Gothic"/>
                <w:sz w:val="20"/>
                <w:szCs w:val="20"/>
                <w:lang w:val="en-US" w:eastAsia="ko-KR"/>
              </w:rPr>
              <w:t>storage capabilities</w:t>
            </w:r>
          </w:p>
        </w:tc>
      </w:tr>
      <w:tr w:rsidR="00224B05" w:rsidRPr="001A2B38" w14:paraId="2CCBB5A6" w14:textId="77777777" w:rsidTr="00224B05">
        <w:tc>
          <w:tcPr>
            <w:tcW w:w="638" w:type="dxa"/>
          </w:tcPr>
          <w:p w14:paraId="4BDA10AB" w14:textId="77777777" w:rsidR="00224B05" w:rsidRPr="001A2B38" w:rsidRDefault="00224B05" w:rsidP="00A24ACE">
            <w:pPr>
              <w:rPr>
                <w:rFonts w:eastAsia="Malgun Gothic"/>
                <w:sz w:val="20"/>
                <w:szCs w:val="20"/>
                <w:lang w:val="en-US" w:eastAsia="ko-KR"/>
              </w:rPr>
            </w:pPr>
            <w:r w:rsidRPr="001A2B38">
              <w:rPr>
                <w:rFonts w:eastAsia="Malgun Gothic" w:hint="eastAsia"/>
                <w:sz w:val="20"/>
                <w:szCs w:val="20"/>
                <w:lang w:val="en-US" w:eastAsia="ko-KR"/>
              </w:rPr>
              <w:t>ST.3</w:t>
            </w:r>
          </w:p>
        </w:tc>
        <w:tc>
          <w:tcPr>
            <w:tcW w:w="8478" w:type="dxa"/>
          </w:tcPr>
          <w:p w14:paraId="07BE5B92" w14:textId="77777777" w:rsidR="00224B05" w:rsidRPr="001A2B38" w:rsidRDefault="00224B05" w:rsidP="00A24ACE">
            <w:pPr>
              <w:rPr>
                <w:rFonts w:eastAsia="Malgun Gothic"/>
                <w:sz w:val="20"/>
                <w:szCs w:val="20"/>
                <w:lang w:val="en-US" w:eastAsia="ko-KR"/>
              </w:rPr>
            </w:pPr>
            <w:r w:rsidRPr="001A2B38">
              <w:rPr>
                <w:rFonts w:eastAsia="Malgun Gothic"/>
                <w:sz w:val="20"/>
                <w:szCs w:val="20"/>
                <w:lang w:val="en-US" w:eastAsia="ko-KR"/>
              </w:rPr>
              <w:t xml:space="preserve">Shall appropriately </w:t>
            </w:r>
            <w:r w:rsidR="004F1711">
              <w:rPr>
                <w:rFonts w:eastAsia="Malgun Gothic"/>
                <w:sz w:val="20"/>
                <w:szCs w:val="20"/>
                <w:lang w:val="en-US" w:eastAsia="ko-KR"/>
              </w:rPr>
              <w:t xml:space="preserve">support storing of </w:t>
            </w:r>
            <w:r w:rsidRPr="001A2B38">
              <w:rPr>
                <w:rFonts w:eastAsia="Malgun Gothic"/>
                <w:sz w:val="20"/>
                <w:szCs w:val="20"/>
                <w:lang w:val="en-US" w:eastAsia="ko-KR"/>
              </w:rPr>
              <w:t xml:space="preserve">sensed and/or acquired media and/or </w:t>
            </w:r>
            <w:r w:rsidR="00E73756">
              <w:rPr>
                <w:rFonts w:eastAsia="Malgun Gothic"/>
                <w:sz w:val="20"/>
                <w:szCs w:val="20"/>
                <w:lang w:val="en-US" w:eastAsia="ko-KR"/>
              </w:rPr>
              <w:t>metadata</w:t>
            </w:r>
          </w:p>
        </w:tc>
      </w:tr>
    </w:tbl>
    <w:p w14:paraId="1E047155" w14:textId="77777777" w:rsidR="00E500C0" w:rsidRDefault="00775A19" w:rsidP="00E500C0">
      <w:pPr>
        <w:pStyle w:val="Titre2"/>
        <w:rPr>
          <w:lang w:val="en-US" w:eastAsia="ko-KR"/>
        </w:rPr>
      </w:pPr>
      <w:bookmarkStart w:id="32" w:name="_Toc338641690"/>
      <w:r>
        <w:rPr>
          <w:lang w:val="en-US" w:eastAsia="ko-KR"/>
        </w:rPr>
        <w:t>Security and Privacy</w:t>
      </w:r>
      <w:r w:rsidR="00512FDA">
        <w:rPr>
          <w:lang w:val="en-US" w:eastAsia="ko-KR"/>
        </w:rPr>
        <w:t xml:space="preserve"> </w:t>
      </w:r>
      <w:r w:rsidR="00E500C0">
        <w:rPr>
          <w:lang w:val="en-US" w:eastAsia="ko-KR"/>
        </w:rPr>
        <w:t>Requirements</w:t>
      </w:r>
      <w:bookmarkEnd w:id="32"/>
    </w:p>
    <w:tbl>
      <w:tblPr>
        <w:tblStyle w:val="Grille"/>
        <w:tblW w:w="0" w:type="auto"/>
        <w:tblInd w:w="562" w:type="dxa"/>
        <w:tblLook w:val="04A0" w:firstRow="1" w:lastRow="0" w:firstColumn="1" w:lastColumn="0" w:noHBand="0" w:noVBand="1"/>
      </w:tblPr>
      <w:tblGrid>
        <w:gridCol w:w="626"/>
        <w:gridCol w:w="12"/>
        <w:gridCol w:w="8478"/>
      </w:tblGrid>
      <w:tr w:rsidR="00224B05" w:rsidRPr="00A24ACE" w14:paraId="77EA80C2" w14:textId="77777777" w:rsidTr="00224B05">
        <w:tc>
          <w:tcPr>
            <w:tcW w:w="626" w:type="dxa"/>
          </w:tcPr>
          <w:p w14:paraId="2B7C7D0E" w14:textId="77777777" w:rsidR="00224B05" w:rsidRPr="00A24ACE" w:rsidRDefault="00224B05" w:rsidP="00A24ACE">
            <w:pPr>
              <w:rPr>
                <w:rFonts w:eastAsia="Malgun Gothic"/>
                <w:b/>
                <w:lang w:val="en-US" w:eastAsia="ko-KR"/>
              </w:rPr>
            </w:pPr>
            <w:r w:rsidRPr="00A24ACE">
              <w:rPr>
                <w:rFonts w:eastAsia="Malgun Gothic"/>
                <w:b/>
                <w:lang w:val="en-US" w:eastAsia="ko-KR"/>
              </w:rPr>
              <w:t>No.</w:t>
            </w:r>
          </w:p>
        </w:tc>
        <w:tc>
          <w:tcPr>
            <w:tcW w:w="8490" w:type="dxa"/>
            <w:gridSpan w:val="2"/>
          </w:tcPr>
          <w:p w14:paraId="61D65E3F" w14:textId="77777777" w:rsidR="00224B05" w:rsidRPr="00A24ACE" w:rsidRDefault="00224B05" w:rsidP="00A24ACE">
            <w:pPr>
              <w:rPr>
                <w:rFonts w:eastAsia="Malgun Gothic"/>
                <w:b/>
                <w:lang w:val="en-US" w:eastAsia="ko-KR"/>
              </w:rPr>
            </w:pPr>
            <w:r w:rsidRPr="00A24ACE">
              <w:rPr>
                <w:rFonts w:eastAsia="Malgun Gothic" w:hint="eastAsia"/>
                <w:b/>
                <w:lang w:val="en-US" w:eastAsia="ko-KR"/>
              </w:rPr>
              <w:t>Requirements</w:t>
            </w:r>
          </w:p>
        </w:tc>
      </w:tr>
      <w:tr w:rsidR="00FF10EE" w:rsidRPr="00A24ACE" w14:paraId="38EBCAB3" w14:textId="77777777" w:rsidTr="00614806">
        <w:tc>
          <w:tcPr>
            <w:tcW w:w="638" w:type="dxa"/>
            <w:gridSpan w:val="2"/>
          </w:tcPr>
          <w:p w14:paraId="7A5A8590" w14:textId="77777777" w:rsidR="00FF10EE" w:rsidRPr="001A2B38" w:rsidRDefault="00FF10EE" w:rsidP="00614806">
            <w:pPr>
              <w:rPr>
                <w:rFonts w:eastAsia="Malgun Gothic"/>
                <w:sz w:val="20"/>
                <w:szCs w:val="20"/>
                <w:lang w:val="en-US" w:eastAsia="ko-KR"/>
              </w:rPr>
            </w:pPr>
            <w:r>
              <w:rPr>
                <w:rFonts w:eastAsia="Malgun Gothic"/>
                <w:sz w:val="20"/>
                <w:szCs w:val="20"/>
                <w:lang w:val="en-US" w:eastAsia="ko-KR"/>
              </w:rPr>
              <w:t>SP</w:t>
            </w:r>
            <w:r w:rsidRPr="001A2B38">
              <w:rPr>
                <w:rFonts w:eastAsia="Malgun Gothic" w:hint="eastAsia"/>
                <w:sz w:val="20"/>
                <w:szCs w:val="20"/>
                <w:lang w:val="en-US" w:eastAsia="ko-KR"/>
              </w:rPr>
              <w:t>.1</w:t>
            </w:r>
          </w:p>
        </w:tc>
        <w:tc>
          <w:tcPr>
            <w:tcW w:w="8478" w:type="dxa"/>
          </w:tcPr>
          <w:p w14:paraId="7DC2E583" w14:textId="77777777" w:rsidR="00FF10EE" w:rsidRPr="001A2B38" w:rsidRDefault="00FF10EE" w:rsidP="00A46D59">
            <w:pPr>
              <w:jc w:val="both"/>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be able </w:t>
            </w:r>
            <w:r w:rsidRPr="00A24ACE">
              <w:rPr>
                <w:rFonts w:eastAsia="Malgun Gothic"/>
                <w:sz w:val="20"/>
                <w:szCs w:val="20"/>
                <w:lang w:val="en-US" w:eastAsia="ko-KR"/>
              </w:rPr>
              <w:t xml:space="preserve">to </w:t>
            </w:r>
            <w:r>
              <w:rPr>
                <w:rFonts w:eastAsia="Malgun Gothic"/>
                <w:sz w:val="20"/>
                <w:szCs w:val="20"/>
                <w:lang w:val="en-US" w:eastAsia="ko-KR"/>
              </w:rPr>
              <w:t xml:space="preserve">represent the </w:t>
            </w:r>
            <w:r w:rsidRPr="00A24ACE">
              <w:rPr>
                <w:rFonts w:eastAsia="Malgun Gothic"/>
                <w:sz w:val="20"/>
                <w:szCs w:val="20"/>
                <w:lang w:val="en-US" w:eastAsia="ko-KR"/>
              </w:rPr>
              <w:t xml:space="preserve">list </w:t>
            </w:r>
            <w:r>
              <w:rPr>
                <w:rFonts w:eastAsia="Malgun Gothic"/>
                <w:sz w:val="20"/>
                <w:szCs w:val="20"/>
                <w:lang w:val="en-US" w:eastAsia="ko-KR"/>
              </w:rPr>
              <w:t xml:space="preserve">of supported </w:t>
            </w:r>
            <w:r w:rsidRPr="001A2B38">
              <w:rPr>
                <w:rFonts w:eastAsia="Malgun Gothic"/>
                <w:sz w:val="20"/>
                <w:szCs w:val="20"/>
                <w:lang w:val="en-US" w:eastAsia="ko-KR"/>
              </w:rPr>
              <w:t>security mechanisms such as access control, authentication, encryption etc.</w:t>
            </w:r>
          </w:p>
        </w:tc>
      </w:tr>
      <w:tr w:rsidR="00FF10EE" w:rsidRPr="00A24ACE" w14:paraId="7ADC858E" w14:textId="77777777" w:rsidTr="00614806">
        <w:tc>
          <w:tcPr>
            <w:tcW w:w="638" w:type="dxa"/>
            <w:gridSpan w:val="2"/>
          </w:tcPr>
          <w:p w14:paraId="48CC1576" w14:textId="77777777" w:rsidR="00FF10EE" w:rsidRPr="001A2B38" w:rsidRDefault="00FF10EE" w:rsidP="00614806">
            <w:pPr>
              <w:rPr>
                <w:rFonts w:eastAsia="Malgun Gothic"/>
                <w:sz w:val="20"/>
                <w:szCs w:val="20"/>
                <w:lang w:val="en-US" w:eastAsia="ko-KR"/>
              </w:rPr>
            </w:pPr>
            <w:r>
              <w:rPr>
                <w:rFonts w:eastAsia="Malgun Gothic"/>
                <w:sz w:val="20"/>
                <w:szCs w:val="20"/>
                <w:lang w:val="en-US" w:eastAsia="ko-KR"/>
              </w:rPr>
              <w:t>SP</w:t>
            </w:r>
            <w:r w:rsidRPr="001A2B38">
              <w:rPr>
                <w:rFonts w:eastAsia="Malgun Gothic" w:hint="eastAsia"/>
                <w:sz w:val="20"/>
                <w:szCs w:val="20"/>
                <w:lang w:val="en-US" w:eastAsia="ko-KR"/>
              </w:rPr>
              <w:t>.1</w:t>
            </w:r>
            <w:r>
              <w:rPr>
                <w:rFonts w:eastAsia="Malgun Gothic"/>
                <w:sz w:val="20"/>
                <w:szCs w:val="20"/>
                <w:lang w:val="en-US" w:eastAsia="ko-KR"/>
              </w:rPr>
              <w:t>'</w:t>
            </w:r>
          </w:p>
        </w:tc>
        <w:tc>
          <w:tcPr>
            <w:tcW w:w="8478" w:type="dxa"/>
          </w:tcPr>
          <w:p w14:paraId="586020F0" w14:textId="77777777" w:rsidR="00FF10EE" w:rsidRPr="001A2B38" w:rsidRDefault="00FF10EE" w:rsidP="00A46D59">
            <w:pPr>
              <w:jc w:val="both"/>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be able </w:t>
            </w:r>
            <w:r w:rsidRPr="00A24ACE">
              <w:rPr>
                <w:rFonts w:eastAsia="Malgun Gothic"/>
                <w:sz w:val="20"/>
                <w:szCs w:val="20"/>
                <w:lang w:val="en-US" w:eastAsia="ko-KR"/>
              </w:rPr>
              <w:t xml:space="preserve">to </w:t>
            </w:r>
            <w:r>
              <w:rPr>
                <w:rFonts w:eastAsia="Malgun Gothic"/>
                <w:sz w:val="20"/>
                <w:szCs w:val="20"/>
                <w:lang w:val="en-US" w:eastAsia="ko-KR"/>
              </w:rPr>
              <w:t xml:space="preserve">describe the supported </w:t>
            </w:r>
            <w:r w:rsidRPr="001A2B38">
              <w:rPr>
                <w:rFonts w:eastAsia="Malgun Gothic"/>
                <w:sz w:val="20"/>
                <w:szCs w:val="20"/>
                <w:lang w:val="en-US" w:eastAsia="ko-KR"/>
              </w:rPr>
              <w:t>security mechanisms such as access control, authentication, encryption etc.</w:t>
            </w:r>
          </w:p>
        </w:tc>
      </w:tr>
      <w:tr w:rsidR="00FF10EE" w:rsidRPr="00A24ACE" w14:paraId="793BC05E" w14:textId="77777777" w:rsidTr="00614806">
        <w:tc>
          <w:tcPr>
            <w:tcW w:w="638" w:type="dxa"/>
            <w:gridSpan w:val="2"/>
          </w:tcPr>
          <w:p w14:paraId="78FC87C7" w14:textId="77777777" w:rsidR="00FF10EE" w:rsidRPr="001A2B38" w:rsidRDefault="00FF10EE" w:rsidP="00FF10EE">
            <w:pPr>
              <w:rPr>
                <w:rFonts w:eastAsia="Malgun Gothic"/>
                <w:sz w:val="20"/>
                <w:szCs w:val="20"/>
                <w:lang w:val="en-US" w:eastAsia="ko-KR"/>
              </w:rPr>
            </w:pPr>
            <w:r>
              <w:rPr>
                <w:rFonts w:eastAsia="Malgun Gothic"/>
                <w:sz w:val="20"/>
                <w:szCs w:val="20"/>
                <w:lang w:val="en-US" w:eastAsia="ko-KR"/>
              </w:rPr>
              <w:t>SP</w:t>
            </w:r>
            <w:r w:rsidRPr="001A2B38">
              <w:rPr>
                <w:rFonts w:eastAsia="Malgun Gothic" w:hint="eastAsia"/>
                <w:sz w:val="20"/>
                <w:szCs w:val="20"/>
                <w:lang w:val="en-US" w:eastAsia="ko-KR"/>
              </w:rPr>
              <w:t>.</w:t>
            </w:r>
            <w:r>
              <w:rPr>
                <w:rFonts w:eastAsia="Malgun Gothic"/>
                <w:sz w:val="20"/>
                <w:szCs w:val="20"/>
                <w:lang w:val="en-US" w:eastAsia="ko-KR"/>
              </w:rPr>
              <w:t>2</w:t>
            </w:r>
          </w:p>
        </w:tc>
        <w:tc>
          <w:tcPr>
            <w:tcW w:w="8478" w:type="dxa"/>
          </w:tcPr>
          <w:p w14:paraId="0AF1CC6A" w14:textId="77777777" w:rsidR="00FF10EE" w:rsidRPr="001A2B38" w:rsidRDefault="00FF10EE" w:rsidP="00A46D59">
            <w:pPr>
              <w:jc w:val="both"/>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be able </w:t>
            </w:r>
            <w:r w:rsidRPr="00A24ACE">
              <w:rPr>
                <w:rFonts w:eastAsia="Malgun Gothic"/>
                <w:sz w:val="20"/>
                <w:szCs w:val="20"/>
                <w:lang w:val="en-US" w:eastAsia="ko-KR"/>
              </w:rPr>
              <w:t xml:space="preserve">to </w:t>
            </w:r>
            <w:r>
              <w:rPr>
                <w:rFonts w:eastAsia="Malgun Gothic"/>
                <w:sz w:val="20"/>
                <w:szCs w:val="20"/>
                <w:lang w:val="en-US" w:eastAsia="ko-KR"/>
              </w:rPr>
              <w:t xml:space="preserve">represent the </w:t>
            </w:r>
            <w:r w:rsidRPr="00A24ACE">
              <w:rPr>
                <w:rFonts w:eastAsia="Malgun Gothic"/>
                <w:sz w:val="20"/>
                <w:szCs w:val="20"/>
                <w:lang w:val="en-US" w:eastAsia="ko-KR"/>
              </w:rPr>
              <w:t xml:space="preserve">list </w:t>
            </w:r>
            <w:r>
              <w:rPr>
                <w:rFonts w:eastAsia="Malgun Gothic"/>
                <w:sz w:val="20"/>
                <w:szCs w:val="20"/>
                <w:lang w:val="en-US" w:eastAsia="ko-KR"/>
              </w:rPr>
              <w:t xml:space="preserve">of available </w:t>
            </w:r>
            <w:r w:rsidRPr="001A2B38">
              <w:rPr>
                <w:rFonts w:eastAsia="Malgun Gothic"/>
                <w:sz w:val="20"/>
                <w:szCs w:val="20"/>
                <w:lang w:val="en-US" w:eastAsia="ko-KR"/>
              </w:rPr>
              <w:t>security mechanisms such as access control, authentication, encryption etc.</w:t>
            </w:r>
          </w:p>
        </w:tc>
      </w:tr>
      <w:tr w:rsidR="00FF10EE" w:rsidRPr="00A24ACE" w14:paraId="535A7C32" w14:textId="77777777" w:rsidTr="00614806">
        <w:tc>
          <w:tcPr>
            <w:tcW w:w="638" w:type="dxa"/>
            <w:gridSpan w:val="2"/>
          </w:tcPr>
          <w:p w14:paraId="044FC964" w14:textId="77777777" w:rsidR="00FF10EE" w:rsidRPr="001A2B38" w:rsidRDefault="00FF10EE" w:rsidP="00FF10EE">
            <w:pPr>
              <w:rPr>
                <w:rFonts w:eastAsia="Malgun Gothic"/>
                <w:sz w:val="20"/>
                <w:szCs w:val="20"/>
                <w:lang w:val="en-US" w:eastAsia="ko-KR"/>
              </w:rPr>
            </w:pPr>
            <w:r>
              <w:rPr>
                <w:rFonts w:eastAsia="Malgun Gothic"/>
                <w:sz w:val="20"/>
                <w:szCs w:val="20"/>
                <w:lang w:val="en-US" w:eastAsia="ko-KR"/>
              </w:rPr>
              <w:t>SP</w:t>
            </w:r>
            <w:r w:rsidRPr="001A2B38">
              <w:rPr>
                <w:rFonts w:eastAsia="Malgun Gothic" w:hint="eastAsia"/>
                <w:sz w:val="20"/>
                <w:szCs w:val="20"/>
                <w:lang w:val="en-US" w:eastAsia="ko-KR"/>
              </w:rPr>
              <w:t>.</w:t>
            </w:r>
            <w:r>
              <w:rPr>
                <w:rFonts w:eastAsia="Malgun Gothic"/>
                <w:sz w:val="20"/>
                <w:szCs w:val="20"/>
                <w:lang w:val="en-US" w:eastAsia="ko-KR"/>
              </w:rPr>
              <w:t>2'</w:t>
            </w:r>
          </w:p>
        </w:tc>
        <w:tc>
          <w:tcPr>
            <w:tcW w:w="8478" w:type="dxa"/>
          </w:tcPr>
          <w:p w14:paraId="03EDC2E5" w14:textId="77777777" w:rsidR="00FF10EE" w:rsidRPr="001A2B38" w:rsidRDefault="00FF10EE" w:rsidP="00A46D59">
            <w:pPr>
              <w:jc w:val="both"/>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be able </w:t>
            </w:r>
            <w:r w:rsidRPr="00A24ACE">
              <w:rPr>
                <w:rFonts w:eastAsia="Malgun Gothic"/>
                <w:sz w:val="20"/>
                <w:szCs w:val="20"/>
                <w:lang w:val="en-US" w:eastAsia="ko-KR"/>
              </w:rPr>
              <w:t xml:space="preserve">to </w:t>
            </w:r>
            <w:r>
              <w:rPr>
                <w:rFonts w:eastAsia="Malgun Gothic"/>
                <w:sz w:val="20"/>
                <w:szCs w:val="20"/>
                <w:lang w:val="en-US" w:eastAsia="ko-KR"/>
              </w:rPr>
              <w:t xml:space="preserve">describe the available </w:t>
            </w:r>
            <w:r w:rsidRPr="001A2B38">
              <w:rPr>
                <w:rFonts w:eastAsia="Malgun Gothic"/>
                <w:sz w:val="20"/>
                <w:szCs w:val="20"/>
                <w:lang w:val="en-US" w:eastAsia="ko-KR"/>
              </w:rPr>
              <w:t>security mechanisms such as access control, authentication, encryption etc.</w:t>
            </w:r>
          </w:p>
        </w:tc>
      </w:tr>
      <w:tr w:rsidR="00FF10EE" w:rsidRPr="00A24ACE" w14:paraId="2801F640" w14:textId="77777777" w:rsidTr="00614806">
        <w:tc>
          <w:tcPr>
            <w:tcW w:w="638" w:type="dxa"/>
            <w:gridSpan w:val="2"/>
          </w:tcPr>
          <w:p w14:paraId="515B5C0F" w14:textId="77777777" w:rsidR="00FF10EE" w:rsidRPr="001A2B38" w:rsidRDefault="00FF10EE" w:rsidP="00FF10EE">
            <w:pPr>
              <w:rPr>
                <w:rFonts w:eastAsia="Malgun Gothic"/>
                <w:sz w:val="20"/>
                <w:szCs w:val="20"/>
                <w:lang w:val="en-US" w:eastAsia="ko-KR"/>
              </w:rPr>
            </w:pPr>
            <w:r>
              <w:rPr>
                <w:rFonts w:eastAsia="Malgun Gothic"/>
                <w:sz w:val="20"/>
                <w:szCs w:val="20"/>
                <w:lang w:val="en-US" w:eastAsia="ko-KR"/>
              </w:rPr>
              <w:t>SP</w:t>
            </w:r>
            <w:r w:rsidRPr="001A2B38">
              <w:rPr>
                <w:rFonts w:eastAsia="Malgun Gothic" w:hint="eastAsia"/>
                <w:sz w:val="20"/>
                <w:szCs w:val="20"/>
                <w:lang w:val="en-US" w:eastAsia="ko-KR"/>
              </w:rPr>
              <w:t>.</w:t>
            </w:r>
            <w:r>
              <w:rPr>
                <w:rFonts w:eastAsia="Malgun Gothic"/>
                <w:sz w:val="20"/>
                <w:szCs w:val="20"/>
                <w:lang w:val="en-US" w:eastAsia="ko-KR"/>
              </w:rPr>
              <w:t>3</w:t>
            </w:r>
          </w:p>
        </w:tc>
        <w:tc>
          <w:tcPr>
            <w:tcW w:w="8478" w:type="dxa"/>
          </w:tcPr>
          <w:p w14:paraId="38E799BF" w14:textId="77777777" w:rsidR="00FF10EE" w:rsidRPr="001A2B38" w:rsidRDefault="00FF10EE" w:rsidP="00A46D59">
            <w:pPr>
              <w:jc w:val="both"/>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be able </w:t>
            </w:r>
            <w:r w:rsidRPr="00A24ACE">
              <w:rPr>
                <w:rFonts w:eastAsia="Malgun Gothic"/>
                <w:sz w:val="20"/>
                <w:szCs w:val="20"/>
                <w:lang w:val="en-US" w:eastAsia="ko-KR"/>
              </w:rPr>
              <w:t xml:space="preserve">to </w:t>
            </w:r>
            <w:r>
              <w:rPr>
                <w:rFonts w:eastAsia="Malgun Gothic"/>
                <w:sz w:val="20"/>
                <w:szCs w:val="20"/>
                <w:lang w:val="en-US" w:eastAsia="ko-KR"/>
              </w:rPr>
              <w:t xml:space="preserve">represent the </w:t>
            </w:r>
            <w:r w:rsidRPr="00A24ACE">
              <w:rPr>
                <w:rFonts w:eastAsia="Malgun Gothic"/>
                <w:sz w:val="20"/>
                <w:szCs w:val="20"/>
                <w:lang w:val="en-US" w:eastAsia="ko-KR"/>
              </w:rPr>
              <w:t xml:space="preserve">list </w:t>
            </w:r>
            <w:r>
              <w:rPr>
                <w:rFonts w:eastAsia="Malgun Gothic"/>
                <w:sz w:val="20"/>
                <w:szCs w:val="20"/>
                <w:lang w:val="en-US" w:eastAsia="ko-KR"/>
              </w:rPr>
              <w:t xml:space="preserve">of supported </w:t>
            </w:r>
            <w:r w:rsidRPr="001A2B38">
              <w:rPr>
                <w:rFonts w:eastAsia="Malgun Gothic"/>
                <w:sz w:val="20"/>
                <w:szCs w:val="20"/>
                <w:lang w:val="en-US" w:eastAsia="ko-KR"/>
              </w:rPr>
              <w:t>privacy mechanisms such as management of PII (Personally Identifiable Information)</w:t>
            </w:r>
          </w:p>
        </w:tc>
      </w:tr>
      <w:tr w:rsidR="00FF10EE" w:rsidRPr="00A24ACE" w14:paraId="0BBE91ED" w14:textId="77777777" w:rsidTr="00614806">
        <w:tc>
          <w:tcPr>
            <w:tcW w:w="638" w:type="dxa"/>
            <w:gridSpan w:val="2"/>
          </w:tcPr>
          <w:p w14:paraId="6E50C220" w14:textId="77777777" w:rsidR="00FF10EE" w:rsidRPr="001A2B38" w:rsidRDefault="00FF10EE" w:rsidP="00FF10EE">
            <w:pPr>
              <w:rPr>
                <w:rFonts w:eastAsia="Malgun Gothic"/>
                <w:sz w:val="20"/>
                <w:szCs w:val="20"/>
                <w:lang w:val="en-US" w:eastAsia="ko-KR"/>
              </w:rPr>
            </w:pPr>
            <w:r>
              <w:rPr>
                <w:rFonts w:eastAsia="Malgun Gothic"/>
                <w:sz w:val="20"/>
                <w:szCs w:val="20"/>
                <w:lang w:val="en-US" w:eastAsia="ko-KR"/>
              </w:rPr>
              <w:t>SP</w:t>
            </w:r>
            <w:r w:rsidRPr="001A2B38">
              <w:rPr>
                <w:rFonts w:eastAsia="Malgun Gothic" w:hint="eastAsia"/>
                <w:sz w:val="20"/>
                <w:szCs w:val="20"/>
                <w:lang w:val="en-US" w:eastAsia="ko-KR"/>
              </w:rPr>
              <w:t>.</w:t>
            </w:r>
            <w:r>
              <w:rPr>
                <w:rFonts w:eastAsia="Malgun Gothic"/>
                <w:sz w:val="20"/>
                <w:szCs w:val="20"/>
                <w:lang w:val="en-US" w:eastAsia="ko-KR"/>
              </w:rPr>
              <w:t>3'</w:t>
            </w:r>
          </w:p>
        </w:tc>
        <w:tc>
          <w:tcPr>
            <w:tcW w:w="8478" w:type="dxa"/>
          </w:tcPr>
          <w:p w14:paraId="2B342D67" w14:textId="77777777" w:rsidR="00FF10EE" w:rsidRPr="001A2B38" w:rsidRDefault="00FF10EE" w:rsidP="00A46D59">
            <w:pPr>
              <w:jc w:val="both"/>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be able </w:t>
            </w:r>
            <w:r w:rsidRPr="00A24ACE">
              <w:rPr>
                <w:rFonts w:eastAsia="Malgun Gothic"/>
                <w:sz w:val="20"/>
                <w:szCs w:val="20"/>
                <w:lang w:val="en-US" w:eastAsia="ko-KR"/>
              </w:rPr>
              <w:t xml:space="preserve">to </w:t>
            </w:r>
            <w:r>
              <w:rPr>
                <w:rFonts w:eastAsia="Malgun Gothic"/>
                <w:sz w:val="20"/>
                <w:szCs w:val="20"/>
                <w:lang w:val="en-US" w:eastAsia="ko-KR"/>
              </w:rPr>
              <w:t xml:space="preserve">describe the supported </w:t>
            </w:r>
            <w:r w:rsidRPr="001A2B38">
              <w:rPr>
                <w:rFonts w:eastAsia="Malgun Gothic"/>
                <w:sz w:val="20"/>
                <w:szCs w:val="20"/>
                <w:lang w:val="en-US" w:eastAsia="ko-KR"/>
              </w:rPr>
              <w:t>privacy mechanisms such as management of PII (Personally Identifiable Information)</w:t>
            </w:r>
          </w:p>
        </w:tc>
      </w:tr>
      <w:tr w:rsidR="00FF10EE" w:rsidRPr="00A24ACE" w14:paraId="0513AAB1" w14:textId="77777777" w:rsidTr="00614806">
        <w:tc>
          <w:tcPr>
            <w:tcW w:w="638" w:type="dxa"/>
            <w:gridSpan w:val="2"/>
          </w:tcPr>
          <w:p w14:paraId="28F0EBD8" w14:textId="77777777" w:rsidR="00FF10EE" w:rsidRPr="001A2B38" w:rsidRDefault="00FF10EE" w:rsidP="00FF10EE">
            <w:pPr>
              <w:rPr>
                <w:rFonts w:eastAsia="Malgun Gothic"/>
                <w:sz w:val="20"/>
                <w:szCs w:val="20"/>
                <w:lang w:val="en-US" w:eastAsia="ko-KR"/>
              </w:rPr>
            </w:pPr>
            <w:r>
              <w:rPr>
                <w:rFonts w:eastAsia="Malgun Gothic"/>
                <w:sz w:val="20"/>
                <w:szCs w:val="20"/>
                <w:lang w:val="en-US" w:eastAsia="ko-KR"/>
              </w:rPr>
              <w:t>SP</w:t>
            </w:r>
            <w:r w:rsidRPr="001A2B38">
              <w:rPr>
                <w:rFonts w:eastAsia="Malgun Gothic" w:hint="eastAsia"/>
                <w:sz w:val="20"/>
                <w:szCs w:val="20"/>
                <w:lang w:val="en-US" w:eastAsia="ko-KR"/>
              </w:rPr>
              <w:t>.</w:t>
            </w:r>
            <w:r>
              <w:rPr>
                <w:rFonts w:eastAsia="Malgun Gothic"/>
                <w:sz w:val="20"/>
                <w:szCs w:val="20"/>
                <w:lang w:val="en-US" w:eastAsia="ko-KR"/>
              </w:rPr>
              <w:t>4</w:t>
            </w:r>
          </w:p>
        </w:tc>
        <w:tc>
          <w:tcPr>
            <w:tcW w:w="8478" w:type="dxa"/>
          </w:tcPr>
          <w:p w14:paraId="3D948088" w14:textId="77777777" w:rsidR="00FF10EE" w:rsidRPr="001A2B38" w:rsidRDefault="00FF10EE" w:rsidP="00A46D59">
            <w:pPr>
              <w:jc w:val="both"/>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be able </w:t>
            </w:r>
            <w:r w:rsidRPr="00A24ACE">
              <w:rPr>
                <w:rFonts w:eastAsia="Malgun Gothic"/>
                <w:sz w:val="20"/>
                <w:szCs w:val="20"/>
                <w:lang w:val="en-US" w:eastAsia="ko-KR"/>
              </w:rPr>
              <w:t xml:space="preserve">to </w:t>
            </w:r>
            <w:r>
              <w:rPr>
                <w:rFonts w:eastAsia="Malgun Gothic"/>
                <w:sz w:val="20"/>
                <w:szCs w:val="20"/>
                <w:lang w:val="en-US" w:eastAsia="ko-KR"/>
              </w:rPr>
              <w:t xml:space="preserve">represent the </w:t>
            </w:r>
            <w:r w:rsidRPr="00A24ACE">
              <w:rPr>
                <w:rFonts w:eastAsia="Malgun Gothic"/>
                <w:sz w:val="20"/>
                <w:szCs w:val="20"/>
                <w:lang w:val="en-US" w:eastAsia="ko-KR"/>
              </w:rPr>
              <w:t xml:space="preserve">list </w:t>
            </w:r>
            <w:r>
              <w:rPr>
                <w:rFonts w:eastAsia="Malgun Gothic"/>
                <w:sz w:val="20"/>
                <w:szCs w:val="20"/>
                <w:lang w:val="en-US" w:eastAsia="ko-KR"/>
              </w:rPr>
              <w:t xml:space="preserve">of available </w:t>
            </w:r>
            <w:r w:rsidRPr="001A2B38">
              <w:rPr>
                <w:rFonts w:eastAsia="Malgun Gothic"/>
                <w:sz w:val="20"/>
                <w:szCs w:val="20"/>
                <w:lang w:val="en-US" w:eastAsia="ko-KR"/>
              </w:rPr>
              <w:t>privacy mechanisms such as management of PII (Personally Identifiable Information)</w:t>
            </w:r>
          </w:p>
        </w:tc>
      </w:tr>
      <w:tr w:rsidR="00FF10EE" w:rsidRPr="00A24ACE" w14:paraId="49E4DF05" w14:textId="77777777" w:rsidTr="00614806">
        <w:tc>
          <w:tcPr>
            <w:tcW w:w="638" w:type="dxa"/>
            <w:gridSpan w:val="2"/>
          </w:tcPr>
          <w:p w14:paraId="5E87EE23" w14:textId="77777777" w:rsidR="00FF10EE" w:rsidRPr="001A2B38" w:rsidRDefault="00FF10EE" w:rsidP="00FF10EE">
            <w:pPr>
              <w:rPr>
                <w:rFonts w:eastAsia="Malgun Gothic"/>
                <w:sz w:val="20"/>
                <w:szCs w:val="20"/>
                <w:lang w:val="en-US" w:eastAsia="ko-KR"/>
              </w:rPr>
            </w:pPr>
            <w:r>
              <w:rPr>
                <w:rFonts w:eastAsia="Malgun Gothic"/>
                <w:sz w:val="20"/>
                <w:szCs w:val="20"/>
                <w:lang w:val="en-US" w:eastAsia="ko-KR"/>
              </w:rPr>
              <w:t>SP</w:t>
            </w:r>
            <w:r w:rsidRPr="001A2B38">
              <w:rPr>
                <w:rFonts w:eastAsia="Malgun Gothic" w:hint="eastAsia"/>
                <w:sz w:val="20"/>
                <w:szCs w:val="20"/>
                <w:lang w:val="en-US" w:eastAsia="ko-KR"/>
              </w:rPr>
              <w:t>.</w:t>
            </w:r>
            <w:r>
              <w:rPr>
                <w:rFonts w:eastAsia="Malgun Gothic"/>
                <w:sz w:val="20"/>
                <w:szCs w:val="20"/>
                <w:lang w:val="en-US" w:eastAsia="ko-KR"/>
              </w:rPr>
              <w:t>4'</w:t>
            </w:r>
          </w:p>
        </w:tc>
        <w:tc>
          <w:tcPr>
            <w:tcW w:w="8478" w:type="dxa"/>
          </w:tcPr>
          <w:p w14:paraId="1FC7AA81" w14:textId="77777777" w:rsidR="00FF10EE" w:rsidRPr="001A2B38" w:rsidRDefault="00FF10EE" w:rsidP="00A46D59">
            <w:pPr>
              <w:jc w:val="both"/>
              <w:rPr>
                <w:rFonts w:eastAsia="Malgun Gothic"/>
                <w:sz w:val="20"/>
                <w:szCs w:val="20"/>
                <w:lang w:val="en-US" w:eastAsia="ko-KR"/>
              </w:rPr>
            </w:pPr>
            <w:r w:rsidRPr="001A2B38">
              <w:rPr>
                <w:rFonts w:eastAsia="Malgun Gothic" w:hint="eastAsia"/>
                <w:sz w:val="20"/>
                <w:szCs w:val="20"/>
                <w:lang w:val="en-US" w:eastAsia="ko-KR"/>
              </w:rPr>
              <w:t>Shal</w:t>
            </w:r>
            <w:r w:rsidRPr="001A2B38">
              <w:rPr>
                <w:rFonts w:eastAsia="Malgun Gothic"/>
                <w:sz w:val="20"/>
                <w:szCs w:val="20"/>
                <w:lang w:val="en-US" w:eastAsia="ko-KR"/>
              </w:rPr>
              <w:t xml:space="preserve">l be able </w:t>
            </w:r>
            <w:r w:rsidRPr="00A24ACE">
              <w:rPr>
                <w:rFonts w:eastAsia="Malgun Gothic"/>
                <w:sz w:val="20"/>
                <w:szCs w:val="20"/>
                <w:lang w:val="en-US" w:eastAsia="ko-KR"/>
              </w:rPr>
              <w:t xml:space="preserve">to </w:t>
            </w:r>
            <w:r>
              <w:rPr>
                <w:rFonts w:eastAsia="Malgun Gothic"/>
                <w:sz w:val="20"/>
                <w:szCs w:val="20"/>
                <w:lang w:val="en-US" w:eastAsia="ko-KR"/>
              </w:rPr>
              <w:t xml:space="preserve">describe the available </w:t>
            </w:r>
            <w:r w:rsidRPr="001A2B38">
              <w:rPr>
                <w:rFonts w:eastAsia="Malgun Gothic"/>
                <w:sz w:val="20"/>
                <w:szCs w:val="20"/>
                <w:lang w:val="en-US" w:eastAsia="ko-KR"/>
              </w:rPr>
              <w:t>privacy mechanisms such as management of PII (Personally Identifiable Information)</w:t>
            </w:r>
          </w:p>
        </w:tc>
      </w:tr>
    </w:tbl>
    <w:p w14:paraId="47A656A2" w14:textId="77777777" w:rsidR="00865673" w:rsidRDefault="00865673" w:rsidP="00865673">
      <w:pPr>
        <w:pStyle w:val="Titre2"/>
        <w:numPr>
          <w:ilvl w:val="0"/>
          <w:numId w:val="0"/>
        </w:numPr>
        <w:ind w:left="576"/>
        <w:rPr>
          <w:lang w:val="en-US" w:eastAsia="ko-KR"/>
        </w:rPr>
      </w:pPr>
      <w:bookmarkStart w:id="33" w:name="_Toc464541283"/>
    </w:p>
    <w:p w14:paraId="5356546D" w14:textId="77777777" w:rsidR="00865673" w:rsidRDefault="00865673" w:rsidP="00865673"/>
    <w:p w14:paraId="31F1AFB1" w14:textId="77777777" w:rsidR="00865673" w:rsidRPr="00865673" w:rsidRDefault="00865673" w:rsidP="00865673"/>
    <w:p w14:paraId="6C4C9995" w14:textId="77777777" w:rsidR="006E1DEF" w:rsidRDefault="00614806" w:rsidP="00E55818">
      <w:pPr>
        <w:pStyle w:val="Titre2"/>
        <w:rPr>
          <w:lang w:val="en-US" w:eastAsia="ko-KR"/>
        </w:rPr>
      </w:pPr>
      <w:bookmarkStart w:id="34" w:name="_Toc338641691"/>
      <w:r>
        <w:rPr>
          <w:lang w:val="en-US" w:eastAsia="ko-KR"/>
        </w:rPr>
        <w:lastRenderedPageBreak/>
        <w:t>System</w:t>
      </w:r>
      <w:r w:rsidR="006E1DEF">
        <w:rPr>
          <w:lang w:val="en-US" w:eastAsia="ko-KR"/>
        </w:rPr>
        <w:t xml:space="preserve"> Aggregation Requirements</w:t>
      </w:r>
      <w:bookmarkEnd w:id="34"/>
    </w:p>
    <w:tbl>
      <w:tblPr>
        <w:tblStyle w:val="Grille"/>
        <w:tblW w:w="0" w:type="auto"/>
        <w:tblInd w:w="562" w:type="dxa"/>
        <w:tblLook w:val="04A0" w:firstRow="1" w:lastRow="0" w:firstColumn="1" w:lastColumn="0" w:noHBand="0" w:noVBand="1"/>
      </w:tblPr>
      <w:tblGrid>
        <w:gridCol w:w="736"/>
        <w:gridCol w:w="8549"/>
      </w:tblGrid>
      <w:tr w:rsidR="00224B05" w:rsidRPr="00A24ACE" w14:paraId="45519270" w14:textId="77777777" w:rsidTr="00614806">
        <w:tc>
          <w:tcPr>
            <w:tcW w:w="736" w:type="dxa"/>
          </w:tcPr>
          <w:bookmarkEnd w:id="33"/>
          <w:p w14:paraId="51ACD001" w14:textId="77777777" w:rsidR="00224B05" w:rsidRPr="00A24ACE" w:rsidRDefault="00224B05" w:rsidP="00A24ACE">
            <w:pPr>
              <w:rPr>
                <w:rFonts w:eastAsia="Malgun Gothic"/>
                <w:b/>
                <w:lang w:val="en-US" w:eastAsia="ko-KR"/>
              </w:rPr>
            </w:pPr>
            <w:r w:rsidRPr="00A24ACE">
              <w:rPr>
                <w:rFonts w:eastAsia="Malgun Gothic"/>
                <w:b/>
                <w:lang w:val="en-US" w:eastAsia="ko-KR"/>
              </w:rPr>
              <w:t>No.</w:t>
            </w:r>
          </w:p>
        </w:tc>
        <w:tc>
          <w:tcPr>
            <w:tcW w:w="8549" w:type="dxa"/>
          </w:tcPr>
          <w:p w14:paraId="6DB49F56" w14:textId="77777777" w:rsidR="00224B05" w:rsidRPr="00A24ACE" w:rsidRDefault="00224B05" w:rsidP="00A24ACE">
            <w:pPr>
              <w:rPr>
                <w:rFonts w:eastAsia="Malgun Gothic"/>
                <w:b/>
                <w:lang w:val="en-US" w:eastAsia="ko-KR"/>
              </w:rPr>
            </w:pPr>
            <w:r w:rsidRPr="00A24ACE">
              <w:rPr>
                <w:rFonts w:eastAsia="Malgun Gothic" w:hint="eastAsia"/>
                <w:b/>
                <w:lang w:val="en-US" w:eastAsia="ko-KR"/>
              </w:rPr>
              <w:t>Requirements</w:t>
            </w:r>
          </w:p>
        </w:tc>
      </w:tr>
      <w:tr w:rsidR="00614806" w:rsidRPr="001A2B38" w14:paraId="122CE5B1" w14:textId="77777777" w:rsidTr="00614806">
        <w:tc>
          <w:tcPr>
            <w:tcW w:w="736" w:type="dxa"/>
          </w:tcPr>
          <w:p w14:paraId="656BB79D" w14:textId="6E56F065" w:rsidR="00614806" w:rsidRPr="001A2B38" w:rsidRDefault="00E638B5" w:rsidP="00614806">
            <w:pPr>
              <w:rPr>
                <w:rFonts w:eastAsia="Malgun Gothic"/>
                <w:sz w:val="20"/>
                <w:szCs w:val="20"/>
                <w:lang w:val="en-US" w:eastAsia="ko-KR"/>
              </w:rPr>
            </w:pPr>
            <w:r>
              <w:rPr>
                <w:rFonts w:eastAsia="Malgun Gothic"/>
                <w:sz w:val="20"/>
                <w:szCs w:val="20"/>
                <w:lang w:val="en-US" w:eastAsia="ko-KR"/>
              </w:rPr>
              <w:t>SY</w:t>
            </w:r>
            <w:r w:rsidR="00614806" w:rsidRPr="001A2B38">
              <w:rPr>
                <w:rFonts w:eastAsia="Malgun Gothic" w:hint="eastAsia"/>
                <w:sz w:val="20"/>
                <w:szCs w:val="20"/>
                <w:lang w:val="en-US" w:eastAsia="ko-KR"/>
              </w:rPr>
              <w:t>.1</w:t>
            </w:r>
          </w:p>
        </w:tc>
        <w:tc>
          <w:tcPr>
            <w:tcW w:w="8549" w:type="dxa"/>
          </w:tcPr>
          <w:p w14:paraId="706FF592" w14:textId="77777777" w:rsidR="00614806" w:rsidRPr="001A2B38" w:rsidRDefault="00614806" w:rsidP="00614806">
            <w:pPr>
              <w:rPr>
                <w:rFonts w:eastAsia="Malgun Gothic"/>
                <w:sz w:val="20"/>
                <w:szCs w:val="20"/>
                <w:lang w:val="en-US" w:eastAsia="ko-KR"/>
              </w:rPr>
            </w:pPr>
            <w:r w:rsidRPr="001A2B38">
              <w:rPr>
                <w:rFonts w:eastAsia="Malgun Gothic"/>
                <w:sz w:val="20"/>
                <w:szCs w:val="20"/>
                <w:lang w:val="en-US" w:eastAsia="ko-KR"/>
              </w:rPr>
              <w:t xml:space="preserve">Shall be able </w:t>
            </w:r>
            <w:r>
              <w:rPr>
                <w:rFonts w:eastAsia="Malgun Gothic"/>
                <w:sz w:val="20"/>
                <w:szCs w:val="20"/>
                <w:lang w:val="en-US" w:eastAsia="ko-KR"/>
              </w:rPr>
              <w:t xml:space="preserve">to represent the list of internal </w:t>
            </w:r>
            <w:proofErr w:type="spellStart"/>
            <w:r w:rsidRPr="001A2B38">
              <w:rPr>
                <w:rFonts w:eastAsia="Malgun Gothic"/>
                <w:sz w:val="20"/>
                <w:szCs w:val="20"/>
                <w:lang w:val="en-US" w:eastAsia="ko-KR"/>
              </w:rPr>
              <w:t>MThings</w:t>
            </w:r>
            <w:proofErr w:type="spellEnd"/>
            <w:r w:rsidRPr="001A2B38">
              <w:rPr>
                <w:rFonts w:eastAsia="Malgun Gothic"/>
                <w:sz w:val="20"/>
                <w:szCs w:val="20"/>
                <w:lang w:val="en-US" w:eastAsia="ko-KR"/>
              </w:rPr>
              <w:t xml:space="preserve"> </w:t>
            </w:r>
            <w:r>
              <w:rPr>
                <w:rFonts w:eastAsia="Malgun Gothic"/>
                <w:sz w:val="20"/>
                <w:szCs w:val="20"/>
                <w:lang w:val="en-US" w:eastAsia="ko-KR"/>
              </w:rPr>
              <w:t>that can be exposed</w:t>
            </w:r>
          </w:p>
        </w:tc>
      </w:tr>
      <w:tr w:rsidR="00614806" w:rsidRPr="001A2B38" w14:paraId="28E4EA08" w14:textId="77777777" w:rsidTr="00614806">
        <w:tc>
          <w:tcPr>
            <w:tcW w:w="736" w:type="dxa"/>
          </w:tcPr>
          <w:p w14:paraId="5F747052" w14:textId="0358E7C5" w:rsidR="00614806" w:rsidRPr="001A2B38" w:rsidRDefault="00E638B5" w:rsidP="00614806">
            <w:pPr>
              <w:rPr>
                <w:rFonts w:eastAsia="Malgun Gothic"/>
                <w:sz w:val="20"/>
                <w:szCs w:val="20"/>
                <w:lang w:val="en-US" w:eastAsia="ko-KR"/>
              </w:rPr>
            </w:pPr>
            <w:r>
              <w:rPr>
                <w:rFonts w:eastAsia="Malgun Gothic"/>
                <w:sz w:val="20"/>
                <w:szCs w:val="20"/>
                <w:lang w:val="en-US" w:eastAsia="ko-KR"/>
              </w:rPr>
              <w:t>SY</w:t>
            </w:r>
            <w:r w:rsidR="00614806" w:rsidRPr="001A2B38">
              <w:rPr>
                <w:rFonts w:eastAsia="Malgun Gothic" w:hint="eastAsia"/>
                <w:sz w:val="20"/>
                <w:szCs w:val="20"/>
                <w:lang w:val="en-US" w:eastAsia="ko-KR"/>
              </w:rPr>
              <w:t>.1</w:t>
            </w:r>
            <w:r w:rsidR="00614806">
              <w:rPr>
                <w:rFonts w:eastAsia="Malgun Gothic"/>
                <w:sz w:val="20"/>
                <w:szCs w:val="20"/>
                <w:lang w:val="en-US" w:eastAsia="ko-KR"/>
              </w:rPr>
              <w:t>'</w:t>
            </w:r>
          </w:p>
        </w:tc>
        <w:tc>
          <w:tcPr>
            <w:tcW w:w="8549" w:type="dxa"/>
          </w:tcPr>
          <w:p w14:paraId="1105DC66" w14:textId="77777777" w:rsidR="00614806" w:rsidRPr="001A2B38" w:rsidRDefault="00614806" w:rsidP="00614806">
            <w:pPr>
              <w:rPr>
                <w:rFonts w:eastAsia="Malgun Gothic"/>
                <w:sz w:val="20"/>
                <w:szCs w:val="20"/>
                <w:lang w:val="en-US" w:eastAsia="ko-KR"/>
              </w:rPr>
            </w:pPr>
            <w:r w:rsidRPr="001A2B38">
              <w:rPr>
                <w:rFonts w:eastAsia="Malgun Gothic"/>
                <w:sz w:val="20"/>
                <w:szCs w:val="20"/>
                <w:lang w:val="en-US" w:eastAsia="ko-KR"/>
              </w:rPr>
              <w:t xml:space="preserve">Shall be able </w:t>
            </w:r>
            <w:r>
              <w:rPr>
                <w:rFonts w:eastAsia="Malgun Gothic"/>
                <w:sz w:val="20"/>
                <w:szCs w:val="20"/>
                <w:lang w:val="en-US" w:eastAsia="ko-KR"/>
              </w:rPr>
              <w:t xml:space="preserve">to represent capabilities of </w:t>
            </w:r>
            <w:r w:rsidR="00854A0A">
              <w:rPr>
                <w:rFonts w:eastAsia="Malgun Gothic"/>
                <w:sz w:val="20"/>
                <w:szCs w:val="20"/>
                <w:lang w:val="en-US" w:eastAsia="ko-KR"/>
              </w:rPr>
              <w:t xml:space="preserve">internal </w:t>
            </w:r>
            <w:proofErr w:type="spellStart"/>
            <w:r w:rsidRPr="001A2B38">
              <w:rPr>
                <w:rFonts w:eastAsia="Malgun Gothic"/>
                <w:sz w:val="20"/>
                <w:szCs w:val="20"/>
                <w:lang w:val="en-US" w:eastAsia="ko-KR"/>
              </w:rPr>
              <w:t>MThings</w:t>
            </w:r>
            <w:proofErr w:type="spellEnd"/>
            <w:r w:rsidRPr="001A2B38">
              <w:rPr>
                <w:rFonts w:eastAsia="Malgun Gothic"/>
                <w:sz w:val="20"/>
                <w:szCs w:val="20"/>
                <w:lang w:val="en-US" w:eastAsia="ko-KR"/>
              </w:rPr>
              <w:t xml:space="preserve"> </w:t>
            </w:r>
            <w:r>
              <w:rPr>
                <w:rFonts w:eastAsia="Malgun Gothic"/>
                <w:sz w:val="20"/>
                <w:szCs w:val="20"/>
                <w:lang w:val="en-US" w:eastAsia="ko-KR"/>
              </w:rPr>
              <w:t>that can be exposed</w:t>
            </w:r>
          </w:p>
        </w:tc>
      </w:tr>
      <w:tr w:rsidR="00224B05" w:rsidRPr="001A2B38" w14:paraId="425E4A63" w14:textId="77777777" w:rsidTr="00614806">
        <w:tc>
          <w:tcPr>
            <w:tcW w:w="736" w:type="dxa"/>
          </w:tcPr>
          <w:p w14:paraId="70F2F87D" w14:textId="5978B413" w:rsidR="00224B05" w:rsidRPr="001A2B38" w:rsidRDefault="00E638B5" w:rsidP="00614806">
            <w:pPr>
              <w:rPr>
                <w:rFonts w:eastAsia="Malgun Gothic"/>
                <w:sz w:val="20"/>
                <w:szCs w:val="20"/>
                <w:lang w:val="en-US" w:eastAsia="ko-KR"/>
              </w:rPr>
            </w:pPr>
            <w:r>
              <w:rPr>
                <w:rFonts w:eastAsia="Malgun Gothic"/>
                <w:sz w:val="20"/>
                <w:szCs w:val="20"/>
                <w:lang w:val="en-US" w:eastAsia="ko-KR"/>
              </w:rPr>
              <w:t>SY</w:t>
            </w:r>
            <w:r w:rsidR="00224B05" w:rsidRPr="001A2B38">
              <w:rPr>
                <w:rFonts w:eastAsia="Malgun Gothic" w:hint="eastAsia"/>
                <w:sz w:val="20"/>
                <w:szCs w:val="20"/>
                <w:lang w:val="en-US" w:eastAsia="ko-KR"/>
              </w:rPr>
              <w:t>.</w:t>
            </w:r>
            <w:r w:rsidR="00614806">
              <w:rPr>
                <w:rFonts w:eastAsia="Malgun Gothic"/>
                <w:sz w:val="20"/>
                <w:szCs w:val="20"/>
                <w:lang w:val="en-US" w:eastAsia="ko-KR"/>
              </w:rPr>
              <w:t>2</w:t>
            </w:r>
          </w:p>
        </w:tc>
        <w:tc>
          <w:tcPr>
            <w:tcW w:w="8549" w:type="dxa"/>
          </w:tcPr>
          <w:p w14:paraId="3433CD78" w14:textId="77777777" w:rsidR="00224B05" w:rsidRPr="001A2B38" w:rsidRDefault="00224B05" w:rsidP="00614806">
            <w:pPr>
              <w:rPr>
                <w:rFonts w:eastAsia="Malgun Gothic"/>
                <w:sz w:val="20"/>
                <w:szCs w:val="20"/>
                <w:lang w:val="en-US" w:eastAsia="ko-KR"/>
              </w:rPr>
            </w:pPr>
            <w:r w:rsidRPr="001A2B38">
              <w:rPr>
                <w:rFonts w:eastAsia="Malgun Gothic"/>
                <w:sz w:val="20"/>
                <w:szCs w:val="20"/>
                <w:lang w:val="en-US" w:eastAsia="ko-KR"/>
              </w:rPr>
              <w:t xml:space="preserve">Shall be able </w:t>
            </w:r>
            <w:r w:rsidR="00614806">
              <w:rPr>
                <w:rFonts w:eastAsia="Malgun Gothic"/>
                <w:sz w:val="20"/>
                <w:szCs w:val="20"/>
                <w:lang w:val="en-US" w:eastAsia="ko-KR"/>
              </w:rPr>
              <w:t xml:space="preserve">to represent the list of internal </w:t>
            </w:r>
            <w:proofErr w:type="spellStart"/>
            <w:r w:rsidRPr="001A2B38">
              <w:rPr>
                <w:rFonts w:eastAsia="Malgun Gothic"/>
                <w:sz w:val="20"/>
                <w:szCs w:val="20"/>
                <w:lang w:val="en-US" w:eastAsia="ko-KR"/>
              </w:rPr>
              <w:t>MThings</w:t>
            </w:r>
            <w:proofErr w:type="spellEnd"/>
            <w:r w:rsidRPr="001A2B38">
              <w:rPr>
                <w:rFonts w:eastAsia="Malgun Gothic"/>
                <w:sz w:val="20"/>
                <w:szCs w:val="20"/>
                <w:lang w:val="en-US" w:eastAsia="ko-KR"/>
              </w:rPr>
              <w:t xml:space="preserve"> </w:t>
            </w:r>
            <w:r w:rsidR="00614806">
              <w:rPr>
                <w:rFonts w:eastAsia="Malgun Gothic"/>
                <w:sz w:val="20"/>
                <w:szCs w:val="20"/>
                <w:lang w:val="en-US" w:eastAsia="ko-KR"/>
              </w:rPr>
              <w:t>that are available</w:t>
            </w:r>
          </w:p>
        </w:tc>
      </w:tr>
      <w:tr w:rsidR="00614806" w:rsidRPr="001A2B38" w14:paraId="76AF90D1" w14:textId="77777777" w:rsidTr="00614806">
        <w:tc>
          <w:tcPr>
            <w:tcW w:w="736" w:type="dxa"/>
          </w:tcPr>
          <w:p w14:paraId="365890FB" w14:textId="6CC72AA2" w:rsidR="00614806" w:rsidRPr="001A2B38" w:rsidRDefault="00E638B5" w:rsidP="00614806">
            <w:pPr>
              <w:rPr>
                <w:rFonts w:eastAsia="Malgun Gothic"/>
                <w:sz w:val="20"/>
                <w:szCs w:val="20"/>
                <w:lang w:val="en-US" w:eastAsia="ko-KR"/>
              </w:rPr>
            </w:pPr>
            <w:r>
              <w:rPr>
                <w:rFonts w:eastAsia="Malgun Gothic"/>
                <w:sz w:val="20"/>
                <w:szCs w:val="20"/>
                <w:lang w:val="en-US" w:eastAsia="ko-KR"/>
              </w:rPr>
              <w:t>SY</w:t>
            </w:r>
            <w:r w:rsidR="00614806" w:rsidRPr="001A2B38">
              <w:rPr>
                <w:rFonts w:eastAsia="Malgun Gothic" w:hint="eastAsia"/>
                <w:sz w:val="20"/>
                <w:szCs w:val="20"/>
                <w:lang w:val="en-US" w:eastAsia="ko-KR"/>
              </w:rPr>
              <w:t>.</w:t>
            </w:r>
            <w:r w:rsidR="00614806">
              <w:rPr>
                <w:rFonts w:eastAsia="Malgun Gothic"/>
                <w:sz w:val="20"/>
                <w:szCs w:val="20"/>
                <w:lang w:val="en-US" w:eastAsia="ko-KR"/>
              </w:rPr>
              <w:t>2'</w:t>
            </w:r>
          </w:p>
        </w:tc>
        <w:tc>
          <w:tcPr>
            <w:tcW w:w="8549" w:type="dxa"/>
          </w:tcPr>
          <w:p w14:paraId="7EBEBEED" w14:textId="77777777" w:rsidR="00614806" w:rsidRPr="001A2B38" w:rsidRDefault="00614806" w:rsidP="00614806">
            <w:pPr>
              <w:rPr>
                <w:rFonts w:eastAsia="Malgun Gothic"/>
                <w:sz w:val="20"/>
                <w:szCs w:val="20"/>
                <w:lang w:val="en-US" w:eastAsia="ko-KR"/>
              </w:rPr>
            </w:pPr>
            <w:r w:rsidRPr="001A2B38">
              <w:rPr>
                <w:rFonts w:eastAsia="Malgun Gothic"/>
                <w:sz w:val="20"/>
                <w:szCs w:val="20"/>
                <w:lang w:val="en-US" w:eastAsia="ko-KR"/>
              </w:rPr>
              <w:t xml:space="preserve">Shall be able </w:t>
            </w:r>
            <w:r>
              <w:rPr>
                <w:rFonts w:eastAsia="Malgun Gothic"/>
                <w:sz w:val="20"/>
                <w:szCs w:val="20"/>
                <w:lang w:val="en-US" w:eastAsia="ko-KR"/>
              </w:rPr>
              <w:t xml:space="preserve">to represent capabilities of </w:t>
            </w:r>
            <w:r w:rsidR="00854A0A">
              <w:rPr>
                <w:rFonts w:eastAsia="Malgun Gothic"/>
                <w:sz w:val="20"/>
                <w:szCs w:val="20"/>
                <w:lang w:val="en-US" w:eastAsia="ko-KR"/>
              </w:rPr>
              <w:t xml:space="preserve">internal </w:t>
            </w:r>
            <w:proofErr w:type="spellStart"/>
            <w:r w:rsidRPr="001A2B38">
              <w:rPr>
                <w:rFonts w:eastAsia="Malgun Gothic"/>
                <w:sz w:val="20"/>
                <w:szCs w:val="20"/>
                <w:lang w:val="en-US" w:eastAsia="ko-KR"/>
              </w:rPr>
              <w:t>MThings</w:t>
            </w:r>
            <w:proofErr w:type="spellEnd"/>
            <w:r w:rsidRPr="001A2B38">
              <w:rPr>
                <w:rFonts w:eastAsia="Malgun Gothic"/>
                <w:sz w:val="20"/>
                <w:szCs w:val="20"/>
                <w:lang w:val="en-US" w:eastAsia="ko-KR"/>
              </w:rPr>
              <w:t xml:space="preserve"> </w:t>
            </w:r>
            <w:r>
              <w:rPr>
                <w:rFonts w:eastAsia="Malgun Gothic"/>
                <w:sz w:val="20"/>
                <w:szCs w:val="20"/>
                <w:lang w:val="en-US" w:eastAsia="ko-KR"/>
              </w:rPr>
              <w:t>that are available</w:t>
            </w:r>
          </w:p>
        </w:tc>
      </w:tr>
      <w:tr w:rsidR="007A2C22" w:rsidRPr="001A2B38" w14:paraId="609D0C65" w14:textId="77777777" w:rsidTr="007A2C22">
        <w:tc>
          <w:tcPr>
            <w:tcW w:w="736" w:type="dxa"/>
          </w:tcPr>
          <w:p w14:paraId="4853928B" w14:textId="46386A6B" w:rsidR="007A2C22" w:rsidRPr="001A2B38" w:rsidRDefault="00E638B5" w:rsidP="007A2C22">
            <w:pPr>
              <w:rPr>
                <w:rFonts w:eastAsia="Malgun Gothic"/>
                <w:sz w:val="20"/>
                <w:szCs w:val="20"/>
                <w:lang w:val="en-US" w:eastAsia="ko-KR"/>
              </w:rPr>
            </w:pPr>
            <w:r>
              <w:rPr>
                <w:rFonts w:eastAsia="Malgun Gothic"/>
                <w:sz w:val="20"/>
                <w:szCs w:val="20"/>
                <w:lang w:val="en-US" w:eastAsia="ko-KR"/>
              </w:rPr>
              <w:t>SY</w:t>
            </w:r>
            <w:r w:rsidR="007A2C22" w:rsidRPr="001A2B38">
              <w:rPr>
                <w:rFonts w:eastAsia="Malgun Gothic" w:hint="eastAsia"/>
                <w:sz w:val="20"/>
                <w:szCs w:val="20"/>
                <w:lang w:val="en-US" w:eastAsia="ko-KR"/>
              </w:rPr>
              <w:t>.</w:t>
            </w:r>
            <w:r w:rsidR="00854A0A">
              <w:rPr>
                <w:rFonts w:eastAsia="Malgun Gothic"/>
                <w:sz w:val="20"/>
                <w:szCs w:val="20"/>
                <w:lang w:val="en-US" w:eastAsia="ko-KR"/>
              </w:rPr>
              <w:t>3</w:t>
            </w:r>
          </w:p>
        </w:tc>
        <w:tc>
          <w:tcPr>
            <w:tcW w:w="8549" w:type="dxa"/>
          </w:tcPr>
          <w:p w14:paraId="4929B8A2" w14:textId="77777777" w:rsidR="007A2C22" w:rsidRPr="001A2B38" w:rsidRDefault="007A2C22" w:rsidP="007A2C22">
            <w:pPr>
              <w:rPr>
                <w:rFonts w:eastAsia="Malgun Gothic"/>
                <w:sz w:val="20"/>
                <w:szCs w:val="20"/>
                <w:lang w:val="en-US" w:eastAsia="ko-KR"/>
              </w:rPr>
            </w:pPr>
            <w:r w:rsidRPr="001A2B38">
              <w:rPr>
                <w:rFonts w:eastAsia="Malgun Gothic"/>
                <w:sz w:val="20"/>
                <w:szCs w:val="20"/>
                <w:lang w:val="en-US" w:eastAsia="ko-KR"/>
              </w:rPr>
              <w:t xml:space="preserve">Should be able to </w:t>
            </w:r>
            <w:r>
              <w:rPr>
                <w:rFonts w:eastAsia="Malgun Gothic"/>
                <w:sz w:val="20"/>
                <w:szCs w:val="20"/>
                <w:lang w:val="en-US" w:eastAsia="ko-KR"/>
              </w:rPr>
              <w:t>represent the list</w:t>
            </w:r>
            <w:r w:rsidRPr="001A2B38">
              <w:rPr>
                <w:rFonts w:eastAsia="Malgun Gothic"/>
                <w:sz w:val="20"/>
                <w:szCs w:val="20"/>
                <w:lang w:val="en-US" w:eastAsia="ko-KR"/>
              </w:rPr>
              <w:t xml:space="preserve"> </w:t>
            </w:r>
            <w:r>
              <w:rPr>
                <w:rFonts w:eastAsia="Malgun Gothic"/>
                <w:sz w:val="20"/>
                <w:szCs w:val="20"/>
                <w:lang w:val="en-US" w:eastAsia="ko-KR"/>
              </w:rPr>
              <w:t>of</w:t>
            </w:r>
            <w:r w:rsidRPr="001A2B38">
              <w:rPr>
                <w:rFonts w:eastAsia="Malgun Gothic"/>
                <w:sz w:val="20"/>
                <w:szCs w:val="20"/>
                <w:lang w:val="en-US" w:eastAsia="ko-KR"/>
              </w:rPr>
              <w:t xml:space="preserve"> functionalities of the system</w:t>
            </w:r>
          </w:p>
        </w:tc>
      </w:tr>
      <w:tr w:rsidR="00224B05" w:rsidRPr="001A2B38" w14:paraId="04D1C464" w14:textId="77777777" w:rsidTr="00614806">
        <w:tc>
          <w:tcPr>
            <w:tcW w:w="736" w:type="dxa"/>
          </w:tcPr>
          <w:p w14:paraId="03F16DF7" w14:textId="1EE47317" w:rsidR="00224B05" w:rsidRPr="001A2B38" w:rsidRDefault="00E638B5" w:rsidP="00A24ACE">
            <w:pPr>
              <w:rPr>
                <w:rFonts w:eastAsia="Malgun Gothic"/>
                <w:sz w:val="20"/>
                <w:szCs w:val="20"/>
                <w:lang w:val="en-US" w:eastAsia="ko-KR"/>
              </w:rPr>
            </w:pPr>
            <w:r>
              <w:rPr>
                <w:rFonts w:eastAsia="Malgun Gothic"/>
                <w:sz w:val="20"/>
                <w:szCs w:val="20"/>
                <w:lang w:val="en-US" w:eastAsia="ko-KR"/>
              </w:rPr>
              <w:t>SY</w:t>
            </w:r>
            <w:r w:rsidR="00224B05" w:rsidRPr="001A2B38">
              <w:rPr>
                <w:rFonts w:eastAsia="Malgun Gothic" w:hint="eastAsia"/>
                <w:sz w:val="20"/>
                <w:szCs w:val="20"/>
                <w:lang w:val="en-US" w:eastAsia="ko-KR"/>
              </w:rPr>
              <w:t>.</w:t>
            </w:r>
            <w:r w:rsidR="00854A0A">
              <w:rPr>
                <w:rFonts w:eastAsia="Malgun Gothic"/>
                <w:sz w:val="20"/>
                <w:szCs w:val="20"/>
                <w:lang w:val="en-US" w:eastAsia="ko-KR"/>
              </w:rPr>
              <w:t>3</w:t>
            </w:r>
            <w:r w:rsidR="007A2C22">
              <w:rPr>
                <w:rFonts w:eastAsia="Malgun Gothic"/>
                <w:sz w:val="20"/>
                <w:szCs w:val="20"/>
                <w:lang w:val="en-US" w:eastAsia="ko-KR"/>
              </w:rPr>
              <w:t>'</w:t>
            </w:r>
          </w:p>
        </w:tc>
        <w:tc>
          <w:tcPr>
            <w:tcW w:w="8549" w:type="dxa"/>
          </w:tcPr>
          <w:p w14:paraId="60144617" w14:textId="77777777" w:rsidR="00224B05" w:rsidRPr="001A2B38" w:rsidRDefault="00224B05" w:rsidP="007A2C22">
            <w:pPr>
              <w:rPr>
                <w:rFonts w:eastAsia="Malgun Gothic"/>
                <w:sz w:val="20"/>
                <w:szCs w:val="20"/>
                <w:lang w:val="en-US" w:eastAsia="ko-KR"/>
              </w:rPr>
            </w:pPr>
            <w:r w:rsidRPr="001A2B38">
              <w:rPr>
                <w:rFonts w:eastAsia="Malgun Gothic"/>
                <w:sz w:val="20"/>
                <w:szCs w:val="20"/>
                <w:lang w:val="en-US" w:eastAsia="ko-KR"/>
              </w:rPr>
              <w:t xml:space="preserve">Should be able to </w:t>
            </w:r>
            <w:r w:rsidR="007A2C22">
              <w:rPr>
                <w:rFonts w:eastAsia="Malgun Gothic"/>
                <w:sz w:val="20"/>
                <w:szCs w:val="20"/>
                <w:lang w:val="en-US" w:eastAsia="ko-KR"/>
              </w:rPr>
              <w:t>describe</w:t>
            </w:r>
            <w:r w:rsidRPr="001A2B38">
              <w:rPr>
                <w:rFonts w:eastAsia="Malgun Gothic"/>
                <w:sz w:val="20"/>
                <w:szCs w:val="20"/>
                <w:lang w:val="en-US" w:eastAsia="ko-KR"/>
              </w:rPr>
              <w:t xml:space="preserve"> information specific to </w:t>
            </w:r>
            <w:r w:rsidR="007A2C22">
              <w:rPr>
                <w:rFonts w:eastAsia="Malgun Gothic"/>
                <w:sz w:val="20"/>
                <w:szCs w:val="20"/>
                <w:lang w:val="en-US" w:eastAsia="ko-KR"/>
              </w:rPr>
              <w:t>a</w:t>
            </w:r>
            <w:r w:rsidRPr="001A2B38">
              <w:rPr>
                <w:rFonts w:eastAsia="Malgun Gothic"/>
                <w:sz w:val="20"/>
                <w:szCs w:val="20"/>
                <w:lang w:val="en-US" w:eastAsia="ko-KR"/>
              </w:rPr>
              <w:t xml:space="preserve"> </w:t>
            </w:r>
            <w:r w:rsidR="007A2C22" w:rsidRPr="001A2B38">
              <w:rPr>
                <w:rFonts w:eastAsia="Malgun Gothic"/>
                <w:sz w:val="20"/>
                <w:szCs w:val="20"/>
                <w:lang w:val="en-US" w:eastAsia="ko-KR"/>
              </w:rPr>
              <w:t>functionalit</w:t>
            </w:r>
            <w:r w:rsidR="007A2C22">
              <w:rPr>
                <w:rFonts w:eastAsia="Malgun Gothic"/>
                <w:sz w:val="20"/>
                <w:szCs w:val="20"/>
                <w:lang w:val="en-US" w:eastAsia="ko-KR"/>
              </w:rPr>
              <w:t>y</w:t>
            </w:r>
            <w:r w:rsidRPr="001A2B38">
              <w:rPr>
                <w:rFonts w:eastAsia="Malgun Gothic"/>
                <w:sz w:val="20"/>
                <w:szCs w:val="20"/>
                <w:lang w:val="en-US" w:eastAsia="ko-KR"/>
              </w:rPr>
              <w:t xml:space="preserve"> of the system</w:t>
            </w:r>
          </w:p>
        </w:tc>
      </w:tr>
      <w:tr w:rsidR="00224B05" w:rsidRPr="001A2B38" w14:paraId="577D8A3A" w14:textId="77777777" w:rsidTr="00614806">
        <w:tc>
          <w:tcPr>
            <w:tcW w:w="736" w:type="dxa"/>
          </w:tcPr>
          <w:p w14:paraId="7E67D03E" w14:textId="0F8519C2" w:rsidR="00224B05" w:rsidRPr="001A2B38" w:rsidRDefault="00E638B5" w:rsidP="00A24ACE">
            <w:pPr>
              <w:rPr>
                <w:rFonts w:eastAsia="Malgun Gothic"/>
                <w:sz w:val="20"/>
                <w:szCs w:val="20"/>
                <w:lang w:val="en-US" w:eastAsia="ko-KR"/>
              </w:rPr>
            </w:pPr>
            <w:r>
              <w:rPr>
                <w:rFonts w:eastAsia="Malgun Gothic"/>
                <w:sz w:val="20"/>
                <w:szCs w:val="20"/>
                <w:lang w:val="en-US" w:eastAsia="ko-KR"/>
              </w:rPr>
              <w:t>SY</w:t>
            </w:r>
            <w:r w:rsidR="00224B05" w:rsidRPr="001A2B38">
              <w:rPr>
                <w:rFonts w:eastAsia="Malgun Gothic" w:hint="eastAsia"/>
                <w:sz w:val="20"/>
                <w:szCs w:val="20"/>
                <w:lang w:val="en-US" w:eastAsia="ko-KR"/>
              </w:rPr>
              <w:t>.</w:t>
            </w:r>
            <w:r w:rsidR="00854A0A">
              <w:rPr>
                <w:rFonts w:eastAsia="Malgun Gothic" w:hint="eastAsia"/>
                <w:sz w:val="20"/>
                <w:szCs w:val="20"/>
                <w:lang w:val="en-US" w:eastAsia="ko-KR"/>
              </w:rPr>
              <w:t>4</w:t>
            </w:r>
          </w:p>
        </w:tc>
        <w:tc>
          <w:tcPr>
            <w:tcW w:w="8549" w:type="dxa"/>
          </w:tcPr>
          <w:p w14:paraId="6FACE942" w14:textId="77777777" w:rsidR="00224B05" w:rsidRPr="001A2B38" w:rsidRDefault="00224B05" w:rsidP="00042020">
            <w:pPr>
              <w:rPr>
                <w:rFonts w:eastAsia="Malgun Gothic"/>
                <w:sz w:val="20"/>
                <w:szCs w:val="20"/>
                <w:lang w:val="en-US" w:eastAsia="ko-KR"/>
              </w:rPr>
            </w:pPr>
            <w:r w:rsidRPr="001A2B38">
              <w:rPr>
                <w:rFonts w:eastAsia="Malgun Gothic"/>
                <w:sz w:val="20"/>
                <w:szCs w:val="20"/>
                <w:lang w:val="en-US" w:eastAsia="ko-KR"/>
              </w:rPr>
              <w:t xml:space="preserve">Should be able to </w:t>
            </w:r>
            <w:r w:rsidR="007539C4">
              <w:rPr>
                <w:rFonts w:eastAsia="Malgun Gothic"/>
                <w:sz w:val="20"/>
                <w:szCs w:val="20"/>
                <w:lang w:val="en-US" w:eastAsia="ko-KR"/>
              </w:rPr>
              <w:t xml:space="preserve">support usage of </w:t>
            </w:r>
            <w:r w:rsidR="007539C4" w:rsidRPr="001A2B38">
              <w:rPr>
                <w:rFonts w:eastAsia="Malgun Gothic"/>
                <w:sz w:val="20"/>
                <w:szCs w:val="20"/>
                <w:lang w:val="en-US" w:eastAsia="ko-KR"/>
              </w:rPr>
              <w:t xml:space="preserve">information specific to </w:t>
            </w:r>
            <w:r w:rsidR="007539C4">
              <w:rPr>
                <w:rFonts w:eastAsia="Malgun Gothic"/>
                <w:sz w:val="20"/>
                <w:szCs w:val="20"/>
                <w:lang w:val="en-US" w:eastAsia="ko-KR"/>
              </w:rPr>
              <w:t>a</w:t>
            </w:r>
            <w:r w:rsidR="007539C4" w:rsidRPr="001A2B38">
              <w:rPr>
                <w:rFonts w:eastAsia="Malgun Gothic"/>
                <w:sz w:val="20"/>
                <w:szCs w:val="20"/>
                <w:lang w:val="en-US" w:eastAsia="ko-KR"/>
              </w:rPr>
              <w:t xml:space="preserve"> functionalit</w:t>
            </w:r>
            <w:r w:rsidR="007539C4">
              <w:rPr>
                <w:rFonts w:eastAsia="Malgun Gothic"/>
                <w:sz w:val="20"/>
                <w:szCs w:val="20"/>
                <w:lang w:val="en-US" w:eastAsia="ko-KR"/>
              </w:rPr>
              <w:t>y</w:t>
            </w:r>
            <w:r w:rsidR="007539C4" w:rsidRPr="001A2B38">
              <w:rPr>
                <w:rFonts w:eastAsia="Malgun Gothic"/>
                <w:sz w:val="20"/>
                <w:szCs w:val="20"/>
                <w:lang w:val="en-US" w:eastAsia="ko-KR"/>
              </w:rPr>
              <w:t xml:space="preserve"> of other </w:t>
            </w:r>
            <w:r w:rsidR="00042020">
              <w:rPr>
                <w:rFonts w:eastAsia="Malgun Gothic"/>
                <w:sz w:val="20"/>
                <w:szCs w:val="20"/>
                <w:lang w:val="en-US" w:eastAsia="ko-KR"/>
              </w:rPr>
              <w:t>systems</w:t>
            </w:r>
            <w:r w:rsidRPr="001A2B38">
              <w:rPr>
                <w:rFonts w:eastAsia="Malgun Gothic"/>
                <w:sz w:val="20"/>
                <w:szCs w:val="20"/>
                <w:lang w:val="en-US" w:eastAsia="ko-KR"/>
              </w:rPr>
              <w:t xml:space="preserve"> </w:t>
            </w:r>
          </w:p>
        </w:tc>
      </w:tr>
    </w:tbl>
    <w:p w14:paraId="062CB9A7" w14:textId="77777777" w:rsidR="000322B2" w:rsidRDefault="000322B2" w:rsidP="000322B2">
      <w:pPr>
        <w:rPr>
          <w:lang w:val="en-US" w:eastAsia="ko-KR"/>
        </w:rPr>
      </w:pPr>
    </w:p>
    <w:p w14:paraId="7CDAE254" w14:textId="77777777" w:rsidR="00F76867" w:rsidRPr="00F76867" w:rsidRDefault="00F76867" w:rsidP="001F4006">
      <w:pPr>
        <w:rPr>
          <w:rFonts w:eastAsia="바탕"/>
          <w:b/>
          <w:lang w:val="en-US" w:eastAsia="ko-KR"/>
        </w:rPr>
      </w:pPr>
    </w:p>
    <w:sectPr w:rsidR="00F76867" w:rsidRPr="00F76867" w:rsidSect="000D0589">
      <w:pgSz w:w="12240" w:h="15840"/>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76F4C" w14:textId="77777777" w:rsidR="00F34028" w:rsidRDefault="00F34028" w:rsidP="00331D33">
      <w:r>
        <w:separator/>
      </w:r>
    </w:p>
  </w:endnote>
  <w:endnote w:type="continuationSeparator" w:id="0">
    <w:p w14:paraId="445388F6" w14:textId="77777777" w:rsidR="00F34028" w:rsidRDefault="00F34028" w:rsidP="0033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바탕">
    <w:charset w:val="4F"/>
    <w:family w:val="auto"/>
    <w:pitch w:val="variable"/>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굴림">
    <w:charset w:val="4F"/>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Dotum">
    <w:altName w:val="돋움"/>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algun Gothic">
    <w:altName w:val="Arial Unicode MS"/>
    <w:charset w:val="81"/>
    <w:family w:val="swiss"/>
    <w:pitch w:val="variable"/>
    <w:sig w:usb0="900002AF" w:usb1="09D77CFB" w:usb2="00000012" w:usb3="00000000" w:csb0="00080001" w:csb1="00000000"/>
  </w:font>
  <w:font w:name="돋움">
    <w:altName w:val="Dotum"/>
    <w:charset w:val="81"/>
    <w:family w:val="modern"/>
    <w:pitch w:val="variable"/>
    <w:sig w:usb0="B00002AF" w:usb1="69D77CFB" w:usb2="00000030" w:usb3="00000000" w:csb0="0008009F" w:csb1="00000000"/>
  </w:font>
  <w:font w:name="맑은 고딕">
    <w:altName w:val="굴림"/>
    <w:charset w:val="81"/>
    <w:family w:val="modern"/>
    <w:pitch w:val="variable"/>
    <w:sig w:usb0="900002AF" w:usb1="09D77CFB" w:usb2="00000012" w:usb3="00000000" w:csb0="0008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9A63A" w14:textId="77777777" w:rsidR="00F34028" w:rsidRDefault="00F34028" w:rsidP="00331D33">
      <w:r>
        <w:separator/>
      </w:r>
    </w:p>
  </w:footnote>
  <w:footnote w:type="continuationSeparator" w:id="0">
    <w:p w14:paraId="74D11C98" w14:textId="77777777" w:rsidR="00F34028" w:rsidRDefault="00F34028" w:rsidP="00331D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1BE3B8C"/>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01875686"/>
    <w:multiLevelType w:val="multilevel"/>
    <w:tmpl w:val="2206CC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C72845"/>
    <w:multiLevelType w:val="multilevel"/>
    <w:tmpl w:val="27DEF82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3">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0C780065"/>
    <w:multiLevelType w:val="multilevel"/>
    <w:tmpl w:val="B686CB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376479F"/>
    <w:multiLevelType w:val="hybridMultilevel"/>
    <w:tmpl w:val="C7A829DA"/>
    <w:lvl w:ilvl="0" w:tplc="AE2EA5A0">
      <w:start w:val="5"/>
      <w:numFmt w:val="bullet"/>
      <w:lvlText w:val="-"/>
      <w:lvlJc w:val="left"/>
      <w:pPr>
        <w:ind w:left="720" w:hanging="360"/>
      </w:pPr>
      <w:rPr>
        <w:rFonts w:ascii="Times New Roman" w:eastAsia="바탕"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3A4C39"/>
    <w:multiLevelType w:val="hybridMultilevel"/>
    <w:tmpl w:val="D95C585C"/>
    <w:lvl w:ilvl="0" w:tplc="AE2EA5A0">
      <w:start w:val="5"/>
      <w:numFmt w:val="bullet"/>
      <w:lvlText w:val="-"/>
      <w:lvlJc w:val="left"/>
      <w:pPr>
        <w:ind w:left="720" w:hanging="360"/>
      </w:pPr>
      <w:rPr>
        <w:rFonts w:ascii="Times New Roman" w:eastAsia="바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8">
    <w:nsid w:val="38B23C57"/>
    <w:multiLevelType w:val="hybridMultilevel"/>
    <w:tmpl w:val="34A275A6"/>
    <w:lvl w:ilvl="0" w:tplc="74B49BAA">
      <w:start w:val="1"/>
      <w:numFmt w:val="none"/>
      <w:pStyle w:val="NoteHeader"/>
      <w:lvlText w:val="Note:"/>
      <w:lvlJc w:val="left"/>
      <w:pPr>
        <w:tabs>
          <w:tab w:val="num" w:pos="720"/>
        </w:tabs>
        <w:ind w:left="360" w:hanging="360"/>
      </w:pPr>
      <w:rPr>
        <w:rFonts w:hint="default"/>
      </w:rPr>
    </w:lvl>
    <w:lvl w:ilvl="1" w:tplc="6FCE9DD0">
      <w:start w:val="1"/>
      <w:numFmt w:val="bullet"/>
      <w:lvlText w:val=""/>
      <w:lvlJc w:val="left"/>
      <w:pPr>
        <w:tabs>
          <w:tab w:val="num" w:pos="1440"/>
        </w:tabs>
        <w:ind w:left="1440" w:hanging="360"/>
      </w:pPr>
      <w:rPr>
        <w:rFonts w:ascii="Wingdings" w:hAnsi="Wingdings" w:hint="default"/>
      </w:rPr>
    </w:lvl>
    <w:lvl w:ilvl="2" w:tplc="C5B08520" w:tentative="1">
      <w:start w:val="1"/>
      <w:numFmt w:val="lowerRoman"/>
      <w:lvlText w:val="%3."/>
      <w:lvlJc w:val="right"/>
      <w:pPr>
        <w:tabs>
          <w:tab w:val="num" w:pos="2160"/>
        </w:tabs>
        <w:ind w:left="2160" w:hanging="180"/>
      </w:pPr>
    </w:lvl>
    <w:lvl w:ilvl="3" w:tplc="ACDAC0EE" w:tentative="1">
      <w:start w:val="1"/>
      <w:numFmt w:val="decimal"/>
      <w:lvlText w:val="%4."/>
      <w:lvlJc w:val="left"/>
      <w:pPr>
        <w:tabs>
          <w:tab w:val="num" w:pos="2880"/>
        </w:tabs>
        <w:ind w:left="2880" w:hanging="360"/>
      </w:pPr>
    </w:lvl>
    <w:lvl w:ilvl="4" w:tplc="037E4D1C" w:tentative="1">
      <w:start w:val="1"/>
      <w:numFmt w:val="lowerLetter"/>
      <w:lvlText w:val="%5."/>
      <w:lvlJc w:val="left"/>
      <w:pPr>
        <w:tabs>
          <w:tab w:val="num" w:pos="3600"/>
        </w:tabs>
        <w:ind w:left="3600" w:hanging="360"/>
      </w:pPr>
    </w:lvl>
    <w:lvl w:ilvl="5" w:tplc="80441BA4" w:tentative="1">
      <w:start w:val="1"/>
      <w:numFmt w:val="lowerRoman"/>
      <w:lvlText w:val="%6."/>
      <w:lvlJc w:val="right"/>
      <w:pPr>
        <w:tabs>
          <w:tab w:val="num" w:pos="4320"/>
        </w:tabs>
        <w:ind w:left="4320" w:hanging="180"/>
      </w:pPr>
    </w:lvl>
    <w:lvl w:ilvl="6" w:tplc="E4AC569A" w:tentative="1">
      <w:start w:val="1"/>
      <w:numFmt w:val="decimal"/>
      <w:lvlText w:val="%7."/>
      <w:lvlJc w:val="left"/>
      <w:pPr>
        <w:tabs>
          <w:tab w:val="num" w:pos="5040"/>
        </w:tabs>
        <w:ind w:left="5040" w:hanging="360"/>
      </w:pPr>
    </w:lvl>
    <w:lvl w:ilvl="7" w:tplc="E5602CF0" w:tentative="1">
      <w:start w:val="1"/>
      <w:numFmt w:val="lowerLetter"/>
      <w:lvlText w:val="%8."/>
      <w:lvlJc w:val="left"/>
      <w:pPr>
        <w:tabs>
          <w:tab w:val="num" w:pos="5760"/>
        </w:tabs>
        <w:ind w:left="5760" w:hanging="360"/>
      </w:pPr>
    </w:lvl>
    <w:lvl w:ilvl="8" w:tplc="5AE45B08" w:tentative="1">
      <w:start w:val="1"/>
      <w:numFmt w:val="lowerRoman"/>
      <w:lvlText w:val="%9."/>
      <w:lvlJc w:val="right"/>
      <w:pPr>
        <w:tabs>
          <w:tab w:val="num" w:pos="6480"/>
        </w:tabs>
        <w:ind w:left="6480" w:hanging="180"/>
      </w:pPr>
    </w:lvl>
  </w:abstractNum>
  <w:abstractNum w:abstractNumId="9">
    <w:nsid w:val="42057CFE"/>
    <w:multiLevelType w:val="hybridMultilevel"/>
    <w:tmpl w:val="E5243774"/>
    <w:name w:val="heading"/>
    <w:lvl w:ilvl="0" w:tplc="EB8627FA">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FED770E"/>
    <w:multiLevelType w:val="hybridMultilevel"/>
    <w:tmpl w:val="5CDA93D0"/>
    <w:lvl w:ilvl="0" w:tplc="04090001">
      <w:start w:val="1"/>
      <w:numFmt w:val="none"/>
      <w:pStyle w:val="RequirementHeader"/>
      <w:lvlText w:val="Requirement:"/>
      <w:lvlJc w:val="left"/>
      <w:pPr>
        <w:tabs>
          <w:tab w:val="num" w:pos="2160"/>
        </w:tabs>
        <w:ind w:left="360" w:hanging="360"/>
      </w:pPr>
      <w:rPr>
        <w:rFonts w:hint="default"/>
      </w:rPr>
    </w:lvl>
    <w:lvl w:ilvl="1" w:tplc="04090003">
      <w:start w:val="1"/>
      <w:numFmt w:val="bullet"/>
      <w:lvlText w:val="-"/>
      <w:lvlJc w:val="left"/>
      <w:pPr>
        <w:tabs>
          <w:tab w:val="num" w:pos="1440"/>
        </w:tabs>
        <w:ind w:left="1440" w:hanging="360"/>
      </w:pPr>
      <w:rPr>
        <w:rFonts w:hAnsi="Courier New" w:hint="default"/>
        <w:sz w:val="20"/>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1">
    <w:nsid w:val="5EC901DF"/>
    <w:multiLevelType w:val="singleLevel"/>
    <w:tmpl w:val="3B7454CE"/>
    <w:lvl w:ilvl="0">
      <w:start w:val="1"/>
      <w:numFmt w:val="bullet"/>
      <w:lvlText w:val="–"/>
      <w:lvlJc w:val="left"/>
      <w:pPr>
        <w:tabs>
          <w:tab w:val="num" w:pos="340"/>
        </w:tabs>
        <w:ind w:left="340" w:hanging="340"/>
      </w:pPr>
      <w:rPr>
        <w:rFonts w:ascii="Arial" w:hAnsi="Arial" w:hint="default"/>
      </w:rPr>
    </w:lvl>
  </w:abstractNum>
  <w:abstractNum w:abstractNumId="12">
    <w:nsid w:val="6D702595"/>
    <w:multiLevelType w:val="multilevel"/>
    <w:tmpl w:val="0409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1003"/>
        </w:tabs>
        <w:ind w:left="1003"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3">
    <w:nsid w:val="74AE04C6"/>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2"/>
  </w:num>
  <w:num w:numId="2">
    <w:abstractNumId w:val="3"/>
  </w:num>
  <w:num w:numId="3">
    <w:abstractNumId w:val="10"/>
  </w:num>
  <w:num w:numId="4">
    <w:abstractNumId w:val="8"/>
  </w:num>
  <w:num w:numId="5">
    <w:abstractNumId w:val="0"/>
  </w:num>
  <w:num w:numId="6">
    <w:abstractNumId w:val="6"/>
  </w:num>
  <w:num w:numId="7">
    <w:abstractNumId w:val="5"/>
  </w:num>
  <w:num w:numId="8">
    <w:abstractNumId w:val="12"/>
  </w:num>
  <w:num w:numId="9">
    <w:abstractNumId w:val="12"/>
  </w:num>
  <w:num w:numId="10">
    <w:abstractNumId w:val="12"/>
  </w:num>
  <w:num w:numId="11">
    <w:abstractNumId w:val="12"/>
  </w:num>
  <w:num w:numId="12">
    <w:abstractNumId w:val="13"/>
  </w:num>
  <w:num w:numId="13">
    <w:abstractNumId w:val="4"/>
  </w:num>
  <w:num w:numId="14">
    <w:abstractNumId w:val="1"/>
  </w:num>
  <w:num w:numId="15">
    <w:abstractNumId w:val="11"/>
  </w:num>
  <w:num w:numId="16">
    <w:abstractNumId w:val="7"/>
  </w:num>
  <w:num w:numId="17">
    <w:abstractNumId w:val="2"/>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rPr>
      </w:lvl>
    </w:lvlOverride>
  </w:num>
  <w:num w:numId="18">
    <w:abstractNumId w:val="2"/>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oNotDisplayPageBoundaries/>
  <w:bordersDoNotSurroundHeader/>
  <w:bordersDoNotSurroundFooter/>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docVars>
    <w:docVar w:name="AppVer" w:val="ഽസഺ"/>
    <w:docVar w:name="CheckSum" w:val="ാഽഺൃ"/>
    <w:docVar w:name="CLIName" w:val="ൟ൸്൶൫ൽൽ൳൰൳൯൮"/>
    <w:docVar w:name="DateTime" w:val="഼ഹ഻ുഹ഼ഺ഻ിപപ഼഼ൄ഻഻൚ൗപല൑ൗ൞വ഻ൄഺള"/>
    <w:docVar w:name="DoneBy" w:val="൝൞൦ൎ൫൸൳൶൹പ൚ോൟ"/>
    <w:docVar w:name="IPAddress" w:val="ോ൑൜ഺ഻഻഼ഺ഻"/>
    <w:docVar w:name="Random" w:val="10"/>
  </w:docVars>
  <w:rsids>
    <w:rsidRoot w:val="004C0218"/>
    <w:rsid w:val="00007691"/>
    <w:rsid w:val="000078BE"/>
    <w:rsid w:val="00007993"/>
    <w:rsid w:val="00007EBA"/>
    <w:rsid w:val="0001132A"/>
    <w:rsid w:val="00016B05"/>
    <w:rsid w:val="000227DD"/>
    <w:rsid w:val="00024C88"/>
    <w:rsid w:val="0003141A"/>
    <w:rsid w:val="000322B2"/>
    <w:rsid w:val="000323B9"/>
    <w:rsid w:val="00035ACB"/>
    <w:rsid w:val="00036CAA"/>
    <w:rsid w:val="0004192B"/>
    <w:rsid w:val="00042020"/>
    <w:rsid w:val="000441BE"/>
    <w:rsid w:val="00045C45"/>
    <w:rsid w:val="00051DF9"/>
    <w:rsid w:val="00054073"/>
    <w:rsid w:val="00056FE2"/>
    <w:rsid w:val="00060E33"/>
    <w:rsid w:val="00061A86"/>
    <w:rsid w:val="000623B4"/>
    <w:rsid w:val="00065947"/>
    <w:rsid w:val="00070173"/>
    <w:rsid w:val="00070A3A"/>
    <w:rsid w:val="00071456"/>
    <w:rsid w:val="00072474"/>
    <w:rsid w:val="000740BD"/>
    <w:rsid w:val="00075BD2"/>
    <w:rsid w:val="00076844"/>
    <w:rsid w:val="00077737"/>
    <w:rsid w:val="00084630"/>
    <w:rsid w:val="00087DB9"/>
    <w:rsid w:val="00090D90"/>
    <w:rsid w:val="00092F5A"/>
    <w:rsid w:val="0009336F"/>
    <w:rsid w:val="0009421F"/>
    <w:rsid w:val="00094E13"/>
    <w:rsid w:val="00096995"/>
    <w:rsid w:val="00096ACF"/>
    <w:rsid w:val="0009738E"/>
    <w:rsid w:val="0009751E"/>
    <w:rsid w:val="000A006E"/>
    <w:rsid w:val="000A1224"/>
    <w:rsid w:val="000A1A18"/>
    <w:rsid w:val="000A312B"/>
    <w:rsid w:val="000A4300"/>
    <w:rsid w:val="000A4D72"/>
    <w:rsid w:val="000A69CD"/>
    <w:rsid w:val="000A7007"/>
    <w:rsid w:val="000A7A47"/>
    <w:rsid w:val="000B4C22"/>
    <w:rsid w:val="000B4D5D"/>
    <w:rsid w:val="000B6500"/>
    <w:rsid w:val="000B7F02"/>
    <w:rsid w:val="000C0343"/>
    <w:rsid w:val="000C1B56"/>
    <w:rsid w:val="000C3B89"/>
    <w:rsid w:val="000C3EB4"/>
    <w:rsid w:val="000C4D6F"/>
    <w:rsid w:val="000C6188"/>
    <w:rsid w:val="000D0589"/>
    <w:rsid w:val="000D0CC0"/>
    <w:rsid w:val="000D4789"/>
    <w:rsid w:val="000E30D8"/>
    <w:rsid w:val="000E74C7"/>
    <w:rsid w:val="000E7F26"/>
    <w:rsid w:val="000F1163"/>
    <w:rsid w:val="000F6554"/>
    <w:rsid w:val="00102A10"/>
    <w:rsid w:val="00104095"/>
    <w:rsid w:val="00104C40"/>
    <w:rsid w:val="00105718"/>
    <w:rsid w:val="001104B1"/>
    <w:rsid w:val="0011076A"/>
    <w:rsid w:val="00114D80"/>
    <w:rsid w:val="00121944"/>
    <w:rsid w:val="001219C0"/>
    <w:rsid w:val="00126C77"/>
    <w:rsid w:val="00127093"/>
    <w:rsid w:val="0012786C"/>
    <w:rsid w:val="00135081"/>
    <w:rsid w:val="001365C3"/>
    <w:rsid w:val="001409BA"/>
    <w:rsid w:val="00141652"/>
    <w:rsid w:val="00144162"/>
    <w:rsid w:val="00144323"/>
    <w:rsid w:val="00145A29"/>
    <w:rsid w:val="00146257"/>
    <w:rsid w:val="00150FD2"/>
    <w:rsid w:val="00151320"/>
    <w:rsid w:val="00165C0D"/>
    <w:rsid w:val="0017147B"/>
    <w:rsid w:val="00172A0A"/>
    <w:rsid w:val="00172F25"/>
    <w:rsid w:val="00173530"/>
    <w:rsid w:val="00173A43"/>
    <w:rsid w:val="00174704"/>
    <w:rsid w:val="00177E3E"/>
    <w:rsid w:val="00181F87"/>
    <w:rsid w:val="00183026"/>
    <w:rsid w:val="001862DC"/>
    <w:rsid w:val="00186F94"/>
    <w:rsid w:val="001875F4"/>
    <w:rsid w:val="00190811"/>
    <w:rsid w:val="00194964"/>
    <w:rsid w:val="0019613D"/>
    <w:rsid w:val="00196B54"/>
    <w:rsid w:val="001A1C08"/>
    <w:rsid w:val="001A2B38"/>
    <w:rsid w:val="001A4AC8"/>
    <w:rsid w:val="001A5005"/>
    <w:rsid w:val="001B2B7F"/>
    <w:rsid w:val="001B4001"/>
    <w:rsid w:val="001B7A49"/>
    <w:rsid w:val="001C0589"/>
    <w:rsid w:val="001C19B8"/>
    <w:rsid w:val="001C2704"/>
    <w:rsid w:val="001C38B1"/>
    <w:rsid w:val="001C6EC9"/>
    <w:rsid w:val="001D1FEC"/>
    <w:rsid w:val="001D26BE"/>
    <w:rsid w:val="001D3234"/>
    <w:rsid w:val="001D3ECA"/>
    <w:rsid w:val="001D4F89"/>
    <w:rsid w:val="001D6DC4"/>
    <w:rsid w:val="001E1D7D"/>
    <w:rsid w:val="001E4D4C"/>
    <w:rsid w:val="001E67C6"/>
    <w:rsid w:val="001F1CF7"/>
    <w:rsid w:val="001F25AF"/>
    <w:rsid w:val="001F2A3C"/>
    <w:rsid w:val="001F3370"/>
    <w:rsid w:val="001F4006"/>
    <w:rsid w:val="00200B78"/>
    <w:rsid w:val="002060D3"/>
    <w:rsid w:val="00210D57"/>
    <w:rsid w:val="00211125"/>
    <w:rsid w:val="00220C74"/>
    <w:rsid w:val="002213FB"/>
    <w:rsid w:val="00224B05"/>
    <w:rsid w:val="002274ED"/>
    <w:rsid w:val="002300D5"/>
    <w:rsid w:val="00235DED"/>
    <w:rsid w:val="002377CC"/>
    <w:rsid w:val="00241B97"/>
    <w:rsid w:val="00242879"/>
    <w:rsid w:val="00243644"/>
    <w:rsid w:val="00247BCA"/>
    <w:rsid w:val="00250752"/>
    <w:rsid w:val="00252D28"/>
    <w:rsid w:val="002541B7"/>
    <w:rsid w:val="00260921"/>
    <w:rsid w:val="00260969"/>
    <w:rsid w:val="00262080"/>
    <w:rsid w:val="0026306A"/>
    <w:rsid w:val="00264267"/>
    <w:rsid w:val="00264BC8"/>
    <w:rsid w:val="002661AC"/>
    <w:rsid w:val="002677FE"/>
    <w:rsid w:val="002707B7"/>
    <w:rsid w:val="00273867"/>
    <w:rsid w:val="00273BA4"/>
    <w:rsid w:val="00274E87"/>
    <w:rsid w:val="00275D94"/>
    <w:rsid w:val="00281168"/>
    <w:rsid w:val="002835BB"/>
    <w:rsid w:val="0028531E"/>
    <w:rsid w:val="00287C47"/>
    <w:rsid w:val="00290431"/>
    <w:rsid w:val="00291AAE"/>
    <w:rsid w:val="002922ED"/>
    <w:rsid w:val="00293FD3"/>
    <w:rsid w:val="002941D4"/>
    <w:rsid w:val="002A0418"/>
    <w:rsid w:val="002A33C1"/>
    <w:rsid w:val="002A47E1"/>
    <w:rsid w:val="002A4B98"/>
    <w:rsid w:val="002A51EF"/>
    <w:rsid w:val="002A59A4"/>
    <w:rsid w:val="002B0377"/>
    <w:rsid w:val="002B1B92"/>
    <w:rsid w:val="002B5713"/>
    <w:rsid w:val="002B5A07"/>
    <w:rsid w:val="002B6109"/>
    <w:rsid w:val="002B7654"/>
    <w:rsid w:val="002C08CA"/>
    <w:rsid w:val="002C29B8"/>
    <w:rsid w:val="002C3B54"/>
    <w:rsid w:val="002D20AC"/>
    <w:rsid w:val="002D45A8"/>
    <w:rsid w:val="002D4AA3"/>
    <w:rsid w:val="002D55A0"/>
    <w:rsid w:val="002E0C67"/>
    <w:rsid w:val="002E2B61"/>
    <w:rsid w:val="002E44AB"/>
    <w:rsid w:val="002E4F5F"/>
    <w:rsid w:val="002E6B1C"/>
    <w:rsid w:val="002E7E4E"/>
    <w:rsid w:val="002F47C1"/>
    <w:rsid w:val="002F496C"/>
    <w:rsid w:val="00304273"/>
    <w:rsid w:val="0031197A"/>
    <w:rsid w:val="003128F1"/>
    <w:rsid w:val="003131AD"/>
    <w:rsid w:val="0031423A"/>
    <w:rsid w:val="00314DCF"/>
    <w:rsid w:val="0031554E"/>
    <w:rsid w:val="0031558F"/>
    <w:rsid w:val="0031759A"/>
    <w:rsid w:val="0032244F"/>
    <w:rsid w:val="003242B5"/>
    <w:rsid w:val="00324B39"/>
    <w:rsid w:val="003260C5"/>
    <w:rsid w:val="00327157"/>
    <w:rsid w:val="00327288"/>
    <w:rsid w:val="0033023F"/>
    <w:rsid w:val="0033156A"/>
    <w:rsid w:val="00331D33"/>
    <w:rsid w:val="00332442"/>
    <w:rsid w:val="0033449D"/>
    <w:rsid w:val="0033487A"/>
    <w:rsid w:val="003377C9"/>
    <w:rsid w:val="00345AAF"/>
    <w:rsid w:val="00346693"/>
    <w:rsid w:val="00353228"/>
    <w:rsid w:val="00356939"/>
    <w:rsid w:val="00360D9D"/>
    <w:rsid w:val="00365840"/>
    <w:rsid w:val="00366EB2"/>
    <w:rsid w:val="003671E9"/>
    <w:rsid w:val="003741B2"/>
    <w:rsid w:val="00381DC6"/>
    <w:rsid w:val="003876E2"/>
    <w:rsid w:val="00387D0A"/>
    <w:rsid w:val="00390E27"/>
    <w:rsid w:val="00391C11"/>
    <w:rsid w:val="00392E1A"/>
    <w:rsid w:val="003944C8"/>
    <w:rsid w:val="00396343"/>
    <w:rsid w:val="00397DB5"/>
    <w:rsid w:val="003A28BD"/>
    <w:rsid w:val="003A2F9F"/>
    <w:rsid w:val="003A4F3F"/>
    <w:rsid w:val="003A7DFF"/>
    <w:rsid w:val="003B3A7A"/>
    <w:rsid w:val="003B3D54"/>
    <w:rsid w:val="003B4F43"/>
    <w:rsid w:val="003B7BBB"/>
    <w:rsid w:val="003B7CD0"/>
    <w:rsid w:val="003C32D1"/>
    <w:rsid w:val="003C7109"/>
    <w:rsid w:val="003D1F4C"/>
    <w:rsid w:val="003D3E31"/>
    <w:rsid w:val="003D552C"/>
    <w:rsid w:val="003D6D39"/>
    <w:rsid w:val="003D7D43"/>
    <w:rsid w:val="003E346E"/>
    <w:rsid w:val="003E6CDA"/>
    <w:rsid w:val="003F07D5"/>
    <w:rsid w:val="003F43E3"/>
    <w:rsid w:val="003F6053"/>
    <w:rsid w:val="0040264C"/>
    <w:rsid w:val="0040382F"/>
    <w:rsid w:val="00405B4B"/>
    <w:rsid w:val="00407B82"/>
    <w:rsid w:val="00410AF0"/>
    <w:rsid w:val="00410C52"/>
    <w:rsid w:val="0041117B"/>
    <w:rsid w:val="00413FB5"/>
    <w:rsid w:val="00422408"/>
    <w:rsid w:val="004256F9"/>
    <w:rsid w:val="0042619C"/>
    <w:rsid w:val="00427F32"/>
    <w:rsid w:val="00431814"/>
    <w:rsid w:val="0043235F"/>
    <w:rsid w:val="00432AF1"/>
    <w:rsid w:val="00432DC4"/>
    <w:rsid w:val="004366AB"/>
    <w:rsid w:val="00440E5E"/>
    <w:rsid w:val="00441FE7"/>
    <w:rsid w:val="004420E2"/>
    <w:rsid w:val="00447B93"/>
    <w:rsid w:val="004526EC"/>
    <w:rsid w:val="004538BE"/>
    <w:rsid w:val="0045581C"/>
    <w:rsid w:val="00455A6B"/>
    <w:rsid w:val="00457EF5"/>
    <w:rsid w:val="0046089D"/>
    <w:rsid w:val="00472B93"/>
    <w:rsid w:val="00473DCC"/>
    <w:rsid w:val="00482932"/>
    <w:rsid w:val="00494B79"/>
    <w:rsid w:val="00497F6F"/>
    <w:rsid w:val="004A3075"/>
    <w:rsid w:val="004A6653"/>
    <w:rsid w:val="004B55AE"/>
    <w:rsid w:val="004C0218"/>
    <w:rsid w:val="004C41FB"/>
    <w:rsid w:val="004D01A9"/>
    <w:rsid w:val="004D21AB"/>
    <w:rsid w:val="004D3BFA"/>
    <w:rsid w:val="004D3DD4"/>
    <w:rsid w:val="004D58A3"/>
    <w:rsid w:val="004D6642"/>
    <w:rsid w:val="004D6F72"/>
    <w:rsid w:val="004E27F1"/>
    <w:rsid w:val="004E3893"/>
    <w:rsid w:val="004F1711"/>
    <w:rsid w:val="004F1BC2"/>
    <w:rsid w:val="004F29A4"/>
    <w:rsid w:val="004F414E"/>
    <w:rsid w:val="004F7B3C"/>
    <w:rsid w:val="00506E66"/>
    <w:rsid w:val="00507029"/>
    <w:rsid w:val="00510991"/>
    <w:rsid w:val="0051129F"/>
    <w:rsid w:val="00512FDA"/>
    <w:rsid w:val="0051385F"/>
    <w:rsid w:val="00513E5E"/>
    <w:rsid w:val="005141C5"/>
    <w:rsid w:val="0052221A"/>
    <w:rsid w:val="005227C1"/>
    <w:rsid w:val="00524EB9"/>
    <w:rsid w:val="0052625B"/>
    <w:rsid w:val="00527558"/>
    <w:rsid w:val="00530333"/>
    <w:rsid w:val="00531615"/>
    <w:rsid w:val="00535DCE"/>
    <w:rsid w:val="00540CAE"/>
    <w:rsid w:val="005417BC"/>
    <w:rsid w:val="005441F6"/>
    <w:rsid w:val="0054512C"/>
    <w:rsid w:val="005453E6"/>
    <w:rsid w:val="005456F3"/>
    <w:rsid w:val="00547626"/>
    <w:rsid w:val="0056024E"/>
    <w:rsid w:val="00562429"/>
    <w:rsid w:val="005658D0"/>
    <w:rsid w:val="00566419"/>
    <w:rsid w:val="00576A7F"/>
    <w:rsid w:val="0058005F"/>
    <w:rsid w:val="0058482B"/>
    <w:rsid w:val="0058610B"/>
    <w:rsid w:val="00592C6D"/>
    <w:rsid w:val="00592DEB"/>
    <w:rsid w:val="005975B9"/>
    <w:rsid w:val="00597CC6"/>
    <w:rsid w:val="00597F9C"/>
    <w:rsid w:val="005A03C3"/>
    <w:rsid w:val="005A0FB6"/>
    <w:rsid w:val="005A72CB"/>
    <w:rsid w:val="005B26CE"/>
    <w:rsid w:val="005B633F"/>
    <w:rsid w:val="005B766C"/>
    <w:rsid w:val="005C0490"/>
    <w:rsid w:val="005C3E6F"/>
    <w:rsid w:val="005D058A"/>
    <w:rsid w:val="005D226C"/>
    <w:rsid w:val="005D54EB"/>
    <w:rsid w:val="005E5FC9"/>
    <w:rsid w:val="005E6EB2"/>
    <w:rsid w:val="005F003F"/>
    <w:rsid w:val="005F49C2"/>
    <w:rsid w:val="005F551D"/>
    <w:rsid w:val="00602B3E"/>
    <w:rsid w:val="00614806"/>
    <w:rsid w:val="006168FC"/>
    <w:rsid w:val="00616AA0"/>
    <w:rsid w:val="006175F8"/>
    <w:rsid w:val="0063141A"/>
    <w:rsid w:val="0063289D"/>
    <w:rsid w:val="00632CF8"/>
    <w:rsid w:val="006340B8"/>
    <w:rsid w:val="00636573"/>
    <w:rsid w:val="00641E12"/>
    <w:rsid w:val="00641EF4"/>
    <w:rsid w:val="00642555"/>
    <w:rsid w:val="006547DE"/>
    <w:rsid w:val="00654AD5"/>
    <w:rsid w:val="00655BCB"/>
    <w:rsid w:val="00661169"/>
    <w:rsid w:val="00663F0D"/>
    <w:rsid w:val="0066446F"/>
    <w:rsid w:val="00667D24"/>
    <w:rsid w:val="00667F02"/>
    <w:rsid w:val="00670733"/>
    <w:rsid w:val="00671331"/>
    <w:rsid w:val="00671536"/>
    <w:rsid w:val="00672D5A"/>
    <w:rsid w:val="00673384"/>
    <w:rsid w:val="0067445B"/>
    <w:rsid w:val="006854E2"/>
    <w:rsid w:val="00686B44"/>
    <w:rsid w:val="006903F4"/>
    <w:rsid w:val="00690CE3"/>
    <w:rsid w:val="006915E0"/>
    <w:rsid w:val="00691FC1"/>
    <w:rsid w:val="006A4F82"/>
    <w:rsid w:val="006B1A8E"/>
    <w:rsid w:val="006B1E36"/>
    <w:rsid w:val="006B64B0"/>
    <w:rsid w:val="006B7656"/>
    <w:rsid w:val="006B774C"/>
    <w:rsid w:val="006C3197"/>
    <w:rsid w:val="006C57F0"/>
    <w:rsid w:val="006D28FE"/>
    <w:rsid w:val="006D315D"/>
    <w:rsid w:val="006D44D6"/>
    <w:rsid w:val="006D4DF2"/>
    <w:rsid w:val="006D51B1"/>
    <w:rsid w:val="006D5B70"/>
    <w:rsid w:val="006D66F4"/>
    <w:rsid w:val="006D71A6"/>
    <w:rsid w:val="006D7804"/>
    <w:rsid w:val="006E0C2A"/>
    <w:rsid w:val="006E1127"/>
    <w:rsid w:val="006E1DEF"/>
    <w:rsid w:val="006E7196"/>
    <w:rsid w:val="006E7DAF"/>
    <w:rsid w:val="006F3265"/>
    <w:rsid w:val="0070416B"/>
    <w:rsid w:val="00705BDA"/>
    <w:rsid w:val="007066E7"/>
    <w:rsid w:val="00710291"/>
    <w:rsid w:val="0071213F"/>
    <w:rsid w:val="00715AF9"/>
    <w:rsid w:val="00716998"/>
    <w:rsid w:val="007176F9"/>
    <w:rsid w:val="00720482"/>
    <w:rsid w:val="007229A2"/>
    <w:rsid w:val="00722F82"/>
    <w:rsid w:val="007254CC"/>
    <w:rsid w:val="00726052"/>
    <w:rsid w:val="00726E10"/>
    <w:rsid w:val="00727A3B"/>
    <w:rsid w:val="00731FEC"/>
    <w:rsid w:val="00732D9D"/>
    <w:rsid w:val="00733D8D"/>
    <w:rsid w:val="00735890"/>
    <w:rsid w:val="00737B89"/>
    <w:rsid w:val="00740862"/>
    <w:rsid w:val="00742023"/>
    <w:rsid w:val="00745743"/>
    <w:rsid w:val="007463F8"/>
    <w:rsid w:val="00746F85"/>
    <w:rsid w:val="00751715"/>
    <w:rsid w:val="00751824"/>
    <w:rsid w:val="0075271A"/>
    <w:rsid w:val="007539C4"/>
    <w:rsid w:val="00754372"/>
    <w:rsid w:val="007548B1"/>
    <w:rsid w:val="00754DEA"/>
    <w:rsid w:val="007556AC"/>
    <w:rsid w:val="0076070C"/>
    <w:rsid w:val="00760A82"/>
    <w:rsid w:val="007612DC"/>
    <w:rsid w:val="00761E52"/>
    <w:rsid w:val="00766FC6"/>
    <w:rsid w:val="00771F5A"/>
    <w:rsid w:val="00772DD9"/>
    <w:rsid w:val="00774630"/>
    <w:rsid w:val="00775A19"/>
    <w:rsid w:val="00775B30"/>
    <w:rsid w:val="00775DDA"/>
    <w:rsid w:val="00780256"/>
    <w:rsid w:val="0078039E"/>
    <w:rsid w:val="00783C8D"/>
    <w:rsid w:val="00786E9B"/>
    <w:rsid w:val="0079559A"/>
    <w:rsid w:val="007A1708"/>
    <w:rsid w:val="007A215D"/>
    <w:rsid w:val="007A2C22"/>
    <w:rsid w:val="007A739B"/>
    <w:rsid w:val="007B5B6A"/>
    <w:rsid w:val="007B7599"/>
    <w:rsid w:val="007C0A83"/>
    <w:rsid w:val="007C2E3A"/>
    <w:rsid w:val="007C6A8F"/>
    <w:rsid w:val="007C7229"/>
    <w:rsid w:val="007D32C3"/>
    <w:rsid w:val="007D3D53"/>
    <w:rsid w:val="007D3EA5"/>
    <w:rsid w:val="007E0606"/>
    <w:rsid w:val="007E178C"/>
    <w:rsid w:val="007E5887"/>
    <w:rsid w:val="007E5CE3"/>
    <w:rsid w:val="007E782E"/>
    <w:rsid w:val="007F35A4"/>
    <w:rsid w:val="007F5716"/>
    <w:rsid w:val="007F6F92"/>
    <w:rsid w:val="008001A0"/>
    <w:rsid w:val="008059AB"/>
    <w:rsid w:val="00805B0F"/>
    <w:rsid w:val="0081033E"/>
    <w:rsid w:val="008126F8"/>
    <w:rsid w:val="00814C82"/>
    <w:rsid w:val="0081642B"/>
    <w:rsid w:val="00824010"/>
    <w:rsid w:val="00827DE6"/>
    <w:rsid w:val="008338A6"/>
    <w:rsid w:val="00834C3B"/>
    <w:rsid w:val="00840C2C"/>
    <w:rsid w:val="00841FDE"/>
    <w:rsid w:val="00844C83"/>
    <w:rsid w:val="00846143"/>
    <w:rsid w:val="0084763D"/>
    <w:rsid w:val="00847D8B"/>
    <w:rsid w:val="00847E9F"/>
    <w:rsid w:val="0085027A"/>
    <w:rsid w:val="0085178F"/>
    <w:rsid w:val="00851D25"/>
    <w:rsid w:val="00854A0A"/>
    <w:rsid w:val="00855229"/>
    <w:rsid w:val="008553B1"/>
    <w:rsid w:val="00855A64"/>
    <w:rsid w:val="008560B0"/>
    <w:rsid w:val="008567AA"/>
    <w:rsid w:val="00856AAC"/>
    <w:rsid w:val="0086357E"/>
    <w:rsid w:val="00865673"/>
    <w:rsid w:val="00871679"/>
    <w:rsid w:val="00872412"/>
    <w:rsid w:val="00872C21"/>
    <w:rsid w:val="008750CB"/>
    <w:rsid w:val="008765A2"/>
    <w:rsid w:val="00876F80"/>
    <w:rsid w:val="0088199D"/>
    <w:rsid w:val="008848CE"/>
    <w:rsid w:val="00885EAC"/>
    <w:rsid w:val="008930A9"/>
    <w:rsid w:val="008933CB"/>
    <w:rsid w:val="00895A68"/>
    <w:rsid w:val="00895F5A"/>
    <w:rsid w:val="0089657A"/>
    <w:rsid w:val="008973F0"/>
    <w:rsid w:val="008A41DB"/>
    <w:rsid w:val="008A7EE2"/>
    <w:rsid w:val="008A7FD0"/>
    <w:rsid w:val="008B67D0"/>
    <w:rsid w:val="008C2237"/>
    <w:rsid w:val="008C673A"/>
    <w:rsid w:val="008D1153"/>
    <w:rsid w:val="008D2D17"/>
    <w:rsid w:val="008D40E5"/>
    <w:rsid w:val="008E2BE2"/>
    <w:rsid w:val="008E59A7"/>
    <w:rsid w:val="008F2ED8"/>
    <w:rsid w:val="008F4B68"/>
    <w:rsid w:val="008F69ED"/>
    <w:rsid w:val="008F73B8"/>
    <w:rsid w:val="008F7ABC"/>
    <w:rsid w:val="0090121F"/>
    <w:rsid w:val="00901A00"/>
    <w:rsid w:val="009031F4"/>
    <w:rsid w:val="009032A5"/>
    <w:rsid w:val="00903E88"/>
    <w:rsid w:val="00906E8A"/>
    <w:rsid w:val="00907B8A"/>
    <w:rsid w:val="00913413"/>
    <w:rsid w:val="009138E7"/>
    <w:rsid w:val="00914020"/>
    <w:rsid w:val="00916453"/>
    <w:rsid w:val="0091654C"/>
    <w:rsid w:val="00927CB7"/>
    <w:rsid w:val="009303E5"/>
    <w:rsid w:val="00931DA3"/>
    <w:rsid w:val="00935F39"/>
    <w:rsid w:val="00940539"/>
    <w:rsid w:val="009475E7"/>
    <w:rsid w:val="00947625"/>
    <w:rsid w:val="009534C9"/>
    <w:rsid w:val="00955E1A"/>
    <w:rsid w:val="009567DE"/>
    <w:rsid w:val="00960105"/>
    <w:rsid w:val="0096261C"/>
    <w:rsid w:val="00963FF1"/>
    <w:rsid w:val="009640BD"/>
    <w:rsid w:val="0097170E"/>
    <w:rsid w:val="00971DAC"/>
    <w:rsid w:val="0097317B"/>
    <w:rsid w:val="009807C3"/>
    <w:rsid w:val="00982FDA"/>
    <w:rsid w:val="009832CA"/>
    <w:rsid w:val="009833E5"/>
    <w:rsid w:val="00986908"/>
    <w:rsid w:val="00986DC9"/>
    <w:rsid w:val="00990A20"/>
    <w:rsid w:val="009919A0"/>
    <w:rsid w:val="00992234"/>
    <w:rsid w:val="009A1DA8"/>
    <w:rsid w:val="009A2ABC"/>
    <w:rsid w:val="009A51E1"/>
    <w:rsid w:val="009B1F62"/>
    <w:rsid w:val="009B2286"/>
    <w:rsid w:val="009B455A"/>
    <w:rsid w:val="009B731D"/>
    <w:rsid w:val="009B7CA9"/>
    <w:rsid w:val="009C3773"/>
    <w:rsid w:val="009D00A9"/>
    <w:rsid w:val="009D0B73"/>
    <w:rsid w:val="009D1BA4"/>
    <w:rsid w:val="009D4A28"/>
    <w:rsid w:val="009D6AE1"/>
    <w:rsid w:val="009E0B69"/>
    <w:rsid w:val="009E3A15"/>
    <w:rsid w:val="009F030E"/>
    <w:rsid w:val="009F0A45"/>
    <w:rsid w:val="009F14A0"/>
    <w:rsid w:val="009F14A1"/>
    <w:rsid w:val="009F5120"/>
    <w:rsid w:val="009F515B"/>
    <w:rsid w:val="009F68FC"/>
    <w:rsid w:val="00A002AE"/>
    <w:rsid w:val="00A002BB"/>
    <w:rsid w:val="00A036E7"/>
    <w:rsid w:val="00A05F6B"/>
    <w:rsid w:val="00A07703"/>
    <w:rsid w:val="00A079E2"/>
    <w:rsid w:val="00A1078B"/>
    <w:rsid w:val="00A166C4"/>
    <w:rsid w:val="00A170CD"/>
    <w:rsid w:val="00A23FBF"/>
    <w:rsid w:val="00A24ACE"/>
    <w:rsid w:val="00A3119B"/>
    <w:rsid w:val="00A33568"/>
    <w:rsid w:val="00A346D1"/>
    <w:rsid w:val="00A34D1C"/>
    <w:rsid w:val="00A35169"/>
    <w:rsid w:val="00A35A8D"/>
    <w:rsid w:val="00A35EE7"/>
    <w:rsid w:val="00A36AF1"/>
    <w:rsid w:val="00A41155"/>
    <w:rsid w:val="00A42F4A"/>
    <w:rsid w:val="00A430D0"/>
    <w:rsid w:val="00A462A2"/>
    <w:rsid w:val="00A46D59"/>
    <w:rsid w:val="00A513DE"/>
    <w:rsid w:val="00A55865"/>
    <w:rsid w:val="00A6709A"/>
    <w:rsid w:val="00A6729D"/>
    <w:rsid w:val="00A80041"/>
    <w:rsid w:val="00A80386"/>
    <w:rsid w:val="00A8307F"/>
    <w:rsid w:val="00A841D3"/>
    <w:rsid w:val="00A9117B"/>
    <w:rsid w:val="00A91442"/>
    <w:rsid w:val="00A9318D"/>
    <w:rsid w:val="00A96606"/>
    <w:rsid w:val="00AA5D8D"/>
    <w:rsid w:val="00AA6835"/>
    <w:rsid w:val="00AA68D0"/>
    <w:rsid w:val="00AB22D5"/>
    <w:rsid w:val="00AB3458"/>
    <w:rsid w:val="00AB4A69"/>
    <w:rsid w:val="00AB69D7"/>
    <w:rsid w:val="00AC165A"/>
    <w:rsid w:val="00AC1DA3"/>
    <w:rsid w:val="00AC3D17"/>
    <w:rsid w:val="00AD1D69"/>
    <w:rsid w:val="00AD221A"/>
    <w:rsid w:val="00AD2C0D"/>
    <w:rsid w:val="00AD5573"/>
    <w:rsid w:val="00AD6886"/>
    <w:rsid w:val="00AD6F55"/>
    <w:rsid w:val="00AE2758"/>
    <w:rsid w:val="00AE4C1A"/>
    <w:rsid w:val="00AE5CE3"/>
    <w:rsid w:val="00AE6E02"/>
    <w:rsid w:val="00AE74D0"/>
    <w:rsid w:val="00AE7A6B"/>
    <w:rsid w:val="00AF2FBA"/>
    <w:rsid w:val="00AF3D18"/>
    <w:rsid w:val="00B0288E"/>
    <w:rsid w:val="00B103EC"/>
    <w:rsid w:val="00B1199A"/>
    <w:rsid w:val="00B124B8"/>
    <w:rsid w:val="00B149E2"/>
    <w:rsid w:val="00B171C9"/>
    <w:rsid w:val="00B17594"/>
    <w:rsid w:val="00B21064"/>
    <w:rsid w:val="00B22639"/>
    <w:rsid w:val="00B22DFF"/>
    <w:rsid w:val="00B23312"/>
    <w:rsid w:val="00B25DE1"/>
    <w:rsid w:val="00B355B7"/>
    <w:rsid w:val="00B4052C"/>
    <w:rsid w:val="00B40BA6"/>
    <w:rsid w:val="00B42CA9"/>
    <w:rsid w:val="00B4338F"/>
    <w:rsid w:val="00B440CC"/>
    <w:rsid w:val="00B52AF7"/>
    <w:rsid w:val="00B53703"/>
    <w:rsid w:val="00B5371F"/>
    <w:rsid w:val="00B54C9B"/>
    <w:rsid w:val="00B55127"/>
    <w:rsid w:val="00B618A3"/>
    <w:rsid w:val="00B668A3"/>
    <w:rsid w:val="00B67B65"/>
    <w:rsid w:val="00B70379"/>
    <w:rsid w:val="00B704F1"/>
    <w:rsid w:val="00B727DE"/>
    <w:rsid w:val="00B7728F"/>
    <w:rsid w:val="00B813D8"/>
    <w:rsid w:val="00B828F2"/>
    <w:rsid w:val="00B92EA1"/>
    <w:rsid w:val="00B9792F"/>
    <w:rsid w:val="00BA07E4"/>
    <w:rsid w:val="00BA6C54"/>
    <w:rsid w:val="00BC44EA"/>
    <w:rsid w:val="00BC5CF3"/>
    <w:rsid w:val="00BD1F29"/>
    <w:rsid w:val="00BD3D08"/>
    <w:rsid w:val="00BD4BFD"/>
    <w:rsid w:val="00BD66B0"/>
    <w:rsid w:val="00BD734A"/>
    <w:rsid w:val="00BF1845"/>
    <w:rsid w:val="00BF1BA0"/>
    <w:rsid w:val="00BF55A5"/>
    <w:rsid w:val="00BF5A97"/>
    <w:rsid w:val="00C00509"/>
    <w:rsid w:val="00C03A9D"/>
    <w:rsid w:val="00C04ECB"/>
    <w:rsid w:val="00C1123B"/>
    <w:rsid w:val="00C1185E"/>
    <w:rsid w:val="00C11DEB"/>
    <w:rsid w:val="00C208CA"/>
    <w:rsid w:val="00C21FCF"/>
    <w:rsid w:val="00C22721"/>
    <w:rsid w:val="00C2627B"/>
    <w:rsid w:val="00C3263C"/>
    <w:rsid w:val="00C35E7D"/>
    <w:rsid w:val="00C37DEE"/>
    <w:rsid w:val="00C40D1A"/>
    <w:rsid w:val="00C42F5F"/>
    <w:rsid w:val="00C51433"/>
    <w:rsid w:val="00C5224B"/>
    <w:rsid w:val="00C54327"/>
    <w:rsid w:val="00C55FDC"/>
    <w:rsid w:val="00C60146"/>
    <w:rsid w:val="00C603AC"/>
    <w:rsid w:val="00C627F5"/>
    <w:rsid w:val="00C645E3"/>
    <w:rsid w:val="00C65F4B"/>
    <w:rsid w:val="00C70619"/>
    <w:rsid w:val="00C70D9F"/>
    <w:rsid w:val="00C727BF"/>
    <w:rsid w:val="00C7346E"/>
    <w:rsid w:val="00C7673C"/>
    <w:rsid w:val="00C76FE2"/>
    <w:rsid w:val="00C805CC"/>
    <w:rsid w:val="00C87640"/>
    <w:rsid w:val="00C90F7D"/>
    <w:rsid w:val="00C92D86"/>
    <w:rsid w:val="00CA40D3"/>
    <w:rsid w:val="00CA461A"/>
    <w:rsid w:val="00CA579D"/>
    <w:rsid w:val="00CB0B46"/>
    <w:rsid w:val="00CB345A"/>
    <w:rsid w:val="00CB3EB6"/>
    <w:rsid w:val="00CB7495"/>
    <w:rsid w:val="00CC067F"/>
    <w:rsid w:val="00CC49EC"/>
    <w:rsid w:val="00CC635A"/>
    <w:rsid w:val="00CC7FE1"/>
    <w:rsid w:val="00CD232C"/>
    <w:rsid w:val="00CD416B"/>
    <w:rsid w:val="00CD4EFE"/>
    <w:rsid w:val="00CD6126"/>
    <w:rsid w:val="00CE02AB"/>
    <w:rsid w:val="00CE145C"/>
    <w:rsid w:val="00CE155D"/>
    <w:rsid w:val="00CE2C3B"/>
    <w:rsid w:val="00CE4527"/>
    <w:rsid w:val="00CE7FCD"/>
    <w:rsid w:val="00CF4E04"/>
    <w:rsid w:val="00CF5D6E"/>
    <w:rsid w:val="00D0072E"/>
    <w:rsid w:val="00D068F2"/>
    <w:rsid w:val="00D0765B"/>
    <w:rsid w:val="00D077A0"/>
    <w:rsid w:val="00D13389"/>
    <w:rsid w:val="00D13491"/>
    <w:rsid w:val="00D14FD7"/>
    <w:rsid w:val="00D17180"/>
    <w:rsid w:val="00D17233"/>
    <w:rsid w:val="00D179CC"/>
    <w:rsid w:val="00D206EF"/>
    <w:rsid w:val="00D229D4"/>
    <w:rsid w:val="00D25755"/>
    <w:rsid w:val="00D30124"/>
    <w:rsid w:val="00D31FB7"/>
    <w:rsid w:val="00D32D68"/>
    <w:rsid w:val="00D407C9"/>
    <w:rsid w:val="00D424CA"/>
    <w:rsid w:val="00D47AFA"/>
    <w:rsid w:val="00D62244"/>
    <w:rsid w:val="00D65414"/>
    <w:rsid w:val="00D65A17"/>
    <w:rsid w:val="00D717B7"/>
    <w:rsid w:val="00D7397D"/>
    <w:rsid w:val="00D86046"/>
    <w:rsid w:val="00D86DB2"/>
    <w:rsid w:val="00D90DEF"/>
    <w:rsid w:val="00D94FEC"/>
    <w:rsid w:val="00D95356"/>
    <w:rsid w:val="00D96AA3"/>
    <w:rsid w:val="00DA0D21"/>
    <w:rsid w:val="00DA3378"/>
    <w:rsid w:val="00DA3A5E"/>
    <w:rsid w:val="00DA50BE"/>
    <w:rsid w:val="00DA71BA"/>
    <w:rsid w:val="00DA7B40"/>
    <w:rsid w:val="00DA7F31"/>
    <w:rsid w:val="00DB533D"/>
    <w:rsid w:val="00DB54B0"/>
    <w:rsid w:val="00DB5D11"/>
    <w:rsid w:val="00DB778D"/>
    <w:rsid w:val="00DC47B9"/>
    <w:rsid w:val="00DD0D09"/>
    <w:rsid w:val="00DD4A16"/>
    <w:rsid w:val="00DE0B88"/>
    <w:rsid w:val="00DE4FA1"/>
    <w:rsid w:val="00DE50DB"/>
    <w:rsid w:val="00DF065B"/>
    <w:rsid w:val="00DF069D"/>
    <w:rsid w:val="00DF1959"/>
    <w:rsid w:val="00DF31B5"/>
    <w:rsid w:val="00DF629E"/>
    <w:rsid w:val="00DF63D3"/>
    <w:rsid w:val="00DF70E3"/>
    <w:rsid w:val="00E01926"/>
    <w:rsid w:val="00E04598"/>
    <w:rsid w:val="00E10CA6"/>
    <w:rsid w:val="00E170B5"/>
    <w:rsid w:val="00E2005F"/>
    <w:rsid w:val="00E213E5"/>
    <w:rsid w:val="00E22233"/>
    <w:rsid w:val="00E27EC7"/>
    <w:rsid w:val="00E31CBE"/>
    <w:rsid w:val="00E340E7"/>
    <w:rsid w:val="00E40688"/>
    <w:rsid w:val="00E419ED"/>
    <w:rsid w:val="00E42A4E"/>
    <w:rsid w:val="00E430EE"/>
    <w:rsid w:val="00E43A09"/>
    <w:rsid w:val="00E43C42"/>
    <w:rsid w:val="00E500C0"/>
    <w:rsid w:val="00E51D5E"/>
    <w:rsid w:val="00E54045"/>
    <w:rsid w:val="00E54C20"/>
    <w:rsid w:val="00E55818"/>
    <w:rsid w:val="00E5796A"/>
    <w:rsid w:val="00E601DF"/>
    <w:rsid w:val="00E637F9"/>
    <w:rsid w:val="00E638B5"/>
    <w:rsid w:val="00E6733E"/>
    <w:rsid w:val="00E73756"/>
    <w:rsid w:val="00E746C6"/>
    <w:rsid w:val="00E83A13"/>
    <w:rsid w:val="00E87B5D"/>
    <w:rsid w:val="00E92384"/>
    <w:rsid w:val="00E94371"/>
    <w:rsid w:val="00E96F68"/>
    <w:rsid w:val="00EA08BC"/>
    <w:rsid w:val="00EA23C8"/>
    <w:rsid w:val="00EA5562"/>
    <w:rsid w:val="00EC610D"/>
    <w:rsid w:val="00EC6A4D"/>
    <w:rsid w:val="00ED56A9"/>
    <w:rsid w:val="00EE5C80"/>
    <w:rsid w:val="00EE5D55"/>
    <w:rsid w:val="00EE62CA"/>
    <w:rsid w:val="00EF025F"/>
    <w:rsid w:val="00EF0E1D"/>
    <w:rsid w:val="00EF1517"/>
    <w:rsid w:val="00EF41D4"/>
    <w:rsid w:val="00EF4C1E"/>
    <w:rsid w:val="00EF6FBB"/>
    <w:rsid w:val="00F0494C"/>
    <w:rsid w:val="00F13CB0"/>
    <w:rsid w:val="00F20B3F"/>
    <w:rsid w:val="00F2186C"/>
    <w:rsid w:val="00F23E7D"/>
    <w:rsid w:val="00F27B32"/>
    <w:rsid w:val="00F304DD"/>
    <w:rsid w:val="00F3277F"/>
    <w:rsid w:val="00F32D93"/>
    <w:rsid w:val="00F32E53"/>
    <w:rsid w:val="00F33259"/>
    <w:rsid w:val="00F33BDC"/>
    <w:rsid w:val="00F33F98"/>
    <w:rsid w:val="00F34028"/>
    <w:rsid w:val="00F3498B"/>
    <w:rsid w:val="00F35D22"/>
    <w:rsid w:val="00F35D92"/>
    <w:rsid w:val="00F41F48"/>
    <w:rsid w:val="00F432A9"/>
    <w:rsid w:val="00F44CFC"/>
    <w:rsid w:val="00F45F0D"/>
    <w:rsid w:val="00F45F1B"/>
    <w:rsid w:val="00F461CA"/>
    <w:rsid w:val="00F463F1"/>
    <w:rsid w:val="00F466F4"/>
    <w:rsid w:val="00F50425"/>
    <w:rsid w:val="00F55480"/>
    <w:rsid w:val="00F55731"/>
    <w:rsid w:val="00F55940"/>
    <w:rsid w:val="00F579F6"/>
    <w:rsid w:val="00F61CFA"/>
    <w:rsid w:val="00F64C43"/>
    <w:rsid w:val="00F7030A"/>
    <w:rsid w:val="00F7076E"/>
    <w:rsid w:val="00F726FD"/>
    <w:rsid w:val="00F73801"/>
    <w:rsid w:val="00F76867"/>
    <w:rsid w:val="00F82D3A"/>
    <w:rsid w:val="00F84191"/>
    <w:rsid w:val="00F8453C"/>
    <w:rsid w:val="00F84F6F"/>
    <w:rsid w:val="00F87F5E"/>
    <w:rsid w:val="00F97684"/>
    <w:rsid w:val="00F97B95"/>
    <w:rsid w:val="00FA0625"/>
    <w:rsid w:val="00FA0EEF"/>
    <w:rsid w:val="00FA239A"/>
    <w:rsid w:val="00FA3938"/>
    <w:rsid w:val="00FA4898"/>
    <w:rsid w:val="00FA6439"/>
    <w:rsid w:val="00FB3972"/>
    <w:rsid w:val="00FB7F1E"/>
    <w:rsid w:val="00FC3C74"/>
    <w:rsid w:val="00FC43F2"/>
    <w:rsid w:val="00FC6274"/>
    <w:rsid w:val="00FC6DB3"/>
    <w:rsid w:val="00FD019C"/>
    <w:rsid w:val="00FD67CE"/>
    <w:rsid w:val="00FE34CE"/>
    <w:rsid w:val="00FE4FA1"/>
    <w:rsid w:val="00FF10EE"/>
    <w:rsid w:val="00FF2F27"/>
    <w:rsid w:val="00FF551D"/>
    <w:rsid w:val="00FF67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03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27"/>
    <w:rPr>
      <w:rFonts w:eastAsia="SimSun"/>
      <w:sz w:val="24"/>
      <w:szCs w:val="24"/>
      <w:lang w:val="en-GB" w:eastAsia="zh-CN"/>
    </w:rPr>
  </w:style>
  <w:style w:type="paragraph" w:styleId="Titre1">
    <w:name w:val="heading 1"/>
    <w:aliases w:val="h1,Heading U,H1,H11,Œ©o‚µ 1,?co??E 1,뙥,?c,?co?ƒÊ 1,?,Œ,Œ©,Titre Partie,DO NOT USE_h1,Heading,título 1,mobil-heading1,number,Section of paper,1,...,Œ?©o‚µ 1,¨«,¨«©,..,Œ?©_o‚µ 1,?c_o??E 1,¨«©o‚µ 1,o‚µ 1,?co?ƒ  1,¨«?©_o‚µ 1,¡§«,¡§«©"/>
    <w:basedOn w:val="Normal"/>
    <w:next w:val="Normal"/>
    <w:qFormat/>
    <w:rsid w:val="000D0589"/>
    <w:pPr>
      <w:keepNext/>
      <w:numPr>
        <w:numId w:val="1"/>
      </w:numPr>
      <w:spacing w:before="240" w:after="60"/>
      <w:outlineLvl w:val="0"/>
    </w:pPr>
    <w:rPr>
      <w:rFonts w:cs="Arial"/>
      <w:b/>
      <w:bCs/>
      <w:kern w:val="32"/>
      <w:sz w:val="28"/>
      <w:szCs w:val="32"/>
    </w:rPr>
  </w:style>
  <w:style w:type="paragraph" w:styleId="Titre2">
    <w:name w:val="heading 2"/>
    <w:aliases w:val="h2,H2,H21,Œ©o‚µ 2,?co??E 2,뙥2,?c1,?co?ƒÊ 2,?2,Œ1,Œ2,Œ©1,Œ©2,Œ©_o‚µ 2,2,Header 2,2nd level,DO NOT USE_h2,título 2,mobil-heading2,UNDERRUBRIK 1-2,Sub-section,Heading 2 Char1,Heading 2 Char Char,Heading 2 Char1 Char Char,¨,Œ?©o‚µ 2,¨«1,¨«2"/>
    <w:basedOn w:val="Normal"/>
    <w:next w:val="Normal"/>
    <w:qFormat/>
    <w:rsid w:val="000D0589"/>
    <w:pPr>
      <w:keepNext/>
      <w:numPr>
        <w:ilvl w:val="1"/>
        <w:numId w:val="1"/>
      </w:numPr>
      <w:spacing w:before="240" w:after="60"/>
      <w:outlineLvl w:val="1"/>
    </w:pPr>
    <w:rPr>
      <w:rFonts w:cs="Arial"/>
      <w:b/>
      <w:bCs/>
      <w:iCs/>
      <w:sz w:val="26"/>
      <w:szCs w:val="28"/>
    </w:rPr>
  </w:style>
  <w:style w:type="paragraph" w:styleId="Titre3">
    <w:name w:val="heading 3"/>
    <w:aliases w:val="H3,H31,Org Heading 1,h3,mobil-heading3,Übers3,3,Heading 3 Char,Heading 3 Char1 Char,Heading 3 Char Char Char,Title3,GS_3,0H,bullet,b,3 bullet,SECOND,Second,l3,kopregel 3,EIVIS Title 3,Titre C,Guide 3,heading 3,Sec II,h31,H32,h32,H33,h33,bh"/>
    <w:basedOn w:val="Normal"/>
    <w:next w:val="Normal"/>
    <w:qFormat/>
    <w:rsid w:val="000D0589"/>
    <w:pPr>
      <w:keepNext/>
      <w:numPr>
        <w:ilvl w:val="2"/>
        <w:numId w:val="1"/>
      </w:numPr>
      <w:spacing w:before="240" w:after="60"/>
      <w:outlineLvl w:val="2"/>
    </w:pPr>
    <w:rPr>
      <w:rFonts w:cs="Arial"/>
      <w:b/>
      <w:bCs/>
      <w:szCs w:val="26"/>
    </w:rPr>
  </w:style>
  <w:style w:type="paragraph" w:styleId="Titre4">
    <w:name w:val="heading 4"/>
    <w:aliases w:val="h4,H4,H41,Org Heading 2,Heading 11,4,Heading 4 Char,Heading 4 Char1 Char,Heading 4 Char Char Char,Title4,GS_4,ASSET_heading4,EIVIS Title 4,DesignT4,Heading4,h41,h42,H42,h43,H43,h44,H44,h45,H45,dash,d,4 dash,T4,heading 4,Titre 4 Char,bl"/>
    <w:basedOn w:val="Normal"/>
    <w:next w:val="Normal"/>
    <w:qFormat/>
    <w:rsid w:val="000D0589"/>
    <w:pPr>
      <w:keepNext/>
      <w:numPr>
        <w:ilvl w:val="3"/>
        <w:numId w:val="1"/>
      </w:numPr>
      <w:spacing w:before="240" w:after="60"/>
      <w:outlineLvl w:val="3"/>
    </w:pPr>
    <w:rPr>
      <w:b/>
      <w:bCs/>
      <w:i/>
      <w:szCs w:val="28"/>
    </w:rPr>
  </w:style>
  <w:style w:type="paragraph" w:styleId="Titre5">
    <w:name w:val="heading 5"/>
    <w:aliases w:val="h5,H5,H51,DO NOT USE_h5,Appendix A to X,Heading 5   Appendix A to X,5 sub-bullet,sb,Indent,PIM 5,ds,dd,Heading5,ITT t5,PA Pico Section,heading 5,l5,Roman list,口,口1,口2,h51,heading 51,h52,heading 52,h53,heading 53,第NNNN节,TITRE 5"/>
    <w:basedOn w:val="Normal"/>
    <w:next w:val="Normal"/>
    <w:qFormat/>
    <w:rsid w:val="000D0589"/>
    <w:pPr>
      <w:numPr>
        <w:ilvl w:val="4"/>
        <w:numId w:val="1"/>
      </w:numPr>
      <w:spacing w:before="240" w:after="60"/>
      <w:outlineLvl w:val="4"/>
    </w:pPr>
    <w:rPr>
      <w:b/>
      <w:bCs/>
      <w:i/>
      <w:iCs/>
      <w:sz w:val="26"/>
      <w:szCs w:val="26"/>
    </w:rPr>
  </w:style>
  <w:style w:type="paragraph" w:styleId="Titre6">
    <w:name w:val="heading 6"/>
    <w:aliases w:val="h6,H6,H61,TOC header,Bullet list,sub-dash,sd,5,Appendix,T1"/>
    <w:basedOn w:val="Normal"/>
    <w:next w:val="Normal"/>
    <w:qFormat/>
    <w:rsid w:val="000D0589"/>
    <w:pPr>
      <w:numPr>
        <w:ilvl w:val="5"/>
        <w:numId w:val="1"/>
      </w:numPr>
      <w:spacing w:before="240" w:after="60"/>
      <w:outlineLvl w:val="5"/>
    </w:pPr>
    <w:rPr>
      <w:b/>
      <w:bCs/>
      <w:sz w:val="22"/>
      <w:szCs w:val="22"/>
    </w:rPr>
  </w:style>
  <w:style w:type="paragraph" w:styleId="Titre7">
    <w:name w:val="heading 7"/>
    <w:aliases w:val="Bulleted list,L7"/>
    <w:basedOn w:val="Normal"/>
    <w:next w:val="Normal"/>
    <w:qFormat/>
    <w:rsid w:val="000D0589"/>
    <w:pPr>
      <w:numPr>
        <w:ilvl w:val="6"/>
        <w:numId w:val="1"/>
      </w:numPr>
      <w:spacing w:before="240" w:after="60"/>
      <w:outlineLvl w:val="6"/>
    </w:pPr>
  </w:style>
  <w:style w:type="paragraph" w:styleId="Titre8">
    <w:name w:val="heading 8"/>
    <w:aliases w:val="Legal Level 1.1.1.,Center Bold,Table Heading"/>
    <w:basedOn w:val="Normal"/>
    <w:next w:val="Normal"/>
    <w:qFormat/>
    <w:rsid w:val="000D0589"/>
    <w:pPr>
      <w:numPr>
        <w:ilvl w:val="7"/>
        <w:numId w:val="1"/>
      </w:numPr>
      <w:spacing w:before="240" w:after="60"/>
      <w:outlineLvl w:val="7"/>
    </w:pPr>
    <w:rPr>
      <w:i/>
      <w:iCs/>
    </w:rPr>
  </w:style>
  <w:style w:type="paragraph" w:styleId="Titre9">
    <w:name w:val="heading 9"/>
    <w:aliases w:val="Figure Heading,FH,Titre 10"/>
    <w:basedOn w:val="Normal"/>
    <w:next w:val="Normal"/>
    <w:qFormat/>
    <w:rsid w:val="000D0589"/>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
    <w:name w:val="유형1-표준 + 굴림1"/>
    <w:basedOn w:val="Normal"/>
    <w:rsid w:val="000D0589"/>
    <w:pPr>
      <w:widowControl w:val="0"/>
      <w:wordWrap w:val="0"/>
      <w:autoSpaceDE w:val="0"/>
      <w:autoSpaceDN w:val="0"/>
      <w:adjustRightInd w:val="0"/>
      <w:ind w:firstLine="454"/>
      <w:jc w:val="both"/>
      <w:textAlignment w:val="baseline"/>
    </w:pPr>
    <w:rPr>
      <w:rFonts w:ascii="굴림" w:eastAsia="굴림" w:hAnsi="굴림"/>
      <w:sz w:val="20"/>
      <w:szCs w:val="20"/>
      <w:lang w:val="en-US" w:eastAsia="ko-KR"/>
    </w:rPr>
  </w:style>
  <w:style w:type="paragraph" w:customStyle="1" w:styleId="a2">
    <w:name w:val="a2"/>
    <w:basedOn w:val="Titre2"/>
    <w:next w:val="Normal"/>
    <w:rsid w:val="000D0589"/>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re3"/>
    <w:next w:val="Normal"/>
    <w:rsid w:val="000D0589"/>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re4"/>
    <w:next w:val="Normal"/>
    <w:rsid w:val="000D0589"/>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re5"/>
    <w:next w:val="Normal"/>
    <w:rsid w:val="000D0589"/>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re6"/>
    <w:next w:val="Normal"/>
    <w:rsid w:val="000D0589"/>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0D0589"/>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0D0589"/>
    <w:pPr>
      <w:spacing w:after="240"/>
      <w:jc w:val="left"/>
    </w:pPr>
    <w:rPr>
      <w:kern w:val="36"/>
    </w:rPr>
  </w:style>
  <w:style w:type="paragraph" w:styleId="TM1">
    <w:name w:val="toc 1"/>
    <w:basedOn w:val="Normal"/>
    <w:next w:val="Normal"/>
    <w:autoRedefine/>
    <w:uiPriority w:val="39"/>
    <w:rsid w:val="000D0589"/>
    <w:pPr>
      <w:spacing w:before="120"/>
    </w:pPr>
    <w:rPr>
      <w:rFonts w:ascii="Cambria" w:hAnsi="Cambria"/>
      <w:b/>
    </w:rPr>
  </w:style>
  <w:style w:type="paragraph" w:styleId="TM2">
    <w:name w:val="toc 2"/>
    <w:basedOn w:val="Normal"/>
    <w:next w:val="Normal"/>
    <w:autoRedefine/>
    <w:uiPriority w:val="39"/>
    <w:rsid w:val="000D0589"/>
    <w:pPr>
      <w:ind w:left="240"/>
    </w:pPr>
    <w:rPr>
      <w:rFonts w:ascii="Cambria" w:hAnsi="Cambria"/>
      <w:b/>
      <w:sz w:val="22"/>
      <w:szCs w:val="22"/>
    </w:rPr>
  </w:style>
  <w:style w:type="paragraph" w:styleId="TM3">
    <w:name w:val="toc 3"/>
    <w:basedOn w:val="Normal"/>
    <w:next w:val="Normal"/>
    <w:autoRedefine/>
    <w:uiPriority w:val="39"/>
    <w:rsid w:val="000D0589"/>
    <w:pPr>
      <w:ind w:left="480"/>
    </w:pPr>
    <w:rPr>
      <w:rFonts w:ascii="Cambria" w:hAnsi="Cambria"/>
      <w:sz w:val="22"/>
      <w:szCs w:val="22"/>
    </w:rPr>
  </w:style>
  <w:style w:type="character" w:styleId="Lienhypertexte">
    <w:name w:val="Hyperlink"/>
    <w:uiPriority w:val="99"/>
    <w:rsid w:val="000D0589"/>
    <w:rPr>
      <w:color w:val="0000FF"/>
      <w:u w:val="single"/>
    </w:rPr>
  </w:style>
  <w:style w:type="paragraph" w:styleId="TM4">
    <w:name w:val="toc 4"/>
    <w:basedOn w:val="Normal"/>
    <w:next w:val="Normal"/>
    <w:autoRedefine/>
    <w:uiPriority w:val="39"/>
    <w:rsid w:val="000D0589"/>
    <w:pPr>
      <w:ind w:left="720"/>
    </w:pPr>
    <w:rPr>
      <w:rFonts w:ascii="Cambria" w:hAnsi="Cambria"/>
      <w:sz w:val="20"/>
      <w:szCs w:val="20"/>
    </w:rPr>
  </w:style>
  <w:style w:type="paragraph" w:styleId="NormalWeb">
    <w:name w:val="Normal (Web)"/>
    <w:basedOn w:val="Normal"/>
    <w:uiPriority w:val="99"/>
    <w:semiHidden/>
    <w:rsid w:val="000D0589"/>
    <w:pPr>
      <w:spacing w:before="100" w:beforeAutospacing="1" w:after="100" w:afterAutospacing="1"/>
    </w:pPr>
  </w:style>
  <w:style w:type="paragraph" w:styleId="Titre">
    <w:name w:val="Title"/>
    <w:basedOn w:val="Normal"/>
    <w:link w:val="TitreCar"/>
    <w:qFormat/>
    <w:rsid w:val="000D0589"/>
    <w:pPr>
      <w:ind w:right="-279"/>
      <w:jc w:val="center"/>
    </w:pPr>
    <w:rPr>
      <w:rFonts w:eastAsia="Times New Roman"/>
      <w:b/>
      <w:sz w:val="28"/>
      <w:lang w:eastAsia="en-US"/>
    </w:rPr>
  </w:style>
  <w:style w:type="paragraph" w:styleId="Textedebulles">
    <w:name w:val="Balloon Text"/>
    <w:basedOn w:val="Normal"/>
    <w:semiHidden/>
    <w:rsid w:val="000D0589"/>
    <w:rPr>
      <w:rFonts w:ascii="Arial" w:eastAsia="Dotum" w:hAnsi="Arial"/>
      <w:sz w:val="18"/>
      <w:szCs w:val="18"/>
    </w:rPr>
  </w:style>
  <w:style w:type="paragraph" w:styleId="Explorateurdedocument">
    <w:name w:val="Document Map"/>
    <w:basedOn w:val="Normal"/>
    <w:semiHidden/>
    <w:rsid w:val="000D0589"/>
    <w:pPr>
      <w:shd w:val="clear" w:color="auto" w:fill="000080"/>
    </w:pPr>
    <w:rPr>
      <w:rFonts w:ascii="Arial" w:eastAsia="Dotum" w:hAnsi="Arial"/>
    </w:rPr>
  </w:style>
  <w:style w:type="paragraph" w:customStyle="1" w:styleId="RequirementHeader">
    <w:name w:val="RequirementHeader"/>
    <w:basedOn w:val="Normal"/>
    <w:next w:val="Normal"/>
    <w:autoRedefine/>
    <w:rsid w:val="000D0589"/>
    <w:pPr>
      <w:keepNext/>
      <w:numPr>
        <w:numId w:val="3"/>
      </w:numPr>
      <w:shd w:val="clear" w:color="auto" w:fill="D9D9D9"/>
      <w:spacing w:before="100" w:beforeAutospacing="1" w:after="60" w:afterAutospacing="1"/>
      <w:jc w:val="both"/>
    </w:pPr>
    <w:rPr>
      <w:rFonts w:eastAsia="바탕"/>
      <w:b/>
      <w:szCs w:val="20"/>
      <w:lang w:val="en-US" w:eastAsia="ja-JP"/>
    </w:rPr>
  </w:style>
  <w:style w:type="paragraph" w:customStyle="1" w:styleId="NoteHeader">
    <w:name w:val="NoteHeader"/>
    <w:basedOn w:val="RequirementHeader"/>
    <w:next w:val="Normal"/>
    <w:autoRedefine/>
    <w:rsid w:val="000D0589"/>
    <w:pPr>
      <w:numPr>
        <w:numId w:val="4"/>
      </w:numPr>
      <w:tabs>
        <w:tab w:val="clear" w:pos="720"/>
        <w:tab w:val="num" w:pos="360"/>
      </w:tabs>
      <w:spacing w:before="0" w:beforeAutospacing="0" w:afterAutospacing="0"/>
      <w:jc w:val="left"/>
    </w:pPr>
  </w:style>
  <w:style w:type="paragraph" w:styleId="Pieddepage">
    <w:name w:val="footer"/>
    <w:basedOn w:val="Normal"/>
    <w:semiHidden/>
    <w:rsid w:val="000D0589"/>
    <w:pPr>
      <w:tabs>
        <w:tab w:val="center" w:pos="4320"/>
        <w:tab w:val="right" w:pos="8640"/>
      </w:tabs>
      <w:spacing w:after="120"/>
    </w:pPr>
    <w:rPr>
      <w:rFonts w:eastAsia="바탕"/>
      <w:szCs w:val="20"/>
      <w:lang w:val="en-US" w:eastAsia="ja-JP"/>
    </w:rPr>
  </w:style>
  <w:style w:type="paragraph" w:styleId="Lgende">
    <w:name w:val="caption"/>
    <w:aliases w:val="题注(表),题注 Char,题注 Char1 Char,题注 Char Char Char,题注 Char1 Char Char Char,题注 Char Char Char Char Char,题注(表) Char Char Char Char Char,题注(表) Char1 Char Char Char,题注 Char1 Char Char Char Char Char Char,题注 Char Char Char Char Char Char Char Char"/>
    <w:basedOn w:val="Normal"/>
    <w:next w:val="Normal"/>
    <w:uiPriority w:val="35"/>
    <w:qFormat/>
    <w:rsid w:val="000D0589"/>
    <w:rPr>
      <w:b/>
      <w:bCs/>
      <w:sz w:val="20"/>
      <w:szCs w:val="20"/>
    </w:rPr>
  </w:style>
  <w:style w:type="character" w:styleId="Marquedannotation">
    <w:name w:val="annotation reference"/>
    <w:uiPriority w:val="99"/>
    <w:semiHidden/>
    <w:rsid w:val="000D0589"/>
    <w:rPr>
      <w:sz w:val="18"/>
      <w:szCs w:val="18"/>
    </w:rPr>
  </w:style>
  <w:style w:type="paragraph" w:styleId="Commentaire">
    <w:name w:val="annotation text"/>
    <w:basedOn w:val="Normal"/>
    <w:link w:val="CommentaireCar"/>
    <w:uiPriority w:val="99"/>
    <w:rsid w:val="000D0589"/>
  </w:style>
  <w:style w:type="paragraph" w:customStyle="1" w:styleId="CharChar1CharChar">
    <w:name w:val="Char Char1 Char Char"/>
    <w:basedOn w:val="Normal"/>
    <w:rsid w:val="000D0589"/>
    <w:pPr>
      <w:keepNext/>
      <w:keepLines/>
      <w:pageBreakBefore/>
      <w:widowControl w:val="0"/>
      <w:tabs>
        <w:tab w:val="num" w:pos="360"/>
      </w:tabs>
      <w:jc w:val="both"/>
    </w:pPr>
    <w:rPr>
      <w:rFonts w:ascii="Tahoma" w:hAnsi="Tahoma"/>
      <w:kern w:val="2"/>
      <w:szCs w:val="20"/>
      <w:lang w:val="en-US"/>
    </w:rPr>
  </w:style>
  <w:style w:type="character" w:styleId="Lienhypertextesuivi">
    <w:name w:val="FollowedHyperlink"/>
    <w:semiHidden/>
    <w:rsid w:val="000D0589"/>
    <w:rPr>
      <w:color w:val="800080"/>
      <w:u w:val="single"/>
    </w:rPr>
  </w:style>
  <w:style w:type="paragraph" w:styleId="Sous-titre">
    <w:name w:val="Subtitle"/>
    <w:basedOn w:val="Normal"/>
    <w:qFormat/>
    <w:rsid w:val="000D0589"/>
    <w:pPr>
      <w:ind w:right="-279"/>
      <w:jc w:val="center"/>
      <w:outlineLvl w:val="0"/>
    </w:pPr>
    <w:rPr>
      <w:b/>
      <w:sz w:val="28"/>
      <w:lang w:val="fr-FR"/>
    </w:rPr>
  </w:style>
  <w:style w:type="character" w:styleId="lev">
    <w:name w:val="Strong"/>
    <w:uiPriority w:val="22"/>
    <w:qFormat/>
    <w:rsid w:val="007F5716"/>
    <w:rPr>
      <w:b/>
      <w:bCs/>
    </w:rPr>
  </w:style>
  <w:style w:type="character" w:customStyle="1" w:styleId="ttsarea1">
    <w:name w:val="tts_area1"/>
    <w:rsid w:val="007F5716"/>
  </w:style>
  <w:style w:type="paragraph" w:styleId="En-tte">
    <w:name w:val="header"/>
    <w:basedOn w:val="Normal"/>
    <w:link w:val="En-tteCar"/>
    <w:uiPriority w:val="99"/>
    <w:unhideWhenUsed/>
    <w:rsid w:val="00331D33"/>
    <w:pPr>
      <w:tabs>
        <w:tab w:val="center" w:pos="4513"/>
        <w:tab w:val="right" w:pos="9026"/>
      </w:tabs>
      <w:snapToGrid w:val="0"/>
    </w:pPr>
  </w:style>
  <w:style w:type="character" w:customStyle="1" w:styleId="En-tteCar">
    <w:name w:val="En-tête Car"/>
    <w:link w:val="En-tte"/>
    <w:uiPriority w:val="99"/>
    <w:rsid w:val="00331D33"/>
    <w:rPr>
      <w:rFonts w:eastAsia="SimSun"/>
      <w:sz w:val="24"/>
      <w:szCs w:val="24"/>
      <w:lang w:val="en-GB" w:eastAsia="zh-CN"/>
    </w:rPr>
  </w:style>
  <w:style w:type="character" w:customStyle="1" w:styleId="-1Char">
    <w:name w:val="색상형 목록 - 강조색 1 Char"/>
    <w:aliases w:val="numbered Char,Bullet List Char,FooterText Char,List Paragraph1 Char,Paragraphe de liste1 Char,Bulletr List Paragraph Char,列出段落 Char,列出段落1 Char,List Paragraph2 Char,List Paragraph21 Char,Párrafo de lista1 Char,Parágrafo da Lista1 Char"/>
    <w:link w:val="Listecouleur-Accent1"/>
    <w:uiPriority w:val="34"/>
    <w:locked/>
    <w:rsid w:val="006D71A6"/>
    <w:rPr>
      <w:rFonts w:ascii="Calibri" w:eastAsia="Times New Roman" w:hAnsi="Calibri"/>
      <w:sz w:val="22"/>
      <w:szCs w:val="22"/>
      <w:lang w:eastAsia="en-US"/>
    </w:rPr>
  </w:style>
  <w:style w:type="table" w:styleId="Listecouleur-Accent1">
    <w:name w:val="Colorful List Accent 1"/>
    <w:basedOn w:val="TableauNormal"/>
    <w:link w:val="-1Char"/>
    <w:uiPriority w:val="34"/>
    <w:rsid w:val="006D71A6"/>
    <w:rPr>
      <w:rFonts w:ascii="Calibri" w:eastAsia="Times New Roman" w:hAnsi="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itreCar">
    <w:name w:val="Titre Car"/>
    <w:link w:val="Titre"/>
    <w:rsid w:val="00DF065B"/>
    <w:rPr>
      <w:rFonts w:eastAsia="Times New Roman"/>
      <w:b/>
      <w:sz w:val="28"/>
      <w:szCs w:val="24"/>
      <w:lang w:val="en-GB" w:eastAsia="en-US"/>
    </w:rPr>
  </w:style>
  <w:style w:type="paragraph" w:styleId="Objetducommentaire">
    <w:name w:val="annotation subject"/>
    <w:basedOn w:val="Commentaire"/>
    <w:next w:val="Commentaire"/>
    <w:link w:val="ObjetducommentaireCar"/>
    <w:uiPriority w:val="99"/>
    <w:semiHidden/>
    <w:unhideWhenUsed/>
    <w:rsid w:val="00165C0D"/>
    <w:rPr>
      <w:b/>
      <w:bCs/>
    </w:rPr>
  </w:style>
  <w:style w:type="character" w:customStyle="1" w:styleId="CommentaireCar">
    <w:name w:val="Commentaire Car"/>
    <w:link w:val="Commentaire"/>
    <w:uiPriority w:val="99"/>
    <w:rsid w:val="00165C0D"/>
    <w:rPr>
      <w:rFonts w:eastAsia="SimSun"/>
      <w:sz w:val="24"/>
      <w:szCs w:val="24"/>
      <w:lang w:val="en-GB" w:eastAsia="zh-CN"/>
    </w:rPr>
  </w:style>
  <w:style w:type="character" w:customStyle="1" w:styleId="ObjetducommentaireCar">
    <w:name w:val="Objet du commentaire Car"/>
    <w:link w:val="Objetducommentaire"/>
    <w:uiPriority w:val="99"/>
    <w:semiHidden/>
    <w:rsid w:val="00165C0D"/>
    <w:rPr>
      <w:rFonts w:eastAsia="SimSun"/>
      <w:b/>
      <w:bCs/>
      <w:sz w:val="24"/>
      <w:szCs w:val="24"/>
      <w:lang w:val="en-GB" w:eastAsia="zh-CN"/>
    </w:rPr>
  </w:style>
  <w:style w:type="paragraph" w:styleId="Paragraphedeliste">
    <w:name w:val="List Paragraph"/>
    <w:basedOn w:val="Normal"/>
    <w:uiPriority w:val="34"/>
    <w:qFormat/>
    <w:rsid w:val="00F23E7D"/>
    <w:pPr>
      <w:ind w:leftChars="400" w:left="800"/>
    </w:pPr>
    <w:rPr>
      <w:rFonts w:eastAsia="Times New Roman"/>
      <w:color w:val="000000"/>
      <w:lang w:val="en-US" w:eastAsia="ko-KR"/>
    </w:rPr>
  </w:style>
  <w:style w:type="paragraph" w:customStyle="1" w:styleId="Figure">
    <w:name w:val="Figure"/>
    <w:basedOn w:val="Normal"/>
    <w:next w:val="Normal"/>
    <w:rsid w:val="00885EA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885EA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lang w:eastAsia="ja-JP"/>
    </w:rPr>
  </w:style>
  <w:style w:type="paragraph" w:styleId="Index1">
    <w:name w:val="index 1"/>
    <w:basedOn w:val="Normal"/>
    <w:next w:val="Normal"/>
    <w:autoRedefine/>
    <w:uiPriority w:val="99"/>
    <w:unhideWhenUsed/>
    <w:rsid w:val="00D17233"/>
    <w:pPr>
      <w:ind w:left="240" w:hanging="240"/>
    </w:pPr>
  </w:style>
  <w:style w:type="paragraph" w:styleId="Index2">
    <w:name w:val="index 2"/>
    <w:basedOn w:val="Normal"/>
    <w:next w:val="Normal"/>
    <w:autoRedefine/>
    <w:uiPriority w:val="99"/>
    <w:unhideWhenUsed/>
    <w:rsid w:val="00D17233"/>
    <w:pPr>
      <w:ind w:left="480" w:hanging="240"/>
    </w:pPr>
  </w:style>
  <w:style w:type="paragraph" w:styleId="Index3">
    <w:name w:val="index 3"/>
    <w:basedOn w:val="Normal"/>
    <w:next w:val="Normal"/>
    <w:autoRedefine/>
    <w:uiPriority w:val="99"/>
    <w:unhideWhenUsed/>
    <w:rsid w:val="00D17233"/>
    <w:pPr>
      <w:ind w:left="720" w:hanging="240"/>
    </w:pPr>
  </w:style>
  <w:style w:type="paragraph" w:styleId="Index4">
    <w:name w:val="index 4"/>
    <w:basedOn w:val="Normal"/>
    <w:next w:val="Normal"/>
    <w:autoRedefine/>
    <w:uiPriority w:val="99"/>
    <w:unhideWhenUsed/>
    <w:rsid w:val="00D17233"/>
    <w:pPr>
      <w:ind w:left="960" w:hanging="240"/>
    </w:pPr>
  </w:style>
  <w:style w:type="paragraph" w:styleId="Index5">
    <w:name w:val="index 5"/>
    <w:basedOn w:val="Normal"/>
    <w:next w:val="Normal"/>
    <w:autoRedefine/>
    <w:uiPriority w:val="99"/>
    <w:unhideWhenUsed/>
    <w:rsid w:val="00D17233"/>
    <w:pPr>
      <w:ind w:left="1200" w:hanging="240"/>
    </w:pPr>
  </w:style>
  <w:style w:type="paragraph" w:styleId="Index6">
    <w:name w:val="index 6"/>
    <w:basedOn w:val="Normal"/>
    <w:next w:val="Normal"/>
    <w:autoRedefine/>
    <w:uiPriority w:val="99"/>
    <w:unhideWhenUsed/>
    <w:rsid w:val="00D17233"/>
    <w:pPr>
      <w:ind w:left="1440" w:hanging="240"/>
    </w:pPr>
  </w:style>
  <w:style w:type="paragraph" w:styleId="Index7">
    <w:name w:val="index 7"/>
    <w:basedOn w:val="Normal"/>
    <w:next w:val="Normal"/>
    <w:autoRedefine/>
    <w:uiPriority w:val="99"/>
    <w:unhideWhenUsed/>
    <w:rsid w:val="00D17233"/>
    <w:pPr>
      <w:ind w:left="1680" w:hanging="240"/>
    </w:pPr>
  </w:style>
  <w:style w:type="paragraph" w:styleId="Index8">
    <w:name w:val="index 8"/>
    <w:basedOn w:val="Normal"/>
    <w:next w:val="Normal"/>
    <w:autoRedefine/>
    <w:uiPriority w:val="99"/>
    <w:unhideWhenUsed/>
    <w:rsid w:val="00D17233"/>
    <w:pPr>
      <w:ind w:left="1920" w:hanging="240"/>
    </w:pPr>
  </w:style>
  <w:style w:type="paragraph" w:styleId="Index9">
    <w:name w:val="index 9"/>
    <w:basedOn w:val="Normal"/>
    <w:next w:val="Normal"/>
    <w:autoRedefine/>
    <w:uiPriority w:val="99"/>
    <w:unhideWhenUsed/>
    <w:rsid w:val="00D17233"/>
    <w:pPr>
      <w:ind w:left="2160" w:hanging="240"/>
    </w:pPr>
  </w:style>
  <w:style w:type="paragraph" w:styleId="Titreindex">
    <w:name w:val="index heading"/>
    <w:basedOn w:val="Normal"/>
    <w:next w:val="Index1"/>
    <w:uiPriority w:val="99"/>
    <w:unhideWhenUsed/>
    <w:rsid w:val="00D17233"/>
  </w:style>
  <w:style w:type="paragraph" w:styleId="En-ttedetabledesmatires">
    <w:name w:val="TOC Heading"/>
    <w:basedOn w:val="Titre1"/>
    <w:next w:val="Normal"/>
    <w:uiPriority w:val="39"/>
    <w:unhideWhenUsed/>
    <w:qFormat/>
    <w:rsid w:val="00D17233"/>
    <w:pPr>
      <w:keepLines/>
      <w:numPr>
        <w:numId w:val="0"/>
      </w:numPr>
      <w:spacing w:before="480" w:after="0" w:line="276" w:lineRule="auto"/>
      <w:outlineLvl w:val="9"/>
    </w:pPr>
    <w:rPr>
      <w:rFonts w:ascii="Calibri" w:eastAsia="MS Gothic" w:hAnsi="Calibri" w:cs="Times New Roman"/>
      <w:color w:val="365F91"/>
      <w:kern w:val="0"/>
      <w:szCs w:val="28"/>
      <w:lang w:val="fr-FR" w:eastAsia="fr-FR"/>
    </w:rPr>
  </w:style>
  <w:style w:type="paragraph" w:styleId="TM5">
    <w:name w:val="toc 5"/>
    <w:basedOn w:val="Normal"/>
    <w:next w:val="Normal"/>
    <w:autoRedefine/>
    <w:uiPriority w:val="39"/>
    <w:unhideWhenUsed/>
    <w:rsid w:val="00D17233"/>
    <w:pPr>
      <w:ind w:left="960"/>
    </w:pPr>
    <w:rPr>
      <w:rFonts w:ascii="Cambria" w:hAnsi="Cambria"/>
      <w:sz w:val="20"/>
      <w:szCs w:val="20"/>
    </w:rPr>
  </w:style>
  <w:style w:type="paragraph" w:styleId="TM6">
    <w:name w:val="toc 6"/>
    <w:basedOn w:val="Normal"/>
    <w:next w:val="Normal"/>
    <w:autoRedefine/>
    <w:uiPriority w:val="39"/>
    <w:unhideWhenUsed/>
    <w:rsid w:val="00D17233"/>
    <w:pPr>
      <w:ind w:left="1200"/>
    </w:pPr>
    <w:rPr>
      <w:rFonts w:ascii="Cambria" w:hAnsi="Cambria"/>
      <w:sz w:val="20"/>
      <w:szCs w:val="20"/>
    </w:rPr>
  </w:style>
  <w:style w:type="paragraph" w:styleId="TM7">
    <w:name w:val="toc 7"/>
    <w:basedOn w:val="Normal"/>
    <w:next w:val="Normal"/>
    <w:autoRedefine/>
    <w:uiPriority w:val="39"/>
    <w:unhideWhenUsed/>
    <w:rsid w:val="00D17233"/>
    <w:pPr>
      <w:ind w:left="1440"/>
    </w:pPr>
    <w:rPr>
      <w:rFonts w:ascii="Cambria" w:hAnsi="Cambria"/>
      <w:sz w:val="20"/>
      <w:szCs w:val="20"/>
    </w:rPr>
  </w:style>
  <w:style w:type="paragraph" w:styleId="TM8">
    <w:name w:val="toc 8"/>
    <w:basedOn w:val="Normal"/>
    <w:next w:val="Normal"/>
    <w:autoRedefine/>
    <w:uiPriority w:val="39"/>
    <w:unhideWhenUsed/>
    <w:rsid w:val="00D17233"/>
    <w:pPr>
      <w:ind w:left="1680"/>
    </w:pPr>
    <w:rPr>
      <w:rFonts w:ascii="Cambria" w:hAnsi="Cambria"/>
      <w:sz w:val="20"/>
      <w:szCs w:val="20"/>
    </w:rPr>
  </w:style>
  <w:style w:type="paragraph" w:styleId="TM9">
    <w:name w:val="toc 9"/>
    <w:basedOn w:val="Normal"/>
    <w:next w:val="Normal"/>
    <w:autoRedefine/>
    <w:uiPriority w:val="39"/>
    <w:unhideWhenUsed/>
    <w:rsid w:val="00D17233"/>
    <w:pPr>
      <w:ind w:left="1920"/>
    </w:pPr>
    <w:rPr>
      <w:rFonts w:ascii="Cambria" w:hAnsi="Cambria"/>
      <w:sz w:val="20"/>
      <w:szCs w:val="20"/>
    </w:rPr>
  </w:style>
  <w:style w:type="table" w:styleId="Grille">
    <w:name w:val="Table Grid"/>
    <w:basedOn w:val="TableauNormal"/>
    <w:uiPriority w:val="59"/>
    <w:rsid w:val="00CA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바탕글"/>
    <w:basedOn w:val="Normal"/>
    <w:rsid w:val="005B766C"/>
    <w:pPr>
      <w:widowControl w:val="0"/>
      <w:shd w:val="clear" w:color="auto" w:fill="FFFFFF"/>
      <w:wordWrap w:val="0"/>
      <w:autoSpaceDE w:val="0"/>
      <w:autoSpaceDN w:val="0"/>
      <w:snapToGrid w:val="0"/>
      <w:spacing w:line="384" w:lineRule="auto"/>
      <w:jc w:val="both"/>
      <w:textAlignment w:val="baseline"/>
    </w:pPr>
    <w:rPr>
      <w:rFonts w:ascii="굴림" w:eastAsia="굴림" w:hAnsi="굴림" w:cs="굴림"/>
      <w:color w:val="000000"/>
      <w:sz w:val="20"/>
      <w:szCs w:val="20"/>
      <w:lang w:val="en-US" w:eastAsia="ko-KR"/>
    </w:rPr>
  </w:style>
  <w:style w:type="character" w:customStyle="1" w:styleId="ExtXref">
    <w:name w:val="ExtXref"/>
    <w:rsid w:val="00BD1F29"/>
    <w:rPr>
      <w:noProof w:val="0"/>
      <w:color w:val="auto"/>
      <w:lang w:val="fr-FR"/>
    </w:rPr>
  </w:style>
  <w:style w:type="paragraph" w:styleId="Listepuces3">
    <w:name w:val="List Bullet 3"/>
    <w:basedOn w:val="Normal"/>
    <w:autoRedefine/>
    <w:rsid w:val="00BD1F29"/>
    <w:pPr>
      <w:numPr>
        <w:numId w:val="5"/>
      </w:numPr>
      <w:spacing w:after="240" w:line="230" w:lineRule="atLeast"/>
      <w:jc w:val="both"/>
    </w:pPr>
    <w:rPr>
      <w:rFonts w:ascii="Arial" w:eastAsia="MS Mincho" w:hAnsi="Arial" w:cs="Arial"/>
      <w:sz w:val="20"/>
      <w:szCs w:val="20"/>
      <w:lang w:val="en-US" w:eastAsia="ja-JP"/>
    </w:rPr>
  </w:style>
  <w:style w:type="paragraph" w:customStyle="1" w:styleId="MsoNoSpacing0">
    <w:name w:val="MsoNoSpacing"/>
    <w:basedOn w:val="Normal"/>
    <w:rsid w:val="003D7D43"/>
    <w:pPr>
      <w:autoSpaceDE w:val="0"/>
      <w:autoSpaceDN w:val="0"/>
      <w:textAlignment w:val="baseline"/>
    </w:pPr>
    <w:rPr>
      <w:rFonts w:ascii="Malgun Gothic" w:eastAsia="굴림" w:hAnsi="굴림" w:cs="굴림"/>
      <w:color w:val="000000"/>
      <w:sz w:val="22"/>
      <w:szCs w:val="22"/>
      <w:lang w:val="en-US" w:eastAsia="ko-KR"/>
    </w:rPr>
  </w:style>
  <w:style w:type="paragraph" w:customStyle="1" w:styleId="-12">
    <w:name w:val="색상형 목록 - 강조색 12"/>
    <w:basedOn w:val="Normal"/>
    <w:uiPriority w:val="34"/>
    <w:qFormat/>
    <w:rsid w:val="0081642B"/>
    <w:pPr>
      <w:ind w:leftChars="400" w:left="800"/>
    </w:pPr>
    <w:rPr>
      <w:rFonts w:eastAsia="Times New Roman"/>
      <w:color w:val="000000"/>
      <w:lang w:val="en-US" w:eastAsia="ko-KR"/>
    </w:rPr>
  </w:style>
  <w:style w:type="character" w:customStyle="1" w:styleId="hps">
    <w:name w:val="hps"/>
    <w:basedOn w:val="Policepardfaut"/>
    <w:rsid w:val="0081642B"/>
  </w:style>
  <w:style w:type="character" w:customStyle="1" w:styleId="shorttext">
    <w:name w:val="short_text"/>
    <w:basedOn w:val="Policepardfaut"/>
    <w:rsid w:val="0081642B"/>
  </w:style>
  <w:style w:type="character" w:customStyle="1" w:styleId="apple-converted-space">
    <w:name w:val="apple-converted-space"/>
    <w:basedOn w:val="Policepardfaut"/>
    <w:rsid w:val="00A513DE"/>
  </w:style>
  <w:style w:type="character" w:customStyle="1" w:styleId="dbox-italic">
    <w:name w:val="dbox-italic"/>
    <w:basedOn w:val="Policepardfaut"/>
    <w:rsid w:val="00252D28"/>
  </w:style>
  <w:style w:type="paragraph" w:customStyle="1" w:styleId="PARAGRAPH">
    <w:name w:val="PARAGRAPH"/>
    <w:link w:val="PARAGRAPHChar"/>
    <w:qFormat/>
    <w:rsid w:val="00E500C0"/>
    <w:pPr>
      <w:snapToGrid w:val="0"/>
      <w:spacing w:before="100" w:after="200"/>
      <w:jc w:val="both"/>
    </w:pPr>
    <w:rPr>
      <w:rFonts w:ascii="Arial" w:eastAsia="Times New Roman" w:hAnsi="Arial" w:cs="Arial"/>
      <w:spacing w:val="8"/>
      <w:lang w:val="en-GB" w:eastAsia="zh-CN"/>
    </w:rPr>
  </w:style>
  <w:style w:type="paragraph" w:customStyle="1" w:styleId="ListDash">
    <w:name w:val="List Dash"/>
    <w:basedOn w:val="Listepuces"/>
    <w:qFormat/>
    <w:rsid w:val="00E500C0"/>
    <w:pPr>
      <w:tabs>
        <w:tab w:val="clear" w:pos="340"/>
        <w:tab w:val="num" w:pos="432"/>
      </w:tabs>
      <w:snapToGrid w:val="0"/>
      <w:spacing w:after="100"/>
      <w:ind w:left="432" w:hanging="432"/>
      <w:contextualSpacing w:val="0"/>
      <w:jc w:val="both"/>
    </w:pPr>
    <w:rPr>
      <w:rFonts w:ascii="Arial" w:eastAsia="Times New Roman" w:hAnsi="Arial" w:cs="Arial"/>
      <w:spacing w:val="8"/>
      <w:sz w:val="20"/>
      <w:szCs w:val="20"/>
    </w:rPr>
  </w:style>
  <w:style w:type="numbering" w:customStyle="1" w:styleId="Headings">
    <w:name w:val="Headings"/>
    <w:rsid w:val="00E500C0"/>
    <w:pPr>
      <w:numPr>
        <w:numId w:val="16"/>
      </w:numPr>
    </w:pPr>
  </w:style>
  <w:style w:type="character" w:customStyle="1" w:styleId="PARAGRAPHChar">
    <w:name w:val="PARAGRAPH Char"/>
    <w:link w:val="PARAGRAPH"/>
    <w:rsid w:val="00E500C0"/>
    <w:rPr>
      <w:rFonts w:ascii="Arial" w:eastAsia="Times New Roman" w:hAnsi="Arial" w:cs="Arial"/>
      <w:spacing w:val="8"/>
      <w:lang w:val="en-GB" w:eastAsia="zh-CN"/>
    </w:rPr>
  </w:style>
  <w:style w:type="paragraph" w:styleId="Listepuces">
    <w:name w:val="List Bullet"/>
    <w:basedOn w:val="Normal"/>
    <w:uiPriority w:val="99"/>
    <w:semiHidden/>
    <w:unhideWhenUsed/>
    <w:rsid w:val="00E500C0"/>
    <w:pPr>
      <w:tabs>
        <w:tab w:val="num" w:pos="340"/>
      </w:tabs>
      <w:ind w:left="340" w:hanging="34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27"/>
    <w:rPr>
      <w:rFonts w:eastAsia="SimSun"/>
      <w:sz w:val="24"/>
      <w:szCs w:val="24"/>
      <w:lang w:val="en-GB" w:eastAsia="zh-CN"/>
    </w:rPr>
  </w:style>
  <w:style w:type="paragraph" w:styleId="Titre1">
    <w:name w:val="heading 1"/>
    <w:aliases w:val="h1,Heading U,H1,H11,Œ©o‚µ 1,?co??E 1,뙥,?c,?co?ƒÊ 1,?,Œ,Œ©,Titre Partie,DO NOT USE_h1,Heading,título 1,mobil-heading1,number,Section of paper,1,...,Œ?©o‚µ 1,¨«,¨«©,..,Œ?©_o‚µ 1,?c_o??E 1,¨«©o‚µ 1,o‚µ 1,?co?ƒ  1,¨«?©_o‚µ 1,¡§«,¡§«©"/>
    <w:basedOn w:val="Normal"/>
    <w:next w:val="Normal"/>
    <w:qFormat/>
    <w:pPr>
      <w:keepNext/>
      <w:numPr>
        <w:numId w:val="1"/>
      </w:numPr>
      <w:spacing w:before="240" w:after="60"/>
      <w:outlineLvl w:val="0"/>
    </w:pPr>
    <w:rPr>
      <w:rFonts w:cs="Arial"/>
      <w:b/>
      <w:bCs/>
      <w:kern w:val="32"/>
      <w:sz w:val="28"/>
      <w:szCs w:val="32"/>
    </w:rPr>
  </w:style>
  <w:style w:type="paragraph" w:styleId="Titre2">
    <w:name w:val="heading 2"/>
    <w:aliases w:val="h2,H2,H21,Œ©o‚µ 2,?co??E 2,뙥2,?c1,?co?ƒÊ 2,?2,Œ1,Œ2,Œ©1,Œ©2,Œ©_o‚µ 2,2,Header 2,2nd level,DO NOT USE_h2,título 2,mobil-heading2,UNDERRUBRIK 1-2,Sub-section,Heading 2 Char1,Heading 2 Char Char,Heading 2 Char1 Char Char,¨,Œ?©o‚µ 2,¨«1,¨«2"/>
    <w:basedOn w:val="Normal"/>
    <w:next w:val="Normal"/>
    <w:qFormat/>
    <w:pPr>
      <w:keepNext/>
      <w:numPr>
        <w:ilvl w:val="1"/>
        <w:numId w:val="1"/>
      </w:numPr>
      <w:spacing w:before="240" w:after="60"/>
      <w:outlineLvl w:val="1"/>
    </w:pPr>
    <w:rPr>
      <w:rFonts w:cs="Arial"/>
      <w:b/>
      <w:bCs/>
      <w:iCs/>
      <w:sz w:val="26"/>
      <w:szCs w:val="28"/>
    </w:rPr>
  </w:style>
  <w:style w:type="paragraph" w:styleId="Titre3">
    <w:name w:val="heading 3"/>
    <w:aliases w:val="H3,H31,Org Heading 1,h3,mobil-heading3,Übers3,3,Heading 3 Char,Heading 3 Char1 Char,Heading 3 Char Char Char,Title3,GS_3,0H,bullet,b,3 bullet,SECOND,Second,l3,kopregel 3,EIVIS Title 3,Titre C,Guide 3,heading 3,Sec II,h31,H32,h32,H33,h33,bh"/>
    <w:basedOn w:val="Normal"/>
    <w:next w:val="Normal"/>
    <w:qFormat/>
    <w:pPr>
      <w:keepNext/>
      <w:numPr>
        <w:ilvl w:val="2"/>
        <w:numId w:val="1"/>
      </w:numPr>
      <w:spacing w:before="240" w:after="60"/>
      <w:outlineLvl w:val="2"/>
    </w:pPr>
    <w:rPr>
      <w:rFonts w:cs="Arial"/>
      <w:b/>
      <w:bCs/>
      <w:szCs w:val="26"/>
    </w:rPr>
  </w:style>
  <w:style w:type="paragraph" w:styleId="Titre4">
    <w:name w:val="heading 4"/>
    <w:aliases w:val="h4,H4,H41,Org Heading 2,Heading 11,4,Heading 4 Char,Heading 4 Char1 Char,Heading 4 Char Char Char,Title4,GS_4,ASSET_heading4,EIVIS Title 4,DesignT4,Heading4,h41,h42,H42,h43,H43,h44,H44,h45,H45,dash,d,4 dash,T4,heading 4,Titre 4 Char,bl"/>
    <w:basedOn w:val="Normal"/>
    <w:next w:val="Normal"/>
    <w:qFormat/>
    <w:pPr>
      <w:keepNext/>
      <w:numPr>
        <w:ilvl w:val="3"/>
        <w:numId w:val="1"/>
      </w:numPr>
      <w:spacing w:before="240" w:after="60"/>
      <w:outlineLvl w:val="3"/>
    </w:pPr>
    <w:rPr>
      <w:b/>
      <w:bCs/>
      <w:i/>
      <w:szCs w:val="28"/>
    </w:rPr>
  </w:style>
  <w:style w:type="paragraph" w:styleId="Titre5">
    <w:name w:val="heading 5"/>
    <w:aliases w:val="h5,H5,H51,DO NOT USE_h5,Appendix A to X,Heading 5   Appendix A to X,5 sub-bullet,sb,Indent,PIM 5,ds,dd,Heading5,ITT t5,PA Pico Section,heading 5,l5,Roman list,口,口1,口2,h51,heading 51,h52,heading 52,h53,heading 53,第NNNN节,TITRE 5"/>
    <w:basedOn w:val="Normal"/>
    <w:next w:val="Normal"/>
    <w:qFormat/>
    <w:pPr>
      <w:numPr>
        <w:ilvl w:val="4"/>
        <w:numId w:val="1"/>
      </w:numPr>
      <w:spacing w:before="240" w:after="60"/>
      <w:outlineLvl w:val="4"/>
    </w:pPr>
    <w:rPr>
      <w:b/>
      <w:bCs/>
      <w:i/>
      <w:iCs/>
      <w:sz w:val="26"/>
      <w:szCs w:val="26"/>
    </w:rPr>
  </w:style>
  <w:style w:type="paragraph" w:styleId="Titre6">
    <w:name w:val="heading 6"/>
    <w:aliases w:val="h6,H6,H61,TOC header,Bullet list,sub-dash,sd,5,Appendix,T1"/>
    <w:basedOn w:val="Normal"/>
    <w:next w:val="Normal"/>
    <w:qFormat/>
    <w:pPr>
      <w:numPr>
        <w:ilvl w:val="5"/>
        <w:numId w:val="1"/>
      </w:numPr>
      <w:spacing w:before="240" w:after="60"/>
      <w:outlineLvl w:val="5"/>
    </w:pPr>
    <w:rPr>
      <w:b/>
      <w:bCs/>
      <w:sz w:val="22"/>
      <w:szCs w:val="22"/>
    </w:rPr>
  </w:style>
  <w:style w:type="paragraph" w:styleId="Titre7">
    <w:name w:val="heading 7"/>
    <w:aliases w:val="Bulleted list,L7"/>
    <w:basedOn w:val="Normal"/>
    <w:next w:val="Normal"/>
    <w:qFormat/>
    <w:pPr>
      <w:numPr>
        <w:ilvl w:val="6"/>
        <w:numId w:val="1"/>
      </w:numPr>
      <w:spacing w:before="240" w:after="60"/>
      <w:outlineLvl w:val="6"/>
    </w:pPr>
  </w:style>
  <w:style w:type="paragraph" w:styleId="Titre8">
    <w:name w:val="heading 8"/>
    <w:aliases w:val="Legal Level 1.1.1.,Center Bold,Table Heading"/>
    <w:basedOn w:val="Normal"/>
    <w:next w:val="Normal"/>
    <w:qFormat/>
    <w:pPr>
      <w:numPr>
        <w:ilvl w:val="7"/>
        <w:numId w:val="1"/>
      </w:numPr>
      <w:spacing w:before="240" w:after="60"/>
      <w:outlineLvl w:val="7"/>
    </w:pPr>
    <w:rPr>
      <w:i/>
      <w:iCs/>
    </w:rPr>
  </w:style>
  <w:style w:type="paragraph" w:styleId="Titre9">
    <w:name w:val="heading 9"/>
    <w:aliases w:val="Figure Heading,FH,Titre 10"/>
    <w:basedOn w:val="Normal"/>
    <w:next w:val="Normal"/>
    <w:qFormat/>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
    <w:name w:val="유형1-표준 + 굴림1"/>
    <w:basedOn w:val="Normal"/>
    <w:pPr>
      <w:widowControl w:val="0"/>
      <w:wordWrap w:val="0"/>
      <w:autoSpaceDE w:val="0"/>
      <w:autoSpaceDN w:val="0"/>
      <w:adjustRightInd w:val="0"/>
      <w:ind w:firstLine="454"/>
      <w:jc w:val="both"/>
      <w:textAlignment w:val="baseline"/>
    </w:pPr>
    <w:rPr>
      <w:rFonts w:ascii="굴림" w:eastAsia="굴림" w:hAnsi="굴림"/>
      <w:sz w:val="20"/>
      <w:szCs w:val="20"/>
      <w:lang w:val="en-US" w:eastAsia="ko-KR"/>
    </w:rPr>
  </w:style>
  <w:style w:type="paragraph" w:customStyle="1" w:styleId="a2">
    <w:name w:val="a2"/>
    <w:basedOn w:val="Titre2"/>
    <w:next w:val="Normal"/>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re3"/>
    <w:next w:val="Normal"/>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re4"/>
    <w:next w:val="Normal"/>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re5"/>
    <w:next w:val="Normal"/>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re6"/>
    <w:next w:val="Normal"/>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pPr>
      <w:spacing w:after="240"/>
      <w:jc w:val="left"/>
    </w:pPr>
    <w:rPr>
      <w:kern w:val="36"/>
    </w:rPr>
  </w:style>
  <w:style w:type="paragraph" w:styleId="TM1">
    <w:name w:val="toc 1"/>
    <w:basedOn w:val="Normal"/>
    <w:next w:val="Normal"/>
    <w:autoRedefine/>
    <w:uiPriority w:val="39"/>
    <w:pPr>
      <w:spacing w:before="120"/>
    </w:pPr>
    <w:rPr>
      <w:rFonts w:ascii="Cambria" w:hAnsi="Cambria"/>
      <w:b/>
    </w:rPr>
  </w:style>
  <w:style w:type="paragraph" w:styleId="TM2">
    <w:name w:val="toc 2"/>
    <w:basedOn w:val="Normal"/>
    <w:next w:val="Normal"/>
    <w:autoRedefine/>
    <w:uiPriority w:val="39"/>
    <w:pPr>
      <w:ind w:left="240"/>
    </w:pPr>
    <w:rPr>
      <w:rFonts w:ascii="Cambria" w:hAnsi="Cambria"/>
      <w:b/>
      <w:sz w:val="22"/>
      <w:szCs w:val="22"/>
    </w:rPr>
  </w:style>
  <w:style w:type="paragraph" w:styleId="TM3">
    <w:name w:val="toc 3"/>
    <w:basedOn w:val="Normal"/>
    <w:next w:val="Normal"/>
    <w:autoRedefine/>
    <w:uiPriority w:val="39"/>
    <w:pPr>
      <w:ind w:left="480"/>
    </w:pPr>
    <w:rPr>
      <w:rFonts w:ascii="Cambria" w:hAnsi="Cambria"/>
      <w:sz w:val="22"/>
      <w:szCs w:val="22"/>
    </w:rPr>
  </w:style>
  <w:style w:type="character" w:styleId="Lienhypertexte">
    <w:name w:val="Hyperlink"/>
    <w:uiPriority w:val="99"/>
    <w:rPr>
      <w:color w:val="0000FF"/>
      <w:u w:val="single"/>
    </w:rPr>
  </w:style>
  <w:style w:type="paragraph" w:styleId="TM4">
    <w:name w:val="toc 4"/>
    <w:basedOn w:val="Normal"/>
    <w:next w:val="Normal"/>
    <w:autoRedefine/>
    <w:uiPriority w:val="39"/>
    <w:pPr>
      <w:ind w:left="720"/>
    </w:pPr>
    <w:rPr>
      <w:rFonts w:ascii="Cambria" w:hAnsi="Cambria"/>
      <w:sz w:val="20"/>
      <w:szCs w:val="20"/>
    </w:rPr>
  </w:style>
  <w:style w:type="paragraph" w:styleId="NormalWeb">
    <w:name w:val="Normal (Web)"/>
    <w:basedOn w:val="Normal"/>
    <w:uiPriority w:val="99"/>
    <w:semiHidden/>
    <w:pPr>
      <w:spacing w:before="100" w:beforeAutospacing="1" w:after="100" w:afterAutospacing="1"/>
    </w:pPr>
  </w:style>
  <w:style w:type="paragraph" w:styleId="Titre">
    <w:name w:val="Title"/>
    <w:basedOn w:val="Normal"/>
    <w:link w:val="TitreCar"/>
    <w:qFormat/>
    <w:pPr>
      <w:ind w:right="-279"/>
      <w:jc w:val="center"/>
    </w:pPr>
    <w:rPr>
      <w:rFonts w:eastAsia="Times New Roman"/>
      <w:b/>
      <w:sz w:val="28"/>
      <w:lang w:eastAsia="en-US"/>
    </w:rPr>
  </w:style>
  <w:style w:type="paragraph" w:styleId="Textedebulles">
    <w:name w:val="Balloon Text"/>
    <w:basedOn w:val="Normal"/>
    <w:semiHidden/>
    <w:rPr>
      <w:rFonts w:ascii="Arial" w:eastAsia="돋움" w:hAnsi="Arial"/>
      <w:sz w:val="18"/>
      <w:szCs w:val="18"/>
    </w:rPr>
  </w:style>
  <w:style w:type="paragraph" w:styleId="Explorateurdedocument">
    <w:name w:val="Document Map"/>
    <w:basedOn w:val="Normal"/>
    <w:semiHidden/>
    <w:pPr>
      <w:shd w:val="clear" w:color="auto" w:fill="000080"/>
    </w:pPr>
    <w:rPr>
      <w:rFonts w:ascii="Arial" w:eastAsia="돋움" w:hAnsi="Arial"/>
    </w:rPr>
  </w:style>
  <w:style w:type="paragraph" w:customStyle="1" w:styleId="RequirementHeader">
    <w:name w:val="RequirementHeader"/>
    <w:basedOn w:val="Normal"/>
    <w:next w:val="Normal"/>
    <w:autoRedefine/>
    <w:pPr>
      <w:keepNext/>
      <w:numPr>
        <w:numId w:val="3"/>
      </w:numPr>
      <w:shd w:val="clear" w:color="auto" w:fill="D9D9D9"/>
      <w:spacing w:before="100" w:beforeAutospacing="1" w:after="60" w:afterAutospacing="1"/>
      <w:jc w:val="both"/>
    </w:pPr>
    <w:rPr>
      <w:rFonts w:eastAsia="바탕"/>
      <w:b/>
      <w:szCs w:val="20"/>
      <w:lang w:val="en-US" w:eastAsia="ja-JP"/>
    </w:rPr>
  </w:style>
  <w:style w:type="paragraph" w:customStyle="1" w:styleId="NoteHeader">
    <w:name w:val="NoteHeader"/>
    <w:basedOn w:val="RequirementHeader"/>
    <w:next w:val="Normal"/>
    <w:autoRedefine/>
    <w:pPr>
      <w:numPr>
        <w:numId w:val="4"/>
      </w:numPr>
      <w:tabs>
        <w:tab w:val="clear" w:pos="720"/>
        <w:tab w:val="num" w:pos="360"/>
      </w:tabs>
      <w:spacing w:before="0" w:beforeAutospacing="0" w:afterAutospacing="0"/>
      <w:jc w:val="left"/>
    </w:pPr>
  </w:style>
  <w:style w:type="paragraph" w:styleId="Pieddepage">
    <w:name w:val="footer"/>
    <w:basedOn w:val="Normal"/>
    <w:semiHidden/>
    <w:pPr>
      <w:tabs>
        <w:tab w:val="center" w:pos="4320"/>
        <w:tab w:val="right" w:pos="8640"/>
      </w:tabs>
      <w:spacing w:after="120"/>
    </w:pPr>
    <w:rPr>
      <w:rFonts w:eastAsia="바탕"/>
      <w:szCs w:val="20"/>
      <w:lang w:val="en-US" w:eastAsia="ja-JP"/>
    </w:rPr>
  </w:style>
  <w:style w:type="paragraph" w:styleId="Lgende">
    <w:name w:val="caption"/>
    <w:aliases w:val="题注(表),题注 Char,题注 Char1 Char,题注 Char Char Char,题注 Char1 Char Char Char,题注 Char Char Char Char Char,题注(表) Char Char Char Char Char,题注(表) Char1 Char Char Char,题注 Char1 Char Char Char Char Char Char,题注 Char Char Char Char Char Char Char Char"/>
    <w:basedOn w:val="Normal"/>
    <w:next w:val="Normal"/>
    <w:uiPriority w:val="35"/>
    <w:qFormat/>
    <w:rPr>
      <w:b/>
      <w:bCs/>
      <w:sz w:val="20"/>
      <w:szCs w:val="20"/>
    </w:rPr>
  </w:style>
  <w:style w:type="character" w:styleId="Marquedannotation">
    <w:name w:val="annotation reference"/>
    <w:uiPriority w:val="99"/>
    <w:semiHidden/>
    <w:rPr>
      <w:sz w:val="18"/>
      <w:szCs w:val="18"/>
    </w:rPr>
  </w:style>
  <w:style w:type="paragraph" w:styleId="Commentaire">
    <w:name w:val="annotation text"/>
    <w:basedOn w:val="Normal"/>
    <w:link w:val="CommentaireCar"/>
    <w:uiPriority w:val="99"/>
  </w:style>
  <w:style w:type="paragraph" w:customStyle="1" w:styleId="CharChar1CharChar">
    <w:name w:val="Char Char1 Char Char"/>
    <w:basedOn w:val="Normal"/>
    <w:pPr>
      <w:keepNext/>
      <w:keepLines/>
      <w:pageBreakBefore/>
      <w:widowControl w:val="0"/>
      <w:tabs>
        <w:tab w:val="num" w:pos="360"/>
      </w:tabs>
      <w:jc w:val="both"/>
    </w:pPr>
    <w:rPr>
      <w:rFonts w:ascii="Tahoma" w:hAnsi="Tahoma"/>
      <w:kern w:val="2"/>
      <w:szCs w:val="20"/>
      <w:lang w:val="en-US"/>
    </w:rPr>
  </w:style>
  <w:style w:type="character" w:styleId="Lienhypertextesuivi">
    <w:name w:val="FollowedHyperlink"/>
    <w:semiHidden/>
    <w:rPr>
      <w:color w:val="800080"/>
      <w:u w:val="single"/>
    </w:rPr>
  </w:style>
  <w:style w:type="paragraph" w:styleId="Sous-titre">
    <w:name w:val="Subtitle"/>
    <w:basedOn w:val="Normal"/>
    <w:qFormat/>
    <w:pPr>
      <w:ind w:right="-279"/>
      <w:jc w:val="center"/>
      <w:outlineLvl w:val="0"/>
    </w:pPr>
    <w:rPr>
      <w:b/>
      <w:sz w:val="28"/>
      <w:lang w:val="fr-FR"/>
    </w:rPr>
  </w:style>
  <w:style w:type="character" w:styleId="lev">
    <w:name w:val="Strong"/>
    <w:uiPriority w:val="22"/>
    <w:qFormat/>
    <w:rsid w:val="007F5716"/>
    <w:rPr>
      <w:b/>
      <w:bCs/>
    </w:rPr>
  </w:style>
  <w:style w:type="character" w:customStyle="1" w:styleId="ttsarea1">
    <w:name w:val="tts_area1"/>
    <w:rsid w:val="007F5716"/>
  </w:style>
  <w:style w:type="paragraph" w:styleId="En-tte">
    <w:name w:val="header"/>
    <w:basedOn w:val="Normal"/>
    <w:link w:val="En-tteCar"/>
    <w:uiPriority w:val="99"/>
    <w:unhideWhenUsed/>
    <w:rsid w:val="00331D33"/>
    <w:pPr>
      <w:tabs>
        <w:tab w:val="center" w:pos="4513"/>
        <w:tab w:val="right" w:pos="9026"/>
      </w:tabs>
      <w:snapToGrid w:val="0"/>
    </w:pPr>
  </w:style>
  <w:style w:type="character" w:customStyle="1" w:styleId="En-tteCar">
    <w:name w:val="En-tête Car"/>
    <w:link w:val="En-tte"/>
    <w:uiPriority w:val="99"/>
    <w:rsid w:val="00331D33"/>
    <w:rPr>
      <w:rFonts w:eastAsia="SimSun"/>
      <w:sz w:val="24"/>
      <w:szCs w:val="24"/>
      <w:lang w:val="en-GB" w:eastAsia="zh-CN"/>
    </w:rPr>
  </w:style>
  <w:style w:type="character" w:customStyle="1" w:styleId="-1Char">
    <w:name w:val="색상형 목록 - 강조색 1 Char"/>
    <w:aliases w:val="numbered Char,Bullet List Char,FooterText Char,List Paragraph1 Char,Paragraphe de liste1 Char,Bulletr List Paragraph Char,列出段落 Char,列出段落1 Char,List Paragraph2 Char,List Paragraph21 Char,Párrafo de lista1 Char,Parágrafo da Lista1 Char"/>
    <w:link w:val="Listecouleur-Accent1"/>
    <w:uiPriority w:val="34"/>
    <w:locked/>
    <w:rsid w:val="006D71A6"/>
    <w:rPr>
      <w:rFonts w:ascii="Calibri" w:eastAsia="Times New Roman" w:hAnsi="Calibri"/>
      <w:sz w:val="22"/>
      <w:szCs w:val="22"/>
      <w:lang w:eastAsia="en-US"/>
    </w:rPr>
  </w:style>
  <w:style w:type="table" w:styleId="Listecouleur-Accent1">
    <w:name w:val="Colorful List Accent 1"/>
    <w:basedOn w:val="TableauNormal"/>
    <w:link w:val="-1Char"/>
    <w:uiPriority w:val="34"/>
    <w:rsid w:val="006D71A6"/>
    <w:rPr>
      <w:rFonts w:ascii="Calibri" w:eastAsia="Times New Roman" w:hAnsi="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itreCar">
    <w:name w:val="Titre Car"/>
    <w:link w:val="Titre"/>
    <w:rsid w:val="00DF065B"/>
    <w:rPr>
      <w:rFonts w:eastAsia="Times New Roman"/>
      <w:b/>
      <w:sz w:val="28"/>
      <w:szCs w:val="24"/>
      <w:lang w:val="en-GB" w:eastAsia="en-US"/>
    </w:rPr>
  </w:style>
  <w:style w:type="paragraph" w:styleId="Objetducommentaire">
    <w:name w:val="annotation subject"/>
    <w:basedOn w:val="Commentaire"/>
    <w:next w:val="Commentaire"/>
    <w:link w:val="ObjetducommentaireCar"/>
    <w:uiPriority w:val="99"/>
    <w:semiHidden/>
    <w:unhideWhenUsed/>
    <w:rsid w:val="00165C0D"/>
    <w:rPr>
      <w:b/>
      <w:bCs/>
    </w:rPr>
  </w:style>
  <w:style w:type="character" w:customStyle="1" w:styleId="CommentaireCar">
    <w:name w:val="Commentaire Car"/>
    <w:link w:val="Commentaire"/>
    <w:uiPriority w:val="99"/>
    <w:rsid w:val="00165C0D"/>
    <w:rPr>
      <w:rFonts w:eastAsia="SimSun"/>
      <w:sz w:val="24"/>
      <w:szCs w:val="24"/>
      <w:lang w:val="en-GB" w:eastAsia="zh-CN"/>
    </w:rPr>
  </w:style>
  <w:style w:type="character" w:customStyle="1" w:styleId="ObjetducommentaireCar">
    <w:name w:val="Objet du commentaire Car"/>
    <w:link w:val="Objetducommentaire"/>
    <w:uiPriority w:val="99"/>
    <w:semiHidden/>
    <w:rsid w:val="00165C0D"/>
    <w:rPr>
      <w:rFonts w:eastAsia="SimSun"/>
      <w:b/>
      <w:bCs/>
      <w:sz w:val="24"/>
      <w:szCs w:val="24"/>
      <w:lang w:val="en-GB" w:eastAsia="zh-CN"/>
    </w:rPr>
  </w:style>
  <w:style w:type="paragraph" w:styleId="Paragraphedeliste">
    <w:name w:val="List Paragraph"/>
    <w:basedOn w:val="Normal"/>
    <w:uiPriority w:val="34"/>
    <w:qFormat/>
    <w:rsid w:val="00F23E7D"/>
    <w:pPr>
      <w:ind w:leftChars="400" w:left="800"/>
    </w:pPr>
    <w:rPr>
      <w:rFonts w:eastAsia="Times New Roman"/>
      <w:color w:val="000000"/>
      <w:lang w:val="en-US" w:eastAsia="ko-KR"/>
    </w:rPr>
  </w:style>
  <w:style w:type="paragraph" w:customStyle="1" w:styleId="Figure">
    <w:name w:val="Figure"/>
    <w:basedOn w:val="Normal"/>
    <w:next w:val="Normal"/>
    <w:rsid w:val="00885EA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885EA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lang w:eastAsia="ja-JP"/>
    </w:rPr>
  </w:style>
  <w:style w:type="paragraph" w:styleId="Index1">
    <w:name w:val="index 1"/>
    <w:basedOn w:val="Normal"/>
    <w:next w:val="Normal"/>
    <w:autoRedefine/>
    <w:uiPriority w:val="99"/>
    <w:unhideWhenUsed/>
    <w:rsid w:val="00D17233"/>
    <w:pPr>
      <w:ind w:left="240" w:hanging="240"/>
    </w:pPr>
  </w:style>
  <w:style w:type="paragraph" w:styleId="Index2">
    <w:name w:val="index 2"/>
    <w:basedOn w:val="Normal"/>
    <w:next w:val="Normal"/>
    <w:autoRedefine/>
    <w:uiPriority w:val="99"/>
    <w:unhideWhenUsed/>
    <w:rsid w:val="00D17233"/>
    <w:pPr>
      <w:ind w:left="480" w:hanging="240"/>
    </w:pPr>
  </w:style>
  <w:style w:type="paragraph" w:styleId="Index3">
    <w:name w:val="index 3"/>
    <w:basedOn w:val="Normal"/>
    <w:next w:val="Normal"/>
    <w:autoRedefine/>
    <w:uiPriority w:val="99"/>
    <w:unhideWhenUsed/>
    <w:rsid w:val="00D17233"/>
    <w:pPr>
      <w:ind w:left="720" w:hanging="240"/>
    </w:pPr>
  </w:style>
  <w:style w:type="paragraph" w:styleId="Index4">
    <w:name w:val="index 4"/>
    <w:basedOn w:val="Normal"/>
    <w:next w:val="Normal"/>
    <w:autoRedefine/>
    <w:uiPriority w:val="99"/>
    <w:unhideWhenUsed/>
    <w:rsid w:val="00D17233"/>
    <w:pPr>
      <w:ind w:left="960" w:hanging="240"/>
    </w:pPr>
  </w:style>
  <w:style w:type="paragraph" w:styleId="Index5">
    <w:name w:val="index 5"/>
    <w:basedOn w:val="Normal"/>
    <w:next w:val="Normal"/>
    <w:autoRedefine/>
    <w:uiPriority w:val="99"/>
    <w:unhideWhenUsed/>
    <w:rsid w:val="00D17233"/>
    <w:pPr>
      <w:ind w:left="1200" w:hanging="240"/>
    </w:pPr>
  </w:style>
  <w:style w:type="paragraph" w:styleId="Index6">
    <w:name w:val="index 6"/>
    <w:basedOn w:val="Normal"/>
    <w:next w:val="Normal"/>
    <w:autoRedefine/>
    <w:uiPriority w:val="99"/>
    <w:unhideWhenUsed/>
    <w:rsid w:val="00D17233"/>
    <w:pPr>
      <w:ind w:left="1440" w:hanging="240"/>
    </w:pPr>
  </w:style>
  <w:style w:type="paragraph" w:styleId="Index7">
    <w:name w:val="index 7"/>
    <w:basedOn w:val="Normal"/>
    <w:next w:val="Normal"/>
    <w:autoRedefine/>
    <w:uiPriority w:val="99"/>
    <w:unhideWhenUsed/>
    <w:rsid w:val="00D17233"/>
    <w:pPr>
      <w:ind w:left="1680" w:hanging="240"/>
    </w:pPr>
  </w:style>
  <w:style w:type="paragraph" w:styleId="Index8">
    <w:name w:val="index 8"/>
    <w:basedOn w:val="Normal"/>
    <w:next w:val="Normal"/>
    <w:autoRedefine/>
    <w:uiPriority w:val="99"/>
    <w:unhideWhenUsed/>
    <w:rsid w:val="00D17233"/>
    <w:pPr>
      <w:ind w:left="1920" w:hanging="240"/>
    </w:pPr>
  </w:style>
  <w:style w:type="paragraph" w:styleId="Index9">
    <w:name w:val="index 9"/>
    <w:basedOn w:val="Normal"/>
    <w:next w:val="Normal"/>
    <w:autoRedefine/>
    <w:uiPriority w:val="99"/>
    <w:unhideWhenUsed/>
    <w:rsid w:val="00D17233"/>
    <w:pPr>
      <w:ind w:left="2160" w:hanging="240"/>
    </w:pPr>
  </w:style>
  <w:style w:type="paragraph" w:styleId="Titreindex">
    <w:name w:val="index heading"/>
    <w:basedOn w:val="Normal"/>
    <w:next w:val="Index1"/>
    <w:uiPriority w:val="99"/>
    <w:unhideWhenUsed/>
    <w:rsid w:val="00D17233"/>
  </w:style>
  <w:style w:type="paragraph" w:styleId="En-ttedetabledesmatires">
    <w:name w:val="TOC Heading"/>
    <w:basedOn w:val="Titre1"/>
    <w:next w:val="Normal"/>
    <w:uiPriority w:val="39"/>
    <w:unhideWhenUsed/>
    <w:qFormat/>
    <w:rsid w:val="00D17233"/>
    <w:pPr>
      <w:keepLines/>
      <w:numPr>
        <w:numId w:val="0"/>
      </w:numPr>
      <w:spacing w:before="480" w:after="0" w:line="276" w:lineRule="auto"/>
      <w:outlineLvl w:val="9"/>
    </w:pPr>
    <w:rPr>
      <w:rFonts w:ascii="Calibri" w:eastAsia="MS Gothic" w:hAnsi="Calibri" w:cs="Times New Roman"/>
      <w:color w:val="365F91"/>
      <w:kern w:val="0"/>
      <w:szCs w:val="28"/>
      <w:lang w:val="fr-FR" w:eastAsia="fr-FR"/>
    </w:rPr>
  </w:style>
  <w:style w:type="paragraph" w:styleId="TM5">
    <w:name w:val="toc 5"/>
    <w:basedOn w:val="Normal"/>
    <w:next w:val="Normal"/>
    <w:autoRedefine/>
    <w:uiPriority w:val="39"/>
    <w:unhideWhenUsed/>
    <w:rsid w:val="00D17233"/>
    <w:pPr>
      <w:ind w:left="960"/>
    </w:pPr>
    <w:rPr>
      <w:rFonts w:ascii="Cambria" w:hAnsi="Cambria"/>
      <w:sz w:val="20"/>
      <w:szCs w:val="20"/>
    </w:rPr>
  </w:style>
  <w:style w:type="paragraph" w:styleId="TM6">
    <w:name w:val="toc 6"/>
    <w:basedOn w:val="Normal"/>
    <w:next w:val="Normal"/>
    <w:autoRedefine/>
    <w:uiPriority w:val="39"/>
    <w:unhideWhenUsed/>
    <w:rsid w:val="00D17233"/>
    <w:pPr>
      <w:ind w:left="1200"/>
    </w:pPr>
    <w:rPr>
      <w:rFonts w:ascii="Cambria" w:hAnsi="Cambria"/>
      <w:sz w:val="20"/>
      <w:szCs w:val="20"/>
    </w:rPr>
  </w:style>
  <w:style w:type="paragraph" w:styleId="TM7">
    <w:name w:val="toc 7"/>
    <w:basedOn w:val="Normal"/>
    <w:next w:val="Normal"/>
    <w:autoRedefine/>
    <w:uiPriority w:val="39"/>
    <w:unhideWhenUsed/>
    <w:rsid w:val="00D17233"/>
    <w:pPr>
      <w:ind w:left="1440"/>
    </w:pPr>
    <w:rPr>
      <w:rFonts w:ascii="Cambria" w:hAnsi="Cambria"/>
      <w:sz w:val="20"/>
      <w:szCs w:val="20"/>
    </w:rPr>
  </w:style>
  <w:style w:type="paragraph" w:styleId="TM8">
    <w:name w:val="toc 8"/>
    <w:basedOn w:val="Normal"/>
    <w:next w:val="Normal"/>
    <w:autoRedefine/>
    <w:uiPriority w:val="39"/>
    <w:unhideWhenUsed/>
    <w:rsid w:val="00D17233"/>
    <w:pPr>
      <w:ind w:left="1680"/>
    </w:pPr>
    <w:rPr>
      <w:rFonts w:ascii="Cambria" w:hAnsi="Cambria"/>
      <w:sz w:val="20"/>
      <w:szCs w:val="20"/>
    </w:rPr>
  </w:style>
  <w:style w:type="paragraph" w:styleId="TM9">
    <w:name w:val="toc 9"/>
    <w:basedOn w:val="Normal"/>
    <w:next w:val="Normal"/>
    <w:autoRedefine/>
    <w:uiPriority w:val="39"/>
    <w:unhideWhenUsed/>
    <w:rsid w:val="00D17233"/>
    <w:pPr>
      <w:ind w:left="1920"/>
    </w:pPr>
    <w:rPr>
      <w:rFonts w:ascii="Cambria" w:hAnsi="Cambria"/>
      <w:sz w:val="20"/>
      <w:szCs w:val="20"/>
    </w:rPr>
  </w:style>
  <w:style w:type="table" w:styleId="Grille">
    <w:name w:val="Table Grid"/>
    <w:basedOn w:val="TableauNormal"/>
    <w:uiPriority w:val="59"/>
    <w:rsid w:val="00CA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바탕글"/>
    <w:basedOn w:val="Normal"/>
    <w:rsid w:val="005B766C"/>
    <w:pPr>
      <w:widowControl w:val="0"/>
      <w:shd w:val="clear" w:color="auto" w:fill="FFFFFF"/>
      <w:wordWrap w:val="0"/>
      <w:autoSpaceDE w:val="0"/>
      <w:autoSpaceDN w:val="0"/>
      <w:snapToGrid w:val="0"/>
      <w:spacing w:line="384" w:lineRule="auto"/>
      <w:jc w:val="both"/>
      <w:textAlignment w:val="baseline"/>
    </w:pPr>
    <w:rPr>
      <w:rFonts w:ascii="굴림" w:eastAsia="굴림" w:hAnsi="굴림" w:cs="굴림"/>
      <w:color w:val="000000"/>
      <w:sz w:val="20"/>
      <w:szCs w:val="20"/>
      <w:lang w:val="en-US" w:eastAsia="ko-KR"/>
    </w:rPr>
  </w:style>
  <w:style w:type="character" w:customStyle="1" w:styleId="ExtXref">
    <w:name w:val="ExtXref"/>
    <w:rsid w:val="00BD1F29"/>
    <w:rPr>
      <w:noProof w:val="0"/>
      <w:color w:val="auto"/>
      <w:lang w:val="fr-FR"/>
    </w:rPr>
  </w:style>
  <w:style w:type="paragraph" w:styleId="Listepuces3">
    <w:name w:val="List Bullet 3"/>
    <w:basedOn w:val="Normal"/>
    <w:autoRedefine/>
    <w:rsid w:val="00BD1F29"/>
    <w:pPr>
      <w:numPr>
        <w:numId w:val="5"/>
      </w:numPr>
      <w:spacing w:after="240" w:line="230" w:lineRule="atLeast"/>
      <w:jc w:val="both"/>
    </w:pPr>
    <w:rPr>
      <w:rFonts w:ascii="Arial" w:eastAsia="MS Mincho" w:hAnsi="Arial" w:cs="Arial"/>
      <w:sz w:val="20"/>
      <w:szCs w:val="20"/>
      <w:lang w:val="en-US" w:eastAsia="ja-JP"/>
    </w:rPr>
  </w:style>
  <w:style w:type="paragraph" w:customStyle="1" w:styleId="MsoNoSpacing0">
    <w:name w:val="MsoNoSpacing"/>
    <w:basedOn w:val="Normal"/>
    <w:rsid w:val="003D7D43"/>
    <w:pPr>
      <w:autoSpaceDE w:val="0"/>
      <w:autoSpaceDN w:val="0"/>
      <w:textAlignment w:val="baseline"/>
    </w:pPr>
    <w:rPr>
      <w:rFonts w:ascii="맑은 고딕" w:eastAsia="굴림" w:hAnsi="굴림" w:cs="굴림"/>
      <w:color w:val="000000"/>
      <w:sz w:val="22"/>
      <w:szCs w:val="22"/>
      <w:lang w:val="en-US" w:eastAsia="ko-KR"/>
    </w:rPr>
  </w:style>
  <w:style w:type="paragraph" w:customStyle="1" w:styleId="-12">
    <w:name w:val="색상형 목록 - 강조색 12"/>
    <w:basedOn w:val="Normal"/>
    <w:uiPriority w:val="34"/>
    <w:qFormat/>
    <w:rsid w:val="0081642B"/>
    <w:pPr>
      <w:ind w:leftChars="400" w:left="800"/>
    </w:pPr>
    <w:rPr>
      <w:rFonts w:eastAsia="Times New Roman"/>
      <w:color w:val="000000"/>
      <w:lang w:val="en-US" w:eastAsia="ko-KR"/>
    </w:rPr>
  </w:style>
  <w:style w:type="character" w:customStyle="1" w:styleId="hps">
    <w:name w:val="hps"/>
    <w:basedOn w:val="Policepardfaut"/>
    <w:rsid w:val="0081642B"/>
  </w:style>
  <w:style w:type="character" w:customStyle="1" w:styleId="shorttext">
    <w:name w:val="short_text"/>
    <w:basedOn w:val="Policepardfaut"/>
    <w:rsid w:val="0081642B"/>
  </w:style>
  <w:style w:type="character" w:customStyle="1" w:styleId="apple-converted-space">
    <w:name w:val="apple-converted-space"/>
    <w:basedOn w:val="Policepardfaut"/>
    <w:rsid w:val="00A513DE"/>
  </w:style>
  <w:style w:type="character" w:customStyle="1" w:styleId="dbox-italic">
    <w:name w:val="dbox-italic"/>
    <w:basedOn w:val="Policepardfaut"/>
    <w:rsid w:val="00252D28"/>
  </w:style>
  <w:style w:type="paragraph" w:customStyle="1" w:styleId="PARAGRAPH">
    <w:name w:val="PARAGRAPH"/>
    <w:link w:val="PARAGRAPHChar"/>
    <w:qFormat/>
    <w:rsid w:val="00E500C0"/>
    <w:pPr>
      <w:snapToGrid w:val="0"/>
      <w:spacing w:before="100" w:after="200"/>
      <w:jc w:val="both"/>
    </w:pPr>
    <w:rPr>
      <w:rFonts w:ascii="Arial" w:eastAsia="Times New Roman" w:hAnsi="Arial" w:cs="Arial"/>
      <w:spacing w:val="8"/>
      <w:lang w:val="en-GB" w:eastAsia="zh-CN"/>
    </w:rPr>
  </w:style>
  <w:style w:type="paragraph" w:customStyle="1" w:styleId="ListDash">
    <w:name w:val="List Dash"/>
    <w:basedOn w:val="Listepuces"/>
    <w:qFormat/>
    <w:rsid w:val="00E500C0"/>
    <w:pPr>
      <w:tabs>
        <w:tab w:val="clear" w:pos="340"/>
        <w:tab w:val="num" w:pos="432"/>
      </w:tabs>
      <w:snapToGrid w:val="0"/>
      <w:spacing w:after="100"/>
      <w:ind w:left="432" w:hanging="432"/>
      <w:contextualSpacing w:val="0"/>
      <w:jc w:val="both"/>
    </w:pPr>
    <w:rPr>
      <w:rFonts w:ascii="Arial" w:eastAsia="Times New Roman" w:hAnsi="Arial" w:cs="Arial"/>
      <w:spacing w:val="8"/>
      <w:sz w:val="20"/>
      <w:szCs w:val="20"/>
    </w:rPr>
  </w:style>
  <w:style w:type="numbering" w:customStyle="1" w:styleId="Headings">
    <w:name w:val="Headings"/>
    <w:rsid w:val="00E500C0"/>
    <w:pPr>
      <w:numPr>
        <w:numId w:val="16"/>
      </w:numPr>
    </w:pPr>
  </w:style>
  <w:style w:type="character" w:customStyle="1" w:styleId="PARAGRAPHChar">
    <w:name w:val="PARAGRAPH Char"/>
    <w:link w:val="PARAGRAPH"/>
    <w:rsid w:val="00E500C0"/>
    <w:rPr>
      <w:rFonts w:ascii="Arial" w:eastAsia="Times New Roman" w:hAnsi="Arial" w:cs="Arial"/>
      <w:spacing w:val="8"/>
      <w:lang w:val="en-GB" w:eastAsia="zh-CN"/>
    </w:rPr>
  </w:style>
  <w:style w:type="paragraph" w:styleId="Listepuces">
    <w:name w:val="List Bullet"/>
    <w:basedOn w:val="Normal"/>
    <w:uiPriority w:val="99"/>
    <w:semiHidden/>
    <w:unhideWhenUsed/>
    <w:rsid w:val="00E500C0"/>
    <w:pPr>
      <w:tabs>
        <w:tab w:val="num" w:pos="340"/>
      </w:tabs>
      <w:ind w:left="340" w:hanging="3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6972">
      <w:bodyDiv w:val="1"/>
      <w:marLeft w:val="0"/>
      <w:marRight w:val="0"/>
      <w:marTop w:val="0"/>
      <w:marBottom w:val="0"/>
      <w:divBdr>
        <w:top w:val="none" w:sz="0" w:space="0" w:color="auto"/>
        <w:left w:val="none" w:sz="0" w:space="0" w:color="auto"/>
        <w:bottom w:val="none" w:sz="0" w:space="0" w:color="auto"/>
        <w:right w:val="none" w:sz="0" w:space="0" w:color="auto"/>
      </w:divBdr>
    </w:div>
    <w:div w:id="451704819">
      <w:bodyDiv w:val="1"/>
      <w:marLeft w:val="0"/>
      <w:marRight w:val="0"/>
      <w:marTop w:val="0"/>
      <w:marBottom w:val="0"/>
      <w:divBdr>
        <w:top w:val="none" w:sz="0" w:space="0" w:color="auto"/>
        <w:left w:val="none" w:sz="0" w:space="0" w:color="auto"/>
        <w:bottom w:val="none" w:sz="0" w:space="0" w:color="auto"/>
        <w:right w:val="none" w:sz="0" w:space="0" w:color="auto"/>
      </w:divBdr>
    </w:div>
    <w:div w:id="526870889">
      <w:bodyDiv w:val="1"/>
      <w:marLeft w:val="0"/>
      <w:marRight w:val="0"/>
      <w:marTop w:val="0"/>
      <w:marBottom w:val="0"/>
      <w:divBdr>
        <w:top w:val="none" w:sz="0" w:space="0" w:color="auto"/>
        <w:left w:val="none" w:sz="0" w:space="0" w:color="auto"/>
        <w:bottom w:val="none" w:sz="0" w:space="0" w:color="auto"/>
        <w:right w:val="none" w:sz="0" w:space="0" w:color="auto"/>
      </w:divBdr>
    </w:div>
    <w:div w:id="614531090">
      <w:bodyDiv w:val="1"/>
      <w:marLeft w:val="0"/>
      <w:marRight w:val="0"/>
      <w:marTop w:val="0"/>
      <w:marBottom w:val="0"/>
      <w:divBdr>
        <w:top w:val="none" w:sz="0" w:space="0" w:color="auto"/>
        <w:left w:val="none" w:sz="0" w:space="0" w:color="auto"/>
        <w:bottom w:val="none" w:sz="0" w:space="0" w:color="auto"/>
        <w:right w:val="none" w:sz="0" w:space="0" w:color="auto"/>
      </w:divBdr>
    </w:div>
    <w:div w:id="643392878">
      <w:bodyDiv w:val="1"/>
      <w:marLeft w:val="0"/>
      <w:marRight w:val="0"/>
      <w:marTop w:val="0"/>
      <w:marBottom w:val="0"/>
      <w:divBdr>
        <w:top w:val="none" w:sz="0" w:space="0" w:color="auto"/>
        <w:left w:val="none" w:sz="0" w:space="0" w:color="auto"/>
        <w:bottom w:val="none" w:sz="0" w:space="0" w:color="auto"/>
        <w:right w:val="none" w:sz="0" w:space="0" w:color="auto"/>
      </w:divBdr>
    </w:div>
    <w:div w:id="760226689">
      <w:bodyDiv w:val="1"/>
      <w:marLeft w:val="0"/>
      <w:marRight w:val="0"/>
      <w:marTop w:val="0"/>
      <w:marBottom w:val="0"/>
      <w:divBdr>
        <w:top w:val="none" w:sz="0" w:space="0" w:color="auto"/>
        <w:left w:val="none" w:sz="0" w:space="0" w:color="auto"/>
        <w:bottom w:val="none" w:sz="0" w:space="0" w:color="auto"/>
        <w:right w:val="none" w:sz="0" w:space="0" w:color="auto"/>
      </w:divBdr>
    </w:div>
    <w:div w:id="875628197">
      <w:bodyDiv w:val="1"/>
      <w:marLeft w:val="0"/>
      <w:marRight w:val="0"/>
      <w:marTop w:val="0"/>
      <w:marBottom w:val="0"/>
      <w:divBdr>
        <w:top w:val="none" w:sz="0" w:space="0" w:color="auto"/>
        <w:left w:val="none" w:sz="0" w:space="0" w:color="auto"/>
        <w:bottom w:val="none" w:sz="0" w:space="0" w:color="auto"/>
        <w:right w:val="none" w:sz="0" w:space="0" w:color="auto"/>
      </w:divBdr>
    </w:div>
    <w:div w:id="1049769491">
      <w:bodyDiv w:val="1"/>
      <w:marLeft w:val="0"/>
      <w:marRight w:val="0"/>
      <w:marTop w:val="0"/>
      <w:marBottom w:val="0"/>
      <w:divBdr>
        <w:top w:val="none" w:sz="0" w:space="0" w:color="auto"/>
        <w:left w:val="none" w:sz="0" w:space="0" w:color="auto"/>
        <w:bottom w:val="none" w:sz="0" w:space="0" w:color="auto"/>
        <w:right w:val="none" w:sz="0" w:space="0" w:color="auto"/>
      </w:divBdr>
    </w:div>
    <w:div w:id="1069570326">
      <w:bodyDiv w:val="1"/>
      <w:marLeft w:val="0"/>
      <w:marRight w:val="0"/>
      <w:marTop w:val="0"/>
      <w:marBottom w:val="0"/>
      <w:divBdr>
        <w:top w:val="none" w:sz="0" w:space="0" w:color="auto"/>
        <w:left w:val="none" w:sz="0" w:space="0" w:color="auto"/>
        <w:bottom w:val="none" w:sz="0" w:space="0" w:color="auto"/>
        <w:right w:val="none" w:sz="0" w:space="0" w:color="auto"/>
      </w:divBdr>
    </w:div>
    <w:div w:id="1182283272">
      <w:bodyDiv w:val="1"/>
      <w:marLeft w:val="0"/>
      <w:marRight w:val="0"/>
      <w:marTop w:val="0"/>
      <w:marBottom w:val="0"/>
      <w:divBdr>
        <w:top w:val="none" w:sz="0" w:space="0" w:color="auto"/>
        <w:left w:val="none" w:sz="0" w:space="0" w:color="auto"/>
        <w:bottom w:val="none" w:sz="0" w:space="0" w:color="auto"/>
        <w:right w:val="none" w:sz="0" w:space="0" w:color="auto"/>
      </w:divBdr>
    </w:div>
    <w:div w:id="1246764998">
      <w:bodyDiv w:val="1"/>
      <w:marLeft w:val="0"/>
      <w:marRight w:val="0"/>
      <w:marTop w:val="0"/>
      <w:marBottom w:val="0"/>
      <w:divBdr>
        <w:top w:val="none" w:sz="0" w:space="0" w:color="auto"/>
        <w:left w:val="none" w:sz="0" w:space="0" w:color="auto"/>
        <w:bottom w:val="none" w:sz="0" w:space="0" w:color="auto"/>
        <w:right w:val="none" w:sz="0" w:space="0" w:color="auto"/>
      </w:divBdr>
    </w:div>
    <w:div w:id="1260722340">
      <w:bodyDiv w:val="1"/>
      <w:marLeft w:val="0"/>
      <w:marRight w:val="0"/>
      <w:marTop w:val="0"/>
      <w:marBottom w:val="0"/>
      <w:divBdr>
        <w:top w:val="none" w:sz="0" w:space="0" w:color="auto"/>
        <w:left w:val="none" w:sz="0" w:space="0" w:color="auto"/>
        <w:bottom w:val="none" w:sz="0" w:space="0" w:color="auto"/>
        <w:right w:val="none" w:sz="0" w:space="0" w:color="auto"/>
      </w:divBdr>
    </w:div>
    <w:div w:id="1395008031">
      <w:bodyDiv w:val="1"/>
      <w:marLeft w:val="0"/>
      <w:marRight w:val="0"/>
      <w:marTop w:val="0"/>
      <w:marBottom w:val="0"/>
      <w:divBdr>
        <w:top w:val="none" w:sz="0" w:space="0" w:color="auto"/>
        <w:left w:val="none" w:sz="0" w:space="0" w:color="auto"/>
        <w:bottom w:val="none" w:sz="0" w:space="0" w:color="auto"/>
        <w:right w:val="none" w:sz="0" w:space="0" w:color="auto"/>
      </w:divBdr>
    </w:div>
    <w:div w:id="1492212453">
      <w:bodyDiv w:val="1"/>
      <w:marLeft w:val="0"/>
      <w:marRight w:val="0"/>
      <w:marTop w:val="0"/>
      <w:marBottom w:val="0"/>
      <w:divBdr>
        <w:top w:val="none" w:sz="0" w:space="0" w:color="auto"/>
        <w:left w:val="none" w:sz="0" w:space="0" w:color="auto"/>
        <w:bottom w:val="none" w:sz="0" w:space="0" w:color="auto"/>
        <w:right w:val="none" w:sz="0" w:space="0" w:color="auto"/>
      </w:divBdr>
    </w:div>
    <w:div w:id="1506363025">
      <w:bodyDiv w:val="1"/>
      <w:marLeft w:val="0"/>
      <w:marRight w:val="0"/>
      <w:marTop w:val="0"/>
      <w:marBottom w:val="0"/>
      <w:divBdr>
        <w:top w:val="none" w:sz="0" w:space="0" w:color="auto"/>
        <w:left w:val="none" w:sz="0" w:space="0" w:color="auto"/>
        <w:bottom w:val="none" w:sz="0" w:space="0" w:color="auto"/>
        <w:right w:val="none" w:sz="0" w:space="0" w:color="auto"/>
      </w:divBdr>
    </w:div>
    <w:div w:id="1522234371">
      <w:bodyDiv w:val="1"/>
      <w:marLeft w:val="0"/>
      <w:marRight w:val="0"/>
      <w:marTop w:val="0"/>
      <w:marBottom w:val="0"/>
      <w:divBdr>
        <w:top w:val="none" w:sz="0" w:space="0" w:color="auto"/>
        <w:left w:val="none" w:sz="0" w:space="0" w:color="auto"/>
        <w:bottom w:val="none" w:sz="0" w:space="0" w:color="auto"/>
        <w:right w:val="none" w:sz="0" w:space="0" w:color="auto"/>
      </w:divBdr>
    </w:div>
    <w:div w:id="1522743405">
      <w:bodyDiv w:val="1"/>
      <w:marLeft w:val="0"/>
      <w:marRight w:val="0"/>
      <w:marTop w:val="0"/>
      <w:marBottom w:val="0"/>
      <w:divBdr>
        <w:top w:val="none" w:sz="0" w:space="0" w:color="auto"/>
        <w:left w:val="none" w:sz="0" w:space="0" w:color="auto"/>
        <w:bottom w:val="none" w:sz="0" w:space="0" w:color="auto"/>
        <w:right w:val="none" w:sz="0" w:space="0" w:color="auto"/>
      </w:divBdr>
      <w:divsChild>
        <w:div w:id="719091432">
          <w:marLeft w:val="1166"/>
          <w:marRight w:val="0"/>
          <w:marTop w:val="120"/>
          <w:marBottom w:val="0"/>
          <w:divBdr>
            <w:top w:val="none" w:sz="0" w:space="0" w:color="auto"/>
            <w:left w:val="none" w:sz="0" w:space="0" w:color="auto"/>
            <w:bottom w:val="none" w:sz="0" w:space="0" w:color="auto"/>
            <w:right w:val="none" w:sz="0" w:space="0" w:color="auto"/>
          </w:divBdr>
        </w:div>
        <w:div w:id="944651346">
          <w:marLeft w:val="1166"/>
          <w:marRight w:val="0"/>
          <w:marTop w:val="120"/>
          <w:marBottom w:val="0"/>
          <w:divBdr>
            <w:top w:val="none" w:sz="0" w:space="0" w:color="auto"/>
            <w:left w:val="none" w:sz="0" w:space="0" w:color="auto"/>
            <w:bottom w:val="none" w:sz="0" w:space="0" w:color="auto"/>
            <w:right w:val="none" w:sz="0" w:space="0" w:color="auto"/>
          </w:divBdr>
        </w:div>
        <w:div w:id="951204354">
          <w:marLeft w:val="1166"/>
          <w:marRight w:val="0"/>
          <w:marTop w:val="120"/>
          <w:marBottom w:val="0"/>
          <w:divBdr>
            <w:top w:val="none" w:sz="0" w:space="0" w:color="auto"/>
            <w:left w:val="none" w:sz="0" w:space="0" w:color="auto"/>
            <w:bottom w:val="none" w:sz="0" w:space="0" w:color="auto"/>
            <w:right w:val="none" w:sz="0" w:space="0" w:color="auto"/>
          </w:divBdr>
        </w:div>
        <w:div w:id="1325939655">
          <w:marLeft w:val="1166"/>
          <w:marRight w:val="0"/>
          <w:marTop w:val="120"/>
          <w:marBottom w:val="0"/>
          <w:divBdr>
            <w:top w:val="none" w:sz="0" w:space="0" w:color="auto"/>
            <w:left w:val="none" w:sz="0" w:space="0" w:color="auto"/>
            <w:bottom w:val="none" w:sz="0" w:space="0" w:color="auto"/>
            <w:right w:val="none" w:sz="0" w:space="0" w:color="auto"/>
          </w:divBdr>
        </w:div>
        <w:div w:id="1472556911">
          <w:marLeft w:val="1166"/>
          <w:marRight w:val="0"/>
          <w:marTop w:val="120"/>
          <w:marBottom w:val="0"/>
          <w:divBdr>
            <w:top w:val="none" w:sz="0" w:space="0" w:color="auto"/>
            <w:left w:val="none" w:sz="0" w:space="0" w:color="auto"/>
            <w:bottom w:val="none" w:sz="0" w:space="0" w:color="auto"/>
            <w:right w:val="none" w:sz="0" w:space="0" w:color="auto"/>
          </w:divBdr>
        </w:div>
      </w:divsChild>
    </w:div>
    <w:div w:id="1524785537">
      <w:bodyDiv w:val="1"/>
      <w:marLeft w:val="0"/>
      <w:marRight w:val="0"/>
      <w:marTop w:val="0"/>
      <w:marBottom w:val="0"/>
      <w:divBdr>
        <w:top w:val="none" w:sz="0" w:space="0" w:color="auto"/>
        <w:left w:val="none" w:sz="0" w:space="0" w:color="auto"/>
        <w:bottom w:val="none" w:sz="0" w:space="0" w:color="auto"/>
        <w:right w:val="none" w:sz="0" w:space="0" w:color="auto"/>
      </w:divBdr>
    </w:div>
    <w:div w:id="1651445546">
      <w:bodyDiv w:val="1"/>
      <w:marLeft w:val="0"/>
      <w:marRight w:val="0"/>
      <w:marTop w:val="0"/>
      <w:marBottom w:val="0"/>
      <w:divBdr>
        <w:top w:val="none" w:sz="0" w:space="0" w:color="auto"/>
        <w:left w:val="none" w:sz="0" w:space="0" w:color="auto"/>
        <w:bottom w:val="none" w:sz="0" w:space="0" w:color="auto"/>
        <w:right w:val="none" w:sz="0" w:space="0" w:color="auto"/>
      </w:divBdr>
    </w:div>
    <w:div w:id="1737164595">
      <w:bodyDiv w:val="1"/>
      <w:marLeft w:val="0"/>
      <w:marRight w:val="0"/>
      <w:marTop w:val="0"/>
      <w:marBottom w:val="0"/>
      <w:divBdr>
        <w:top w:val="none" w:sz="0" w:space="0" w:color="auto"/>
        <w:left w:val="none" w:sz="0" w:space="0" w:color="auto"/>
        <w:bottom w:val="none" w:sz="0" w:space="0" w:color="auto"/>
        <w:right w:val="none" w:sz="0" w:space="0" w:color="auto"/>
      </w:divBdr>
    </w:div>
    <w:div w:id="1740666163">
      <w:bodyDiv w:val="1"/>
      <w:marLeft w:val="0"/>
      <w:marRight w:val="0"/>
      <w:marTop w:val="0"/>
      <w:marBottom w:val="0"/>
      <w:divBdr>
        <w:top w:val="none" w:sz="0" w:space="0" w:color="auto"/>
        <w:left w:val="none" w:sz="0" w:space="0" w:color="auto"/>
        <w:bottom w:val="none" w:sz="0" w:space="0" w:color="auto"/>
        <w:right w:val="none" w:sz="0" w:space="0" w:color="auto"/>
      </w:divBdr>
    </w:div>
    <w:div w:id="1782606175">
      <w:bodyDiv w:val="1"/>
      <w:marLeft w:val="0"/>
      <w:marRight w:val="0"/>
      <w:marTop w:val="0"/>
      <w:marBottom w:val="0"/>
      <w:divBdr>
        <w:top w:val="none" w:sz="0" w:space="0" w:color="auto"/>
        <w:left w:val="none" w:sz="0" w:space="0" w:color="auto"/>
        <w:bottom w:val="none" w:sz="0" w:space="0" w:color="auto"/>
        <w:right w:val="none" w:sz="0" w:space="0" w:color="auto"/>
      </w:divBdr>
    </w:div>
    <w:div w:id="1921131798">
      <w:bodyDiv w:val="1"/>
      <w:marLeft w:val="0"/>
      <w:marRight w:val="0"/>
      <w:marTop w:val="0"/>
      <w:marBottom w:val="0"/>
      <w:divBdr>
        <w:top w:val="none" w:sz="0" w:space="0" w:color="auto"/>
        <w:left w:val="none" w:sz="0" w:space="0" w:color="auto"/>
        <w:bottom w:val="none" w:sz="0" w:space="0" w:color="auto"/>
        <w:right w:val="none" w:sz="0" w:space="0" w:color="auto"/>
      </w:divBdr>
    </w:div>
    <w:div w:id="2069572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ictionary.com/browse/loudspeaker" TargetMode="External"/><Relationship Id="rId10" Type="http://schemas.openxmlformats.org/officeDocument/2006/relationships/hyperlink" Target="http://www.dictionary.com/browse/storag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310D-0AD7-FA4D-92B3-E85C70A1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6</Pages>
  <Words>2523</Words>
  <Characters>13878</Characters>
  <Application>Microsoft Macintosh Word</Application>
  <DocSecurity>0</DocSecurity>
  <Lines>115</Lines>
  <Paragraphs>32</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1</vt:lpstr>
      <vt:lpstr>1</vt:lpstr>
      <vt:lpstr>1</vt:lpstr>
    </vt:vector>
  </TitlesOfParts>
  <Company>CEDEO</Company>
  <LinksUpToDate>false</LinksUpToDate>
  <CharactersWithSpaces>16369</CharactersWithSpaces>
  <SharedDoc>false</SharedDoc>
  <HLinks>
    <vt:vector size="96" baseType="variant">
      <vt:variant>
        <vt:i4>4522075</vt:i4>
      </vt:variant>
      <vt:variant>
        <vt:i4>57</vt:i4>
      </vt:variant>
      <vt:variant>
        <vt:i4>0</vt:i4>
      </vt:variant>
      <vt:variant>
        <vt:i4>5</vt:i4>
      </vt:variant>
      <vt:variant>
        <vt:lpwstr>http://www.holstcentre.com/en/FutureVisions.aspx</vt:lpwstr>
      </vt:variant>
      <vt:variant>
        <vt:lpwstr/>
      </vt:variant>
      <vt:variant>
        <vt:i4>1638434</vt:i4>
      </vt:variant>
      <vt:variant>
        <vt:i4>54</vt:i4>
      </vt:variant>
      <vt:variant>
        <vt:i4>0</vt:i4>
      </vt:variant>
      <vt:variant>
        <vt:i4>5</vt:i4>
      </vt:variant>
      <vt:variant>
        <vt:lpwstr>http://www.cityzensciences.fr/en/</vt:lpwstr>
      </vt:variant>
      <vt:variant>
        <vt:lpwstr/>
      </vt:variant>
      <vt:variant>
        <vt:i4>1376268</vt:i4>
      </vt:variant>
      <vt:variant>
        <vt:i4>51</vt:i4>
      </vt:variant>
      <vt:variant>
        <vt:i4>0</vt:i4>
      </vt:variant>
      <vt:variant>
        <vt:i4>5</vt:i4>
      </vt:variant>
      <vt:variant>
        <vt:lpwstr>http://en.wikipedia.org/wiki/Image_processing</vt:lpwstr>
      </vt:variant>
      <vt:variant>
        <vt:lpwstr/>
      </vt:variant>
      <vt:variant>
        <vt:i4>3145798</vt:i4>
      </vt:variant>
      <vt:variant>
        <vt:i4>48</vt:i4>
      </vt:variant>
      <vt:variant>
        <vt:i4>0</vt:i4>
      </vt:variant>
      <vt:variant>
        <vt:i4>5</vt:i4>
      </vt:variant>
      <vt:variant>
        <vt:lpwstr>http://en.wikipedia.org/wiki/Computer_vision</vt:lpwstr>
      </vt:variant>
      <vt:variant>
        <vt:lpwstr/>
      </vt:variant>
      <vt:variant>
        <vt:i4>3670138</vt:i4>
      </vt:variant>
      <vt:variant>
        <vt:i4>45</vt:i4>
      </vt:variant>
      <vt:variant>
        <vt:i4>0</vt:i4>
      </vt:variant>
      <vt:variant>
        <vt:i4>5</vt:i4>
      </vt:variant>
      <vt:variant>
        <vt:lpwstr>http://en.wikipedia.org/wiki/Natural_language_processing</vt:lpwstr>
      </vt:variant>
      <vt:variant>
        <vt:lpwstr/>
      </vt:variant>
      <vt:variant>
        <vt:i4>8192051</vt:i4>
      </vt:variant>
      <vt:variant>
        <vt:i4>42</vt:i4>
      </vt:variant>
      <vt:variant>
        <vt:i4>0</vt:i4>
      </vt:variant>
      <vt:variant>
        <vt:i4>5</vt:i4>
      </vt:variant>
      <vt:variant>
        <vt:lpwstr>http://en.wikipedia.org/wiki/Handsfree</vt:lpwstr>
      </vt:variant>
      <vt:variant>
        <vt:lpwstr/>
      </vt:variant>
      <vt:variant>
        <vt:i4>2097223</vt:i4>
      </vt:variant>
      <vt:variant>
        <vt:i4>39</vt:i4>
      </vt:variant>
      <vt:variant>
        <vt:i4>0</vt:i4>
      </vt:variant>
      <vt:variant>
        <vt:i4>5</vt:i4>
      </vt:variant>
      <vt:variant>
        <vt:lpwstr>http://en.wikipedia.org/wiki/Mobile_apps</vt:lpwstr>
      </vt:variant>
      <vt:variant>
        <vt:lpwstr/>
      </vt:variant>
      <vt:variant>
        <vt:i4>4325435</vt:i4>
      </vt:variant>
      <vt:variant>
        <vt:i4>36</vt:i4>
      </vt:variant>
      <vt:variant>
        <vt:i4>0</vt:i4>
      </vt:variant>
      <vt:variant>
        <vt:i4>5</vt:i4>
      </vt:variant>
      <vt:variant>
        <vt:lpwstr>http://en.wikipedia.org/wiki/Wearable_computer</vt:lpwstr>
      </vt:variant>
      <vt:variant>
        <vt:lpwstr/>
      </vt:variant>
      <vt:variant>
        <vt:i4>1179662</vt:i4>
      </vt:variant>
      <vt:variant>
        <vt:i4>33</vt:i4>
      </vt:variant>
      <vt:variant>
        <vt:i4>0</vt:i4>
      </vt:variant>
      <vt:variant>
        <vt:i4>5</vt:i4>
      </vt:variant>
      <vt:variant>
        <vt:lpwstr>http://en.wikipedia.org/wiki/Touch_screen</vt:lpwstr>
      </vt:variant>
      <vt:variant>
        <vt:lpwstr/>
      </vt:variant>
      <vt:variant>
        <vt:i4>6029347</vt:i4>
      </vt:variant>
      <vt:variant>
        <vt:i4>30</vt:i4>
      </vt:variant>
      <vt:variant>
        <vt:i4>0</vt:i4>
      </vt:variant>
      <vt:variant>
        <vt:i4>5</vt:i4>
      </vt:variant>
      <vt:variant>
        <vt:lpwstr>http://en.wikipedia.org/wiki/Computer_keyboard</vt:lpwstr>
      </vt:variant>
      <vt:variant>
        <vt:lpwstr/>
      </vt:variant>
      <vt:variant>
        <vt:i4>6684675</vt:i4>
      </vt:variant>
      <vt:variant>
        <vt:i4>27</vt:i4>
      </vt:variant>
      <vt:variant>
        <vt:i4>0</vt:i4>
      </vt:variant>
      <vt:variant>
        <vt:i4>5</vt:i4>
      </vt:variant>
      <vt:variant>
        <vt:lpwstr>http://en.wikipedia.org/wiki/Mouse_(computing)</vt:lpwstr>
      </vt:variant>
      <vt:variant>
        <vt:lpwstr/>
      </vt:variant>
      <vt:variant>
        <vt:i4>7340056</vt:i4>
      </vt:variant>
      <vt:variant>
        <vt:i4>24</vt:i4>
      </vt:variant>
      <vt:variant>
        <vt:i4>0</vt:i4>
      </vt:variant>
      <vt:variant>
        <vt:i4>5</vt:i4>
      </vt:variant>
      <vt:variant>
        <vt:lpwstr>http://en.wikipedia.org/wiki/Input_devices</vt:lpwstr>
      </vt:variant>
      <vt:variant>
        <vt:lpwstr/>
      </vt:variant>
      <vt:variant>
        <vt:i4>5439577</vt:i4>
      </vt:variant>
      <vt:variant>
        <vt:i4>21</vt:i4>
      </vt:variant>
      <vt:variant>
        <vt:i4>0</vt:i4>
      </vt:variant>
      <vt:variant>
        <vt:i4>5</vt:i4>
      </vt:variant>
      <vt:variant>
        <vt:lpwstr>http://en.wikipedia.org/wiki/Cursor_(computers)</vt:lpwstr>
      </vt:variant>
      <vt:variant>
        <vt:lpwstr/>
      </vt:variant>
      <vt:variant>
        <vt:i4>3539016</vt:i4>
      </vt:variant>
      <vt:variant>
        <vt:i4>18</vt:i4>
      </vt:variant>
      <vt:variant>
        <vt:i4>0</vt:i4>
      </vt:variant>
      <vt:variant>
        <vt:i4>5</vt:i4>
      </vt:variant>
      <vt:variant>
        <vt:lpwstr>http://en.wikipedia.org/wiki/Computer_screen</vt:lpwstr>
      </vt:variant>
      <vt:variant>
        <vt:lpwstr/>
      </vt:variant>
      <vt:variant>
        <vt:i4>1638448</vt:i4>
      </vt:variant>
      <vt:variant>
        <vt:i4>15</vt:i4>
      </vt:variant>
      <vt:variant>
        <vt:i4>0</vt:i4>
      </vt:variant>
      <vt:variant>
        <vt:i4>5</vt:i4>
      </vt:variant>
      <vt:variant>
        <vt:lpwstr>http://en.wikipedia.org/wiki/Hand</vt:lpwstr>
      </vt:variant>
      <vt:variant>
        <vt:lpwstr/>
      </vt:variant>
      <vt:variant>
        <vt:i4>1703985</vt:i4>
      </vt:variant>
      <vt:variant>
        <vt:i4>12</vt:i4>
      </vt:variant>
      <vt:variant>
        <vt:i4>0</vt:i4>
      </vt:variant>
      <vt:variant>
        <vt:i4>5</vt:i4>
      </vt:variant>
      <vt:variant>
        <vt:lpwstr>http://en.wikipedia.org/wiki/Face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Mihai Mitrea</dc:creator>
  <cp:keywords/>
  <dc:description/>
  <cp:lastModifiedBy>   </cp:lastModifiedBy>
  <cp:revision>24</cp:revision>
  <cp:lastPrinted>2015-11-14T04:10:00Z</cp:lastPrinted>
  <dcterms:created xsi:type="dcterms:W3CDTF">2016-10-20T01:06:00Z</dcterms:created>
  <dcterms:modified xsi:type="dcterms:W3CDTF">2016-10-21T01:59:00Z</dcterms:modified>
</cp:coreProperties>
</file>