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8A613" w14:textId="00DE3B7C" w:rsidR="007E45A6" w:rsidRPr="006A51D0" w:rsidRDefault="007E45A6">
      <w:pPr>
        <w:jc w:val="center"/>
        <w:rPr>
          <w:b/>
          <w:sz w:val="28"/>
          <w:szCs w:val="28"/>
          <w:lang w:val="fr-FR"/>
        </w:rPr>
      </w:pPr>
      <w:r w:rsidRPr="006A51D0">
        <w:rPr>
          <w:b/>
          <w:sz w:val="28"/>
          <w:szCs w:val="28"/>
          <w:lang w:val="fr-FR"/>
        </w:rPr>
        <w:t>INTERNATIONAL ORGANISATION FOR STANDARDISATION</w:t>
      </w:r>
    </w:p>
    <w:p w14:paraId="0B77FF2C" w14:textId="097BAA6C" w:rsidR="007E45A6" w:rsidRPr="006A51D0" w:rsidRDefault="007E45A6">
      <w:pPr>
        <w:jc w:val="center"/>
        <w:rPr>
          <w:b/>
          <w:sz w:val="28"/>
          <w:lang w:val="fr-FR"/>
        </w:rPr>
      </w:pPr>
      <w:r w:rsidRPr="006A51D0">
        <w:rPr>
          <w:b/>
          <w:sz w:val="28"/>
          <w:lang w:val="fr-FR"/>
        </w:rPr>
        <w:t>ORGANISATION INTERNATIONALE DE NORMALISATION</w:t>
      </w:r>
    </w:p>
    <w:p w14:paraId="1584ED6A" w14:textId="77777777" w:rsidR="007E45A6" w:rsidRPr="007B7B31" w:rsidRDefault="007E45A6">
      <w:pPr>
        <w:jc w:val="center"/>
        <w:rPr>
          <w:b/>
          <w:sz w:val="28"/>
          <w:lang w:val="en-GB"/>
        </w:rPr>
      </w:pPr>
      <w:r w:rsidRPr="007B7B31">
        <w:rPr>
          <w:b/>
          <w:sz w:val="28"/>
          <w:lang w:val="en-GB"/>
        </w:rPr>
        <w:t>ISO/IEC JTC1/SC29/WG11</w:t>
      </w:r>
    </w:p>
    <w:p w14:paraId="2794B85A" w14:textId="77777777" w:rsidR="007E45A6" w:rsidRPr="007B7B31" w:rsidRDefault="007E45A6">
      <w:pPr>
        <w:jc w:val="center"/>
        <w:rPr>
          <w:b/>
          <w:lang w:val="en-GB"/>
        </w:rPr>
      </w:pPr>
      <w:r w:rsidRPr="007B7B31">
        <w:rPr>
          <w:b/>
          <w:sz w:val="28"/>
          <w:lang w:val="en-GB"/>
        </w:rPr>
        <w:t>CODING OF MOVING PICTURES AND AUDIO</w:t>
      </w:r>
    </w:p>
    <w:p w14:paraId="0F711B0E" w14:textId="48294C09" w:rsidR="007E45A6" w:rsidRPr="007B7B31" w:rsidRDefault="007E45A6">
      <w:pPr>
        <w:tabs>
          <w:tab w:val="left" w:pos="5387"/>
        </w:tabs>
        <w:spacing w:line="240" w:lineRule="exact"/>
        <w:jc w:val="center"/>
        <w:rPr>
          <w:b/>
          <w:lang w:val="en-GB"/>
        </w:rPr>
      </w:pPr>
    </w:p>
    <w:p w14:paraId="0127B112" w14:textId="1452B90B" w:rsidR="007E45A6" w:rsidRPr="00A53142" w:rsidRDefault="007E45A6">
      <w:pPr>
        <w:jc w:val="right"/>
        <w:rPr>
          <w:b/>
          <w:lang w:val="en-GB"/>
        </w:rPr>
      </w:pPr>
      <w:r w:rsidRPr="007B7B31">
        <w:rPr>
          <w:b/>
          <w:lang w:val="en-GB"/>
        </w:rPr>
        <w:t>ISO/IEC JTC1/SC29/WG11 MPEG20</w:t>
      </w:r>
      <w:r w:rsidRPr="007B7B31">
        <w:rPr>
          <w:rFonts w:hint="eastAsia"/>
          <w:b/>
          <w:lang w:val="en-GB" w:eastAsia="ja-JP"/>
        </w:rPr>
        <w:t>16</w:t>
      </w:r>
      <w:r w:rsidRPr="007B7B31">
        <w:rPr>
          <w:b/>
          <w:lang w:val="en-GB"/>
        </w:rPr>
        <w:t>/</w:t>
      </w:r>
      <w:r w:rsidR="006C3252">
        <w:rPr>
          <w:b/>
          <w:lang w:val="en-GB" w:eastAsia="ja-JP"/>
        </w:rPr>
        <w:t>N16335</w:t>
      </w:r>
    </w:p>
    <w:p w14:paraId="6AC0AFDE" w14:textId="77777777" w:rsidR="007E45A6" w:rsidRPr="00A53142" w:rsidRDefault="00C745E5">
      <w:pPr>
        <w:wordWrap w:val="0"/>
        <w:jc w:val="right"/>
        <w:rPr>
          <w:b/>
          <w:lang w:val="en-GB" w:eastAsia="ja-JP"/>
        </w:rPr>
      </w:pPr>
      <w:r w:rsidRPr="00A53142">
        <w:rPr>
          <w:b/>
          <w:lang w:val="en-GB" w:eastAsia="ja-JP"/>
        </w:rPr>
        <w:t>May / June</w:t>
      </w:r>
      <w:r w:rsidR="007E45A6" w:rsidRPr="00A53142">
        <w:rPr>
          <w:rFonts w:eastAsia="Malgun Gothic"/>
          <w:b/>
          <w:lang w:val="en-GB"/>
        </w:rPr>
        <w:t xml:space="preserve"> 201</w:t>
      </w:r>
      <w:r w:rsidR="007E45A6" w:rsidRPr="00A53142">
        <w:rPr>
          <w:rFonts w:hint="eastAsia"/>
          <w:b/>
          <w:lang w:val="en-GB" w:eastAsia="ja-JP"/>
        </w:rPr>
        <w:t>6</w:t>
      </w:r>
      <w:r w:rsidR="007E45A6" w:rsidRPr="00A53142">
        <w:rPr>
          <w:rFonts w:eastAsia="Malgun Gothic"/>
          <w:b/>
          <w:lang w:val="en-GB"/>
        </w:rPr>
        <w:t xml:space="preserve">, </w:t>
      </w:r>
      <w:r w:rsidRPr="00A53142">
        <w:rPr>
          <w:rFonts w:eastAsia="Malgun Gothic"/>
          <w:b/>
          <w:lang w:val="en-GB"/>
        </w:rPr>
        <w:t>Geneva</w:t>
      </w:r>
      <w:r w:rsidR="007E45A6" w:rsidRPr="00A53142">
        <w:rPr>
          <w:rFonts w:eastAsia="Malgun Gothic"/>
          <w:b/>
          <w:lang w:val="en-GB"/>
        </w:rPr>
        <w:t xml:space="preserve">, </w:t>
      </w:r>
      <w:r w:rsidR="00B61F22" w:rsidRPr="00A53142">
        <w:rPr>
          <w:rFonts w:eastAsia="Malgun Gothic"/>
          <w:b/>
          <w:lang w:val="en-GB"/>
        </w:rPr>
        <w:t>CH</w:t>
      </w:r>
    </w:p>
    <w:p w14:paraId="7D27B78E" w14:textId="77777777" w:rsidR="007E45A6" w:rsidRPr="00A53142" w:rsidRDefault="007E45A6">
      <w:pPr>
        <w:jc w:val="right"/>
        <w:rPr>
          <w:b/>
          <w:lang w:val="en-GB" w:eastAsia="ja-JP"/>
        </w:rPr>
      </w:pPr>
    </w:p>
    <w:p w14:paraId="77B9BB11" w14:textId="77777777" w:rsidR="007E45A6" w:rsidRPr="00A53142" w:rsidRDefault="007E45A6">
      <w:pPr>
        <w:jc w:val="right"/>
        <w:rPr>
          <w:b/>
          <w:lang w:val="en-GB" w:eastAsia="ja-JP"/>
        </w:rPr>
      </w:pPr>
    </w:p>
    <w:p w14:paraId="2B4A7E60" w14:textId="77777777" w:rsidR="007E45A6" w:rsidRPr="00A53142" w:rsidRDefault="007E45A6">
      <w:pPr>
        <w:spacing w:line="240" w:lineRule="exact"/>
        <w:rPr>
          <w:lang w:val="en-GB"/>
        </w:rPr>
      </w:pPr>
    </w:p>
    <w:tbl>
      <w:tblPr>
        <w:tblW w:w="0" w:type="auto"/>
        <w:tblLook w:val="01E0" w:firstRow="1" w:lastRow="1" w:firstColumn="1" w:lastColumn="1" w:noHBand="0" w:noVBand="0"/>
      </w:tblPr>
      <w:tblGrid>
        <w:gridCol w:w="1080"/>
        <w:gridCol w:w="8491"/>
      </w:tblGrid>
      <w:tr w:rsidR="007E45A6" w:rsidRPr="00A53142" w14:paraId="0E2B5E80" w14:textId="77777777">
        <w:tc>
          <w:tcPr>
            <w:tcW w:w="1080" w:type="dxa"/>
          </w:tcPr>
          <w:p w14:paraId="63DF04CF" w14:textId="77777777" w:rsidR="007E45A6" w:rsidRPr="00A53142" w:rsidRDefault="007E45A6">
            <w:pPr>
              <w:suppressAutoHyphens/>
              <w:rPr>
                <w:b/>
                <w:lang w:val="en-GB"/>
              </w:rPr>
            </w:pPr>
            <w:r w:rsidRPr="00A53142">
              <w:rPr>
                <w:b/>
                <w:lang w:val="en-GB"/>
              </w:rPr>
              <w:t>Source</w:t>
            </w:r>
          </w:p>
        </w:tc>
        <w:tc>
          <w:tcPr>
            <w:tcW w:w="8491" w:type="dxa"/>
          </w:tcPr>
          <w:p w14:paraId="7DC87487" w14:textId="3E1947CA" w:rsidR="007E45A6" w:rsidRPr="00A53142" w:rsidRDefault="00E00252">
            <w:pPr>
              <w:suppressAutoHyphens/>
              <w:rPr>
                <w:b/>
                <w:lang w:val="en-GB"/>
              </w:rPr>
            </w:pPr>
            <w:r>
              <w:rPr>
                <w:b/>
                <w:lang w:val="en-GB"/>
              </w:rPr>
              <w:t>Requirements</w:t>
            </w:r>
          </w:p>
        </w:tc>
      </w:tr>
      <w:tr w:rsidR="007E45A6" w:rsidRPr="00A53142" w14:paraId="630AB0A6" w14:textId="77777777">
        <w:tc>
          <w:tcPr>
            <w:tcW w:w="1080" w:type="dxa"/>
          </w:tcPr>
          <w:p w14:paraId="557350B8" w14:textId="77777777" w:rsidR="007E45A6" w:rsidRPr="00A53142" w:rsidRDefault="007E45A6">
            <w:pPr>
              <w:suppressAutoHyphens/>
              <w:rPr>
                <w:b/>
                <w:lang w:val="en-GB"/>
              </w:rPr>
            </w:pPr>
            <w:r w:rsidRPr="00A53142">
              <w:rPr>
                <w:b/>
                <w:lang w:val="en-GB"/>
              </w:rPr>
              <w:t>Title</w:t>
            </w:r>
          </w:p>
        </w:tc>
        <w:tc>
          <w:tcPr>
            <w:tcW w:w="8491" w:type="dxa"/>
          </w:tcPr>
          <w:p w14:paraId="43EC8081" w14:textId="32BA3400" w:rsidR="007E45A6" w:rsidRPr="00A53142" w:rsidRDefault="00C87E29" w:rsidP="00011269">
            <w:pPr>
              <w:suppressAutoHyphens/>
              <w:rPr>
                <w:b/>
                <w:lang w:val="en-GB"/>
              </w:rPr>
            </w:pPr>
            <w:r>
              <w:rPr>
                <w:b/>
                <w:lang w:val="en-GB"/>
              </w:rPr>
              <w:t>Draft requirements for network distributed video coding</w:t>
            </w:r>
          </w:p>
        </w:tc>
      </w:tr>
      <w:tr w:rsidR="007E45A6" w:rsidRPr="00A53142" w14:paraId="61FB6A63" w14:textId="77777777">
        <w:tc>
          <w:tcPr>
            <w:tcW w:w="1080" w:type="dxa"/>
          </w:tcPr>
          <w:p w14:paraId="2C27BDB4" w14:textId="77777777" w:rsidR="007E45A6" w:rsidRPr="00A53142" w:rsidRDefault="007E45A6">
            <w:pPr>
              <w:rPr>
                <w:b/>
                <w:lang w:val="en-GB"/>
              </w:rPr>
            </w:pPr>
            <w:r w:rsidRPr="00A53142">
              <w:rPr>
                <w:b/>
                <w:lang w:val="en-GB"/>
              </w:rPr>
              <w:t>Author</w:t>
            </w:r>
            <w:r w:rsidR="00C745E5" w:rsidRPr="00A53142">
              <w:rPr>
                <w:b/>
                <w:lang w:val="en-GB"/>
              </w:rPr>
              <w:t>s</w:t>
            </w:r>
          </w:p>
        </w:tc>
        <w:tc>
          <w:tcPr>
            <w:tcW w:w="8491" w:type="dxa"/>
          </w:tcPr>
          <w:p w14:paraId="0BA55D5D" w14:textId="4DCA4FE2" w:rsidR="007E45A6" w:rsidRPr="00A53142" w:rsidRDefault="00C745E5" w:rsidP="00C87E29">
            <w:pPr>
              <w:rPr>
                <w:lang w:val="en-GB" w:eastAsia="ja-JP"/>
              </w:rPr>
            </w:pPr>
            <w:r w:rsidRPr="00A53142">
              <w:rPr>
                <w:lang w:val="en-GB" w:eastAsia="ja-JP"/>
              </w:rPr>
              <w:t xml:space="preserve">Jonatan Samuelsson, </w:t>
            </w:r>
            <w:r w:rsidR="00C87E29" w:rsidRPr="00F375D9">
              <w:rPr>
                <w:lang w:val="fr-FR" w:eastAsia="ja-JP"/>
              </w:rPr>
              <w:t xml:space="preserve">Xavier </w:t>
            </w:r>
            <w:proofErr w:type="spellStart"/>
            <w:r w:rsidR="00C87E29" w:rsidRPr="00F375D9">
              <w:rPr>
                <w:lang w:val="fr-FR" w:eastAsia="ja-JP"/>
              </w:rPr>
              <w:t>Ducloux</w:t>
            </w:r>
            <w:proofErr w:type="spellEnd"/>
          </w:p>
        </w:tc>
      </w:tr>
    </w:tbl>
    <w:p w14:paraId="052D3B40" w14:textId="77777777" w:rsidR="007E45A6" w:rsidRPr="00A53142" w:rsidRDefault="007E45A6">
      <w:pPr>
        <w:rPr>
          <w:lang w:val="en-GB"/>
        </w:rPr>
      </w:pPr>
    </w:p>
    <w:p w14:paraId="4BEDCCF1" w14:textId="77777777" w:rsidR="00680203" w:rsidRPr="00A53142" w:rsidRDefault="00680203">
      <w:pPr>
        <w:rPr>
          <w:lang w:val="en-GB"/>
        </w:rPr>
      </w:pPr>
    </w:p>
    <w:p w14:paraId="4C5A0CC1" w14:textId="0DDDC2CF" w:rsidR="00011269" w:rsidRPr="00A53142" w:rsidRDefault="00011269" w:rsidP="004B6BF8">
      <w:pPr>
        <w:pStyle w:val="Heading1"/>
        <w:rPr>
          <w:lang w:val="en-GB"/>
        </w:rPr>
      </w:pPr>
      <w:r w:rsidRPr="00A53142">
        <w:rPr>
          <w:lang w:val="en-GB"/>
        </w:rPr>
        <w:t>Introduction</w:t>
      </w:r>
    </w:p>
    <w:p w14:paraId="076DA45E" w14:textId="0DA0C02F" w:rsidR="00D1774D" w:rsidRDefault="00C87E29" w:rsidP="00A53142">
      <w:pPr>
        <w:rPr>
          <w:lang w:val="en-GB"/>
        </w:rPr>
      </w:pPr>
      <w:r>
        <w:rPr>
          <w:lang w:val="en-GB"/>
        </w:rPr>
        <w:t>This document contains draft requirements and application examples for network distributed video coding.</w:t>
      </w:r>
    </w:p>
    <w:p w14:paraId="7B384314" w14:textId="77777777" w:rsidR="00C87E29" w:rsidRDefault="00C87E29" w:rsidP="00A53142">
      <w:pPr>
        <w:rPr>
          <w:lang w:val="en-GB"/>
        </w:rPr>
      </w:pPr>
    </w:p>
    <w:p w14:paraId="12DCA8D4" w14:textId="77777777" w:rsidR="00C87E29" w:rsidRPr="00A53142" w:rsidRDefault="00C87E29" w:rsidP="00C87E29">
      <w:pPr>
        <w:pStyle w:val="Heading1"/>
        <w:rPr>
          <w:lang w:val="en-GB"/>
        </w:rPr>
      </w:pPr>
      <w:r w:rsidRPr="00A53142">
        <w:rPr>
          <w:lang w:val="en-GB"/>
        </w:rPr>
        <w:t>Proposed requirements</w:t>
      </w:r>
    </w:p>
    <w:p w14:paraId="364599E5" w14:textId="5840BB7A" w:rsidR="00C87E29" w:rsidRPr="00A53142" w:rsidRDefault="00C87E29" w:rsidP="00C87E29">
      <w:pPr>
        <w:rPr>
          <w:lang w:val="en-GB"/>
        </w:rPr>
      </w:pPr>
      <w:r w:rsidRPr="00A53142">
        <w:rPr>
          <w:lang w:val="en-GB"/>
        </w:rPr>
        <w:t xml:space="preserve">Specific requirements are proposed to efficiently support the application examples described </w:t>
      </w:r>
      <w:r w:rsidR="00081E4E">
        <w:rPr>
          <w:lang w:val="en-GB"/>
        </w:rPr>
        <w:t>in section 4</w:t>
      </w:r>
      <w:r w:rsidRPr="00A53142">
        <w:rPr>
          <w:lang w:val="en-GB"/>
        </w:rPr>
        <w:t>. The requirements are expr</w:t>
      </w:r>
      <w:r w:rsidR="00081E4E">
        <w:rPr>
          <w:lang w:val="en-GB"/>
        </w:rPr>
        <w:t>essed with reference to Figure 1</w:t>
      </w:r>
      <w:r w:rsidRPr="00A53142">
        <w:rPr>
          <w:lang w:val="en-GB"/>
        </w:rPr>
        <w:t>, which illustrates a schematic view of one type of network distributed encoding system.</w:t>
      </w:r>
    </w:p>
    <w:p w14:paraId="272DA79B" w14:textId="77777777" w:rsidR="00C87E29" w:rsidRPr="00A53142" w:rsidRDefault="00C87E29" w:rsidP="00C87E29">
      <w:pPr>
        <w:rPr>
          <w:lang w:val="en-GB"/>
        </w:rPr>
      </w:pPr>
    </w:p>
    <w:p w14:paraId="1D83AEBE" w14:textId="77777777" w:rsidR="00C87E29" w:rsidRPr="00A53142" w:rsidRDefault="00C87E29" w:rsidP="00C87E29">
      <w:pPr>
        <w:keepNext/>
        <w:jc w:val="center"/>
        <w:rPr>
          <w:lang w:val="en-GB"/>
        </w:rPr>
      </w:pPr>
      <w:r w:rsidRPr="00A53142">
        <w:rPr>
          <w:noProof/>
        </w:rPr>
        <w:drawing>
          <wp:inline distT="0" distB="0" distL="0" distR="0" wp14:anchorId="4BEDD2EA" wp14:editId="7DC12DE0">
            <wp:extent cx="5940425" cy="993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993285"/>
                    </a:xfrm>
                    <a:prstGeom prst="rect">
                      <a:avLst/>
                    </a:prstGeom>
                    <a:noFill/>
                    <a:ln>
                      <a:noFill/>
                    </a:ln>
                  </pic:spPr>
                </pic:pic>
              </a:graphicData>
            </a:graphic>
          </wp:inline>
        </w:drawing>
      </w:r>
    </w:p>
    <w:p w14:paraId="5FD362CC" w14:textId="5EE222D1" w:rsidR="00C87E29" w:rsidRPr="00A53142" w:rsidRDefault="00081E4E" w:rsidP="00C87E29">
      <w:pPr>
        <w:jc w:val="center"/>
        <w:rPr>
          <w:i/>
          <w:lang w:val="en-GB"/>
        </w:rPr>
      </w:pPr>
      <w:r>
        <w:rPr>
          <w:i/>
          <w:lang w:val="en-GB"/>
        </w:rPr>
        <w:t>Figure 1</w:t>
      </w:r>
      <w:r w:rsidR="00C87E29" w:rsidRPr="00A53142">
        <w:rPr>
          <w:i/>
          <w:lang w:val="en-GB"/>
        </w:rPr>
        <w:t>. Schematic view of network distributed encoding system.</w:t>
      </w:r>
    </w:p>
    <w:p w14:paraId="4B8219A7" w14:textId="77777777" w:rsidR="00C87E29" w:rsidRPr="00A53142" w:rsidRDefault="00C87E29" w:rsidP="00C87E29">
      <w:pPr>
        <w:rPr>
          <w:lang w:val="en-GB"/>
        </w:rPr>
      </w:pPr>
    </w:p>
    <w:p w14:paraId="591F0AEF" w14:textId="77777777" w:rsidR="00C87E29" w:rsidRPr="00A53142" w:rsidRDefault="00C87E29" w:rsidP="00C87E29">
      <w:pPr>
        <w:rPr>
          <w:lang w:val="en-GB"/>
        </w:rPr>
      </w:pPr>
      <w:r w:rsidRPr="00A53142">
        <w:rPr>
          <w:lang w:val="en-GB"/>
        </w:rPr>
        <w:t>Our suggested requirements are as follows:</w:t>
      </w:r>
    </w:p>
    <w:p w14:paraId="16F368EA" w14:textId="77777777" w:rsidR="00C87E29" w:rsidRPr="00A53142" w:rsidRDefault="00C87E29" w:rsidP="00C87E29">
      <w:pPr>
        <w:rPr>
          <w:lang w:val="en-GB"/>
        </w:rPr>
      </w:pPr>
    </w:p>
    <w:p w14:paraId="130C96AD" w14:textId="0473BFE0" w:rsidR="00C87E29" w:rsidRDefault="00C87E29" w:rsidP="00C87E29">
      <w:pPr>
        <w:numPr>
          <w:ilvl w:val="0"/>
          <w:numId w:val="3"/>
        </w:numPr>
        <w:rPr>
          <w:lang w:val="en-GB"/>
        </w:rPr>
      </w:pPr>
      <w:r w:rsidRPr="00A53142">
        <w:rPr>
          <w:lang w:val="en-GB"/>
        </w:rPr>
        <w:t xml:space="preserve">Stream T shall be able to convey information applicable to multiple different operating points and be significantly more effective compression-wise compared to conveying multiple independent compressed </w:t>
      </w:r>
      <w:proofErr w:type="spellStart"/>
      <w:r w:rsidRPr="00A53142">
        <w:rPr>
          <w:lang w:val="en-GB"/>
        </w:rPr>
        <w:t>bitstreams</w:t>
      </w:r>
      <w:proofErr w:type="spellEnd"/>
      <w:r w:rsidRPr="00A53142">
        <w:rPr>
          <w:lang w:val="en-GB"/>
        </w:rPr>
        <w:t xml:space="preserve"> for these operating points (simulcast). It shall be possible for the different operating points to differ in terms of image resolution, bitrate, frame rate, codec, profile/tier/level, </w:t>
      </w:r>
      <w:proofErr w:type="spellStart"/>
      <w:r w:rsidRPr="00A53142">
        <w:rPr>
          <w:lang w:val="en-GB"/>
        </w:rPr>
        <w:t>color</w:t>
      </w:r>
      <w:proofErr w:type="spellEnd"/>
      <w:r w:rsidRPr="00A53142">
        <w:rPr>
          <w:lang w:val="en-GB"/>
        </w:rPr>
        <w:t xml:space="preserve"> space, </w:t>
      </w:r>
      <w:proofErr w:type="spellStart"/>
      <w:r w:rsidRPr="00A53142">
        <w:rPr>
          <w:lang w:val="en-GB"/>
        </w:rPr>
        <w:t>chroma</w:t>
      </w:r>
      <w:proofErr w:type="spellEnd"/>
      <w:r w:rsidRPr="00A53142">
        <w:rPr>
          <w:lang w:val="en-GB"/>
        </w:rPr>
        <w:t xml:space="preserve"> subsampling</w:t>
      </w:r>
      <w:r>
        <w:rPr>
          <w:lang w:val="en-GB"/>
        </w:rPr>
        <w:t xml:space="preserve"> format</w:t>
      </w:r>
      <w:r w:rsidRPr="00A53142">
        <w:rPr>
          <w:lang w:val="en-GB"/>
        </w:rPr>
        <w:t>, and dynamic range.</w:t>
      </w:r>
    </w:p>
    <w:p w14:paraId="67949CC2" w14:textId="59A76C2C" w:rsidR="00E91A76" w:rsidRPr="00A53142" w:rsidRDefault="00E91A76" w:rsidP="00C87E29">
      <w:pPr>
        <w:numPr>
          <w:ilvl w:val="0"/>
          <w:numId w:val="3"/>
        </w:numPr>
        <w:rPr>
          <w:lang w:val="en-GB"/>
        </w:rPr>
      </w:pPr>
      <w:r>
        <w:rPr>
          <w:lang w:val="en-GB"/>
        </w:rPr>
        <w:t xml:space="preserve">The nominal operating point shall be conveyed as an independent compressed </w:t>
      </w:r>
      <w:proofErr w:type="spellStart"/>
      <w:r>
        <w:rPr>
          <w:lang w:val="en-GB"/>
        </w:rPr>
        <w:t>bitstream</w:t>
      </w:r>
      <w:proofErr w:type="spellEnd"/>
      <w:r>
        <w:rPr>
          <w:lang w:val="en-GB"/>
        </w:rPr>
        <w:t xml:space="preserve">, while other operating points shall be conveyed </w:t>
      </w:r>
      <w:r w:rsidR="00B42743">
        <w:rPr>
          <w:lang w:val="en-GB"/>
        </w:rPr>
        <w:t xml:space="preserve">as </w:t>
      </w:r>
      <w:proofErr w:type="gramStart"/>
      <w:r w:rsidR="00B42743">
        <w:rPr>
          <w:lang w:val="en-GB"/>
        </w:rPr>
        <w:t>a depende</w:t>
      </w:r>
      <w:r>
        <w:rPr>
          <w:lang w:val="en-GB"/>
        </w:rPr>
        <w:t>nt</w:t>
      </w:r>
      <w:proofErr w:type="gramEnd"/>
      <w:r>
        <w:rPr>
          <w:lang w:val="en-GB"/>
        </w:rPr>
        <w:t xml:space="preserve"> information from the nominal operating point.</w:t>
      </w:r>
    </w:p>
    <w:p w14:paraId="64FD3121" w14:textId="2E314BAE" w:rsidR="00C87E29" w:rsidRDefault="00C87E29" w:rsidP="00C87E29">
      <w:pPr>
        <w:numPr>
          <w:ilvl w:val="0"/>
          <w:numId w:val="3"/>
        </w:numPr>
        <w:rPr>
          <w:lang w:val="en-GB"/>
        </w:rPr>
      </w:pPr>
      <w:r w:rsidRPr="00A53142">
        <w:rPr>
          <w:lang w:val="en-GB"/>
        </w:rPr>
        <w:t>The processing applied in System B in order to go from stream T to stream U shall be of significantly lower computational complexity than conventional transcoding (i.e. decoding followed by conventional re-encoding)</w:t>
      </w:r>
      <w:r w:rsidR="00B42743">
        <w:rPr>
          <w:lang w:val="en-GB"/>
        </w:rPr>
        <w:t xml:space="preserve"> </w:t>
      </w:r>
      <w:r w:rsidR="000E7042">
        <w:rPr>
          <w:lang w:val="en-GB"/>
        </w:rPr>
        <w:t>without introducing degradation compared to conventional transcoding</w:t>
      </w:r>
      <w:r w:rsidRPr="00A53142">
        <w:rPr>
          <w:lang w:val="en-GB"/>
        </w:rPr>
        <w:t>.</w:t>
      </w:r>
    </w:p>
    <w:p w14:paraId="0C19ABCE" w14:textId="5EB2A5D9" w:rsidR="00B42743" w:rsidRPr="003058DB" w:rsidRDefault="00B42743" w:rsidP="003058DB">
      <w:pPr>
        <w:pStyle w:val="ListParagraph"/>
        <w:numPr>
          <w:ilvl w:val="0"/>
          <w:numId w:val="3"/>
        </w:numPr>
        <w:spacing w:line="276" w:lineRule="auto"/>
        <w:contextualSpacing/>
        <w:jc w:val="both"/>
        <w:rPr>
          <w:color w:val="000000"/>
          <w:lang w:eastAsia="ko-KR"/>
        </w:rPr>
      </w:pPr>
      <w:r>
        <w:rPr>
          <w:rFonts w:ascii="Times New Roman" w:hAnsi="Times New Roman"/>
          <w:color w:val="000000"/>
          <w:sz w:val="24"/>
          <w:szCs w:val="24"/>
          <w:lang w:val="en-GB" w:eastAsia="ko-KR"/>
        </w:rPr>
        <w:lastRenderedPageBreak/>
        <w:t>A</w:t>
      </w:r>
      <w:proofErr w:type="spellStart"/>
      <w:r w:rsidRPr="00CD2905">
        <w:rPr>
          <w:rFonts w:ascii="Times New Roman" w:hAnsi="Times New Roman"/>
          <w:color w:val="000000"/>
          <w:sz w:val="24"/>
          <w:szCs w:val="24"/>
          <w:lang w:eastAsia="ko-KR"/>
        </w:rPr>
        <w:t>dditional</w:t>
      </w:r>
      <w:proofErr w:type="spellEnd"/>
      <w:r w:rsidRPr="00CD2905">
        <w:rPr>
          <w:rFonts w:ascii="Times New Roman" w:hAnsi="Times New Roman"/>
          <w:color w:val="000000"/>
          <w:sz w:val="24"/>
          <w:szCs w:val="24"/>
          <w:lang w:eastAsia="ko-KR"/>
        </w:rPr>
        <w:t xml:space="preserve"> </w:t>
      </w:r>
      <w:proofErr w:type="spellStart"/>
      <w:r w:rsidRPr="00CD2905">
        <w:rPr>
          <w:rFonts w:ascii="Times New Roman" w:hAnsi="Times New Roman"/>
          <w:color w:val="000000"/>
          <w:sz w:val="24"/>
          <w:szCs w:val="24"/>
          <w:lang w:eastAsia="ko-KR"/>
        </w:rPr>
        <w:t>delay</w:t>
      </w:r>
      <w:proofErr w:type="spellEnd"/>
      <w:r w:rsidRPr="00CD2905">
        <w:rPr>
          <w:rFonts w:ascii="Times New Roman" w:hAnsi="Times New Roman"/>
          <w:color w:val="000000"/>
          <w:sz w:val="24"/>
          <w:szCs w:val="24"/>
          <w:lang w:eastAsia="ko-KR"/>
        </w:rPr>
        <w:t xml:space="preserve"> </w:t>
      </w:r>
      <w:proofErr w:type="spellStart"/>
      <w:r>
        <w:rPr>
          <w:rFonts w:ascii="Times New Roman" w:hAnsi="Times New Roman"/>
          <w:color w:val="000000"/>
          <w:sz w:val="24"/>
          <w:szCs w:val="24"/>
          <w:lang w:eastAsia="ko-KR"/>
        </w:rPr>
        <w:t>introduced</w:t>
      </w:r>
      <w:proofErr w:type="spellEnd"/>
      <w:r>
        <w:rPr>
          <w:rFonts w:ascii="Times New Roman" w:hAnsi="Times New Roman"/>
          <w:color w:val="000000"/>
          <w:sz w:val="24"/>
          <w:szCs w:val="24"/>
          <w:lang w:eastAsia="ko-KR"/>
        </w:rPr>
        <w:t xml:space="preserve"> by the </w:t>
      </w:r>
      <w:proofErr w:type="spellStart"/>
      <w:r>
        <w:rPr>
          <w:rFonts w:ascii="Times New Roman" w:hAnsi="Times New Roman"/>
          <w:color w:val="000000"/>
          <w:sz w:val="24"/>
          <w:szCs w:val="24"/>
          <w:lang w:eastAsia="ko-KR"/>
        </w:rPr>
        <w:t>transcoding</w:t>
      </w:r>
      <w:proofErr w:type="spellEnd"/>
      <w:r>
        <w:rPr>
          <w:rFonts w:ascii="Times New Roman" w:hAnsi="Times New Roman"/>
          <w:color w:val="000000"/>
          <w:sz w:val="24"/>
          <w:szCs w:val="24"/>
          <w:lang w:eastAsia="ko-KR"/>
        </w:rPr>
        <w:t xml:space="preserve"> </w:t>
      </w:r>
      <w:proofErr w:type="spellStart"/>
      <w:r>
        <w:rPr>
          <w:rFonts w:ascii="Times New Roman" w:hAnsi="Times New Roman"/>
          <w:color w:val="000000"/>
          <w:sz w:val="24"/>
          <w:szCs w:val="24"/>
          <w:lang w:eastAsia="ko-KR"/>
        </w:rPr>
        <w:t>function</w:t>
      </w:r>
      <w:proofErr w:type="spellEnd"/>
      <w:r>
        <w:rPr>
          <w:rFonts w:ascii="Times New Roman" w:hAnsi="Times New Roman"/>
          <w:color w:val="000000"/>
          <w:sz w:val="24"/>
          <w:szCs w:val="24"/>
          <w:lang w:eastAsia="ko-KR"/>
        </w:rPr>
        <w:t xml:space="preserve"> </w:t>
      </w:r>
      <w:proofErr w:type="spellStart"/>
      <w:r w:rsidRPr="00CD2905">
        <w:rPr>
          <w:rFonts w:ascii="Times New Roman" w:hAnsi="Times New Roman"/>
          <w:color w:val="000000"/>
          <w:sz w:val="24"/>
          <w:szCs w:val="24"/>
          <w:lang w:eastAsia="ko-KR"/>
        </w:rPr>
        <w:t>shall</w:t>
      </w:r>
      <w:proofErr w:type="spellEnd"/>
      <w:r w:rsidRPr="00CD2905">
        <w:rPr>
          <w:rFonts w:ascii="Times New Roman" w:hAnsi="Times New Roman"/>
          <w:color w:val="000000"/>
          <w:sz w:val="24"/>
          <w:szCs w:val="24"/>
          <w:lang w:eastAsia="ko-KR"/>
        </w:rPr>
        <w:t xml:space="preserve"> be minimal so as </w:t>
      </w:r>
      <w:proofErr w:type="spellStart"/>
      <w:r w:rsidRPr="00CD2905">
        <w:rPr>
          <w:rFonts w:ascii="Times New Roman" w:hAnsi="Times New Roman"/>
          <w:color w:val="000000"/>
          <w:sz w:val="24"/>
          <w:szCs w:val="24"/>
          <w:lang w:eastAsia="ko-KR"/>
        </w:rPr>
        <w:t>to</w:t>
      </w:r>
      <w:proofErr w:type="spellEnd"/>
      <w:r w:rsidRPr="00CD2905">
        <w:rPr>
          <w:rFonts w:ascii="Times New Roman" w:hAnsi="Times New Roman"/>
          <w:color w:val="000000"/>
          <w:sz w:val="24"/>
          <w:szCs w:val="24"/>
          <w:lang w:eastAsia="ko-KR"/>
        </w:rPr>
        <w:t xml:space="preserve"> </w:t>
      </w:r>
      <w:proofErr w:type="spellStart"/>
      <w:r w:rsidRPr="00CD2905">
        <w:rPr>
          <w:rFonts w:ascii="Times New Roman" w:hAnsi="Times New Roman"/>
          <w:color w:val="000000"/>
          <w:sz w:val="24"/>
          <w:szCs w:val="24"/>
          <w:lang w:eastAsia="ko-KR"/>
        </w:rPr>
        <w:t>have</w:t>
      </w:r>
      <w:proofErr w:type="spellEnd"/>
      <w:r w:rsidRPr="00CD2905">
        <w:rPr>
          <w:rFonts w:ascii="Times New Roman" w:hAnsi="Times New Roman"/>
          <w:color w:val="000000"/>
          <w:sz w:val="24"/>
          <w:szCs w:val="24"/>
          <w:lang w:eastAsia="ko-KR"/>
        </w:rPr>
        <w:t xml:space="preserve"> negligible </w:t>
      </w:r>
      <w:proofErr w:type="spellStart"/>
      <w:r w:rsidRPr="00CD2905">
        <w:rPr>
          <w:rFonts w:ascii="Times New Roman" w:hAnsi="Times New Roman"/>
          <w:color w:val="000000"/>
          <w:sz w:val="24"/>
          <w:szCs w:val="24"/>
          <w:lang w:eastAsia="ko-KR"/>
        </w:rPr>
        <w:t>impact</w:t>
      </w:r>
      <w:proofErr w:type="spellEnd"/>
      <w:r w:rsidRPr="00CD2905">
        <w:rPr>
          <w:rFonts w:ascii="Times New Roman" w:hAnsi="Times New Roman"/>
          <w:color w:val="000000"/>
          <w:sz w:val="24"/>
          <w:szCs w:val="24"/>
          <w:lang w:eastAsia="ko-KR"/>
        </w:rPr>
        <w:t xml:space="preserve"> on overall system </w:t>
      </w:r>
      <w:proofErr w:type="spellStart"/>
      <w:r w:rsidRPr="00CD2905">
        <w:rPr>
          <w:rFonts w:ascii="Times New Roman" w:hAnsi="Times New Roman"/>
          <w:color w:val="000000"/>
          <w:sz w:val="24"/>
          <w:szCs w:val="24"/>
          <w:lang w:eastAsia="ko-KR"/>
        </w:rPr>
        <w:t>performance</w:t>
      </w:r>
      <w:proofErr w:type="spellEnd"/>
      <w:r w:rsidRPr="00CD2905">
        <w:rPr>
          <w:rFonts w:ascii="Times New Roman" w:hAnsi="Times New Roman"/>
          <w:color w:val="000000"/>
          <w:sz w:val="24"/>
          <w:szCs w:val="24"/>
          <w:lang w:eastAsia="ko-KR"/>
        </w:rPr>
        <w:t>.</w:t>
      </w:r>
    </w:p>
    <w:p w14:paraId="6052A75D" w14:textId="0852CAEA" w:rsidR="00C87E29" w:rsidRPr="00A53142" w:rsidRDefault="00C87E29" w:rsidP="00C87E29">
      <w:pPr>
        <w:numPr>
          <w:ilvl w:val="0"/>
          <w:numId w:val="3"/>
        </w:numPr>
        <w:rPr>
          <w:lang w:val="en-GB"/>
        </w:rPr>
      </w:pPr>
      <w:r w:rsidRPr="00A53142">
        <w:rPr>
          <w:lang w:val="en-GB"/>
        </w:rPr>
        <w:t xml:space="preserve">Stream U shall correspond to one of the multiple different operating points </w:t>
      </w:r>
      <w:r w:rsidR="00784910">
        <w:rPr>
          <w:lang w:val="en-GB"/>
        </w:rPr>
        <w:t xml:space="preserve">for which information have been </w:t>
      </w:r>
      <w:r w:rsidRPr="00A53142">
        <w:rPr>
          <w:lang w:val="en-GB"/>
        </w:rPr>
        <w:t>conveyed in T and shall have minimal or no bitrate overhead compared to single layer coding for that operating point.</w:t>
      </w:r>
    </w:p>
    <w:p w14:paraId="6B3F3132" w14:textId="0D330804" w:rsidR="00784910" w:rsidRDefault="00C87E29" w:rsidP="00784910">
      <w:pPr>
        <w:numPr>
          <w:ilvl w:val="0"/>
          <w:numId w:val="3"/>
        </w:numPr>
        <w:rPr>
          <w:lang w:val="en-GB"/>
        </w:rPr>
      </w:pPr>
      <w:r w:rsidRPr="00A53142">
        <w:rPr>
          <w:lang w:val="en-GB"/>
        </w:rPr>
        <w:t>The processing applied in System C shall have minimal or no complexity increase over single layer decoding for each of the operating points.</w:t>
      </w:r>
    </w:p>
    <w:p w14:paraId="79C74BDB" w14:textId="553202D4" w:rsidR="00784910" w:rsidRPr="00784910" w:rsidRDefault="00784910" w:rsidP="00784910">
      <w:pPr>
        <w:numPr>
          <w:ilvl w:val="0"/>
          <w:numId w:val="3"/>
        </w:numPr>
        <w:rPr>
          <w:lang w:val="en-GB"/>
        </w:rPr>
      </w:pPr>
      <w:r>
        <w:rPr>
          <w:lang w:val="en-GB"/>
        </w:rPr>
        <w:t xml:space="preserve">The way </w:t>
      </w:r>
      <w:r w:rsidR="00B42743">
        <w:rPr>
          <w:lang w:val="en-GB"/>
        </w:rPr>
        <w:t>information is conveyed shall use alread</w:t>
      </w:r>
      <w:r w:rsidR="005F599F">
        <w:rPr>
          <w:lang w:val="en-GB"/>
        </w:rPr>
        <w:t xml:space="preserve">y standardized delivery formats </w:t>
      </w:r>
      <w:r w:rsidR="00B42743">
        <w:rPr>
          <w:lang w:val="en-GB"/>
        </w:rPr>
        <w:t>and protocols.</w:t>
      </w:r>
    </w:p>
    <w:p w14:paraId="2D0B4E1E" w14:textId="77777777" w:rsidR="00C87E29" w:rsidRPr="00A53142" w:rsidRDefault="00C87E29" w:rsidP="00C87E29">
      <w:pPr>
        <w:rPr>
          <w:lang w:val="en-GB"/>
        </w:rPr>
      </w:pPr>
    </w:p>
    <w:p w14:paraId="25C09F14" w14:textId="77777777" w:rsidR="00C87E29" w:rsidRPr="00A53142" w:rsidRDefault="00C87E29" w:rsidP="00C87E29">
      <w:pPr>
        <w:rPr>
          <w:lang w:val="en-GB"/>
        </w:rPr>
      </w:pPr>
      <w:r w:rsidRPr="00A53142">
        <w:rPr>
          <w:lang w:val="en-GB"/>
        </w:rPr>
        <w:t xml:space="preserve">The labels “S”, “V” and “System A” are included for completeness even though the proposed requirements do not reference them. “S” is the original video in raw or compressed format, “V” is the decoded video output from the decoder and “System A” is the original encoder capable of creating </w:t>
      </w:r>
      <w:r>
        <w:rPr>
          <w:lang w:val="en-GB"/>
        </w:rPr>
        <w:t>stream</w:t>
      </w:r>
      <w:r w:rsidRPr="00A53142">
        <w:rPr>
          <w:lang w:val="en-GB"/>
        </w:rPr>
        <w:t xml:space="preserve"> “T”. No specific requirements are envisioned for “S”, “V” and “System A” compared to conventional video compression schemes.</w:t>
      </w:r>
    </w:p>
    <w:p w14:paraId="69A3955C" w14:textId="77777777" w:rsidR="00C87E29" w:rsidRDefault="00C87E29" w:rsidP="00C87E29">
      <w:pPr>
        <w:rPr>
          <w:lang w:val="en-GB"/>
        </w:rPr>
      </w:pPr>
    </w:p>
    <w:p w14:paraId="43A5D51F" w14:textId="5AF92DF5" w:rsidR="00C87E29" w:rsidRPr="00A53142" w:rsidRDefault="00C87E29" w:rsidP="00081E4E">
      <w:pPr>
        <w:pStyle w:val="Heading1"/>
        <w:rPr>
          <w:lang w:val="en-GB"/>
        </w:rPr>
      </w:pPr>
      <w:r w:rsidRPr="00081E4E">
        <w:rPr>
          <w:rFonts w:eastAsia="MS Mincho"/>
        </w:rPr>
        <w:t>Timeline</w:t>
      </w:r>
    </w:p>
    <w:p w14:paraId="38724563" w14:textId="0E298ECE" w:rsidR="00C87E29" w:rsidRPr="00A53142" w:rsidRDefault="00081E4E" w:rsidP="00A53142">
      <w:pPr>
        <w:rPr>
          <w:lang w:val="en-GB"/>
        </w:rPr>
      </w:pPr>
      <w:r>
        <w:rPr>
          <w:lang w:val="en-GB"/>
        </w:rPr>
        <w:t xml:space="preserve">A preferred timeline is to finalize specification(s) for supporting network distributed video coding </w:t>
      </w:r>
      <w:r w:rsidR="000E7042">
        <w:rPr>
          <w:lang w:val="en-GB"/>
        </w:rPr>
        <w:t xml:space="preserve">no later than </w:t>
      </w:r>
      <w:r>
        <w:rPr>
          <w:lang w:val="en-GB"/>
        </w:rPr>
        <w:t>finalization of next generation video codec.</w:t>
      </w:r>
      <w:r w:rsidR="00262E19">
        <w:rPr>
          <w:lang w:val="en-GB"/>
        </w:rPr>
        <w:t xml:space="preserve"> It should be considered to address specification(s) targeting existing video coding standards such as HEVC and AVC with a shorter timeline.</w:t>
      </w:r>
    </w:p>
    <w:p w14:paraId="213C47A1" w14:textId="7D6B2086" w:rsidR="00011269" w:rsidRPr="00A53142" w:rsidRDefault="00011269" w:rsidP="00011269">
      <w:pPr>
        <w:pStyle w:val="Heading1"/>
        <w:rPr>
          <w:lang w:val="en-GB"/>
        </w:rPr>
      </w:pPr>
      <w:r w:rsidRPr="00A53142">
        <w:rPr>
          <w:lang w:val="en-GB"/>
        </w:rPr>
        <w:t>Application examples</w:t>
      </w:r>
    </w:p>
    <w:p w14:paraId="633671C6" w14:textId="6B581CEC" w:rsidR="004B7409" w:rsidRPr="00A53142" w:rsidRDefault="00C87E29" w:rsidP="00A53142">
      <w:pPr>
        <w:rPr>
          <w:lang w:val="en-GB"/>
        </w:rPr>
      </w:pPr>
      <w:r>
        <w:rPr>
          <w:lang w:val="en-GB"/>
        </w:rPr>
        <w:t>T</w:t>
      </w:r>
      <w:r w:rsidR="004B7409" w:rsidRPr="00A53142">
        <w:rPr>
          <w:lang w:val="en-GB"/>
        </w:rPr>
        <w:t>he following section</w:t>
      </w:r>
      <w:r>
        <w:rPr>
          <w:lang w:val="en-GB"/>
        </w:rPr>
        <w:t xml:space="preserve"> contains</w:t>
      </w:r>
      <w:r w:rsidR="004B7409" w:rsidRPr="00A53142">
        <w:rPr>
          <w:lang w:val="en-GB"/>
        </w:rPr>
        <w:t xml:space="preserve"> three example applications that </w:t>
      </w:r>
      <w:r w:rsidR="006D1722" w:rsidRPr="00A53142">
        <w:rPr>
          <w:lang w:val="en-GB"/>
        </w:rPr>
        <w:t xml:space="preserve">may benefit from network-distributed encoding. They </w:t>
      </w:r>
      <w:r w:rsidR="004B7409" w:rsidRPr="00A53142">
        <w:rPr>
          <w:lang w:val="en-GB"/>
        </w:rPr>
        <w:t>all involv</w:t>
      </w:r>
      <w:r w:rsidR="003A073E" w:rsidRPr="00A53142">
        <w:rPr>
          <w:lang w:val="en-GB"/>
        </w:rPr>
        <w:t>e delivery of ABR (adaptive bit</w:t>
      </w:r>
      <w:r w:rsidR="004B7409" w:rsidRPr="00A53142">
        <w:rPr>
          <w:lang w:val="en-GB"/>
        </w:rPr>
        <w:t xml:space="preserve">rate) video, </w:t>
      </w:r>
      <w:r w:rsidR="006D1722" w:rsidRPr="00A53142">
        <w:rPr>
          <w:lang w:val="en-GB"/>
        </w:rPr>
        <w:t xml:space="preserve">where video content is provided in several different representations. Here, the representations may differ in terms of image resolution, frame rate, </w:t>
      </w:r>
      <w:r w:rsidR="003A073E" w:rsidRPr="00A53142">
        <w:rPr>
          <w:lang w:val="en-GB"/>
        </w:rPr>
        <w:t>bit</w:t>
      </w:r>
      <w:r w:rsidR="006D1722" w:rsidRPr="00A53142">
        <w:rPr>
          <w:lang w:val="en-GB"/>
        </w:rPr>
        <w:t xml:space="preserve">rate, as well as codec profile/level. They may also differ in terms of </w:t>
      </w:r>
      <w:r w:rsidR="000551A6" w:rsidRPr="00A53142">
        <w:rPr>
          <w:lang w:val="en-GB"/>
        </w:rPr>
        <w:t>colour</w:t>
      </w:r>
      <w:r w:rsidR="006D1722" w:rsidRPr="00A53142">
        <w:rPr>
          <w:lang w:val="en-GB"/>
        </w:rPr>
        <w:t xml:space="preserve"> space, </w:t>
      </w:r>
      <w:proofErr w:type="spellStart"/>
      <w:r w:rsidR="00BA6426" w:rsidRPr="00A53142">
        <w:rPr>
          <w:lang w:val="en-GB"/>
        </w:rPr>
        <w:t>chroma</w:t>
      </w:r>
      <w:proofErr w:type="spellEnd"/>
      <w:r w:rsidR="006D1722" w:rsidRPr="00A53142">
        <w:rPr>
          <w:lang w:val="en-GB"/>
        </w:rPr>
        <w:t xml:space="preserve"> subsampling</w:t>
      </w:r>
      <w:r w:rsidR="000551A6">
        <w:rPr>
          <w:lang w:val="en-GB"/>
        </w:rPr>
        <w:t xml:space="preserve"> format</w:t>
      </w:r>
      <w:r w:rsidR="006D1722" w:rsidRPr="00A53142">
        <w:rPr>
          <w:lang w:val="en-GB"/>
        </w:rPr>
        <w:t xml:space="preserve">, dynamic range, </w:t>
      </w:r>
      <w:proofErr w:type="gramStart"/>
      <w:r w:rsidR="006D1722" w:rsidRPr="00A53142">
        <w:rPr>
          <w:lang w:val="en-GB"/>
        </w:rPr>
        <w:t>codec</w:t>
      </w:r>
      <w:proofErr w:type="gramEnd"/>
      <w:r w:rsidR="004525E4">
        <w:rPr>
          <w:lang w:val="en-GB"/>
        </w:rPr>
        <w:t xml:space="preserve"> and streaming formats</w:t>
      </w:r>
      <w:r w:rsidR="006D1722" w:rsidRPr="00A53142">
        <w:rPr>
          <w:lang w:val="en-GB"/>
        </w:rPr>
        <w:t xml:space="preserve">. </w:t>
      </w:r>
    </w:p>
    <w:p w14:paraId="0F872E68" w14:textId="0FCDCE07" w:rsidR="00011269" w:rsidRPr="00A53142" w:rsidRDefault="00000511" w:rsidP="00A53142">
      <w:pPr>
        <w:pStyle w:val="Heading2"/>
        <w:rPr>
          <w:lang w:val="en-GB"/>
        </w:rPr>
      </w:pPr>
      <w:bookmarkStart w:id="0" w:name="_Ref452623828"/>
      <w:r w:rsidRPr="00A53142">
        <w:rPr>
          <w:lang w:val="en-GB"/>
        </w:rPr>
        <w:t>Storage of ABR video for on-demand delivery</w:t>
      </w:r>
      <w:bookmarkEnd w:id="0"/>
    </w:p>
    <w:p w14:paraId="7FEB027F" w14:textId="7E1C258C" w:rsidR="00E96B98" w:rsidRPr="00A53142" w:rsidRDefault="00E96B98" w:rsidP="00A53142">
      <w:pPr>
        <w:keepNext/>
        <w:rPr>
          <w:lang w:val="en-GB"/>
        </w:rPr>
      </w:pPr>
      <w:r w:rsidRPr="00A53142">
        <w:rPr>
          <w:noProof/>
        </w:rPr>
        <w:drawing>
          <wp:inline distT="0" distB="0" distL="0" distR="0" wp14:anchorId="31E4ABE4" wp14:editId="27BCB6BC">
            <wp:extent cx="5981366" cy="18765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5377" cy="1884041"/>
                    </a:xfrm>
                    <a:prstGeom prst="rect">
                      <a:avLst/>
                    </a:prstGeom>
                    <a:noFill/>
                  </pic:spPr>
                </pic:pic>
              </a:graphicData>
            </a:graphic>
          </wp:inline>
        </w:drawing>
      </w:r>
    </w:p>
    <w:p w14:paraId="0DC4F4E9" w14:textId="4FD7274E" w:rsidR="00E96B98" w:rsidRPr="00A53142" w:rsidRDefault="00E96B98" w:rsidP="00E96B98">
      <w:pPr>
        <w:jc w:val="center"/>
        <w:rPr>
          <w:i/>
          <w:lang w:val="en-GB"/>
        </w:rPr>
      </w:pPr>
      <w:r w:rsidRPr="00A53142">
        <w:rPr>
          <w:i/>
          <w:lang w:val="en-GB"/>
        </w:rPr>
        <w:t>Figure 1. Application example: Storage of ABR video for on-demand delivery.</w:t>
      </w:r>
    </w:p>
    <w:p w14:paraId="0DBB1FCB" w14:textId="77777777" w:rsidR="00E96B98" w:rsidRPr="00A53142" w:rsidRDefault="00E96B98" w:rsidP="00A53142">
      <w:pPr>
        <w:rPr>
          <w:lang w:val="en-GB"/>
        </w:rPr>
      </w:pPr>
    </w:p>
    <w:p w14:paraId="15A26A84" w14:textId="0958A3FA" w:rsidR="00000511" w:rsidRPr="00A53142" w:rsidRDefault="002B0703" w:rsidP="00A53142">
      <w:pPr>
        <w:rPr>
          <w:lang w:val="en-GB"/>
        </w:rPr>
      </w:pPr>
      <w:r w:rsidRPr="00A53142">
        <w:rPr>
          <w:lang w:val="en-GB"/>
        </w:rPr>
        <w:t>Figure</w:t>
      </w:r>
      <w:r w:rsidR="00000511" w:rsidRPr="00A53142">
        <w:rPr>
          <w:lang w:val="en-GB"/>
        </w:rPr>
        <w:t> </w:t>
      </w:r>
      <w:r w:rsidRPr="00A53142">
        <w:rPr>
          <w:lang w:val="en-GB"/>
        </w:rPr>
        <w:t>1</w:t>
      </w:r>
      <w:r w:rsidR="00000511" w:rsidRPr="00A53142">
        <w:rPr>
          <w:lang w:val="en-GB"/>
        </w:rPr>
        <w:t xml:space="preserve"> shows an example of a system for preparation and delivery of ABR video. Original video </w:t>
      </w:r>
      <w:r w:rsidR="0085386B" w:rsidRPr="00A53142">
        <w:rPr>
          <w:lang w:val="en-GB"/>
        </w:rPr>
        <w:t>(</w:t>
      </w:r>
      <w:r w:rsidR="00000511" w:rsidRPr="00A53142">
        <w:rPr>
          <w:lang w:val="en-GB"/>
        </w:rPr>
        <w:t>S</w:t>
      </w:r>
      <w:r w:rsidR="0085386B" w:rsidRPr="00A53142">
        <w:rPr>
          <w:lang w:val="en-GB"/>
        </w:rPr>
        <w:t>)</w:t>
      </w:r>
      <w:r w:rsidR="00000511" w:rsidRPr="00A53142">
        <w:rPr>
          <w:lang w:val="en-GB"/>
        </w:rPr>
        <w:t xml:space="preserve"> is ingested into the </w:t>
      </w:r>
      <w:proofErr w:type="spellStart"/>
      <w:r w:rsidR="0085386B" w:rsidRPr="00A53142">
        <w:rPr>
          <w:lang w:val="en-GB"/>
        </w:rPr>
        <w:t>VoD</w:t>
      </w:r>
      <w:proofErr w:type="spellEnd"/>
      <w:r w:rsidR="0085386B" w:rsidRPr="00A53142">
        <w:rPr>
          <w:lang w:val="en-GB"/>
        </w:rPr>
        <w:t xml:space="preserve"> </w:t>
      </w:r>
      <w:r w:rsidR="00D020C8">
        <w:rPr>
          <w:lang w:val="en-GB"/>
        </w:rPr>
        <w:t xml:space="preserve">or n-PVR </w:t>
      </w:r>
      <w:r w:rsidR="0085386B" w:rsidRPr="00A53142">
        <w:rPr>
          <w:lang w:val="en-GB"/>
        </w:rPr>
        <w:t xml:space="preserve">preparation </w:t>
      </w:r>
      <w:r w:rsidR="00000511" w:rsidRPr="00A53142">
        <w:rPr>
          <w:lang w:val="en-GB"/>
        </w:rPr>
        <w:t xml:space="preserve">system. </w:t>
      </w:r>
      <w:r w:rsidR="0085386B" w:rsidRPr="00A53142">
        <w:rPr>
          <w:lang w:val="en-GB"/>
        </w:rPr>
        <w:t xml:space="preserve">Purpose of the </w:t>
      </w:r>
      <w:proofErr w:type="spellStart"/>
      <w:r w:rsidR="0085386B" w:rsidRPr="00A53142">
        <w:rPr>
          <w:lang w:val="en-GB"/>
        </w:rPr>
        <w:t>VoD</w:t>
      </w:r>
      <w:proofErr w:type="spellEnd"/>
      <w:r w:rsidR="0085386B" w:rsidRPr="00A53142">
        <w:rPr>
          <w:lang w:val="en-GB"/>
        </w:rPr>
        <w:t xml:space="preserve"> </w:t>
      </w:r>
      <w:r w:rsidR="00D020C8">
        <w:rPr>
          <w:lang w:val="en-GB"/>
        </w:rPr>
        <w:t xml:space="preserve">or n-PVR </w:t>
      </w:r>
      <w:r w:rsidR="0085386B" w:rsidRPr="00A53142">
        <w:rPr>
          <w:lang w:val="en-GB"/>
        </w:rPr>
        <w:t xml:space="preserve">preparation system is to prepare the video in a way that </w:t>
      </w:r>
      <w:r w:rsidR="00000511" w:rsidRPr="00A53142">
        <w:rPr>
          <w:lang w:val="en-GB"/>
        </w:rPr>
        <w:t>a</w:t>
      </w:r>
      <w:r w:rsidR="0085386B" w:rsidRPr="00A53142">
        <w:rPr>
          <w:lang w:val="en-GB"/>
        </w:rPr>
        <w:t>ny</w:t>
      </w:r>
      <w:r w:rsidR="00000511" w:rsidRPr="00A53142">
        <w:rPr>
          <w:lang w:val="en-GB"/>
        </w:rPr>
        <w:t xml:space="preserve"> specific ABR video representation </w:t>
      </w:r>
      <w:r w:rsidR="0085386B" w:rsidRPr="00A53142">
        <w:rPr>
          <w:lang w:val="en-GB"/>
        </w:rPr>
        <w:t xml:space="preserve">can be delivered </w:t>
      </w:r>
      <w:r w:rsidR="00000511" w:rsidRPr="00A53142">
        <w:rPr>
          <w:lang w:val="en-GB"/>
        </w:rPr>
        <w:t>to the end user upon the user’s request</w:t>
      </w:r>
      <w:r w:rsidR="0085386B" w:rsidRPr="00A53142">
        <w:rPr>
          <w:lang w:val="en-GB"/>
        </w:rPr>
        <w:t xml:space="preserve">, so that the end user’s equipment can </w:t>
      </w:r>
      <w:r w:rsidR="0085386B" w:rsidRPr="00A53142">
        <w:rPr>
          <w:lang w:val="en-GB"/>
        </w:rPr>
        <w:lastRenderedPageBreak/>
        <w:t xml:space="preserve">decode (C) and render the video. In order to do so, the </w:t>
      </w:r>
      <w:proofErr w:type="spellStart"/>
      <w:r w:rsidR="0085386B" w:rsidRPr="00A53142">
        <w:rPr>
          <w:lang w:val="en-GB"/>
        </w:rPr>
        <w:t>VoD</w:t>
      </w:r>
      <w:proofErr w:type="spellEnd"/>
      <w:r w:rsidR="00D020C8">
        <w:rPr>
          <w:lang w:val="en-GB"/>
        </w:rPr>
        <w:t xml:space="preserve"> or n-PVR </w:t>
      </w:r>
      <w:r w:rsidR="0085386B" w:rsidRPr="00A53142">
        <w:rPr>
          <w:lang w:val="en-GB"/>
        </w:rPr>
        <w:t>preparation system applies an initial encoding</w:t>
      </w:r>
      <w:r w:rsidR="00BA6426" w:rsidRPr="00A53142">
        <w:rPr>
          <w:lang w:val="en-GB"/>
        </w:rPr>
        <w:t>,</w:t>
      </w:r>
      <w:r w:rsidR="0085386B" w:rsidRPr="00A53142">
        <w:rPr>
          <w:lang w:val="en-GB"/>
        </w:rPr>
        <w:t xml:space="preserve"> transforming the video into an initial stream (T)</w:t>
      </w:r>
      <w:r w:rsidR="00FA025A">
        <w:rPr>
          <w:lang w:val="en-GB"/>
        </w:rPr>
        <w:t>,</w:t>
      </w:r>
      <w:r w:rsidR="0085386B" w:rsidRPr="00A53142">
        <w:rPr>
          <w:lang w:val="en-GB"/>
        </w:rPr>
        <w:t xml:space="preserve"> which is stored. At the time when a user requests a specific ABR representation, relevant parts of the stored stream (T) are retrieved and processed (B), generating the requested ABR video representation (U), which is then delivered</w:t>
      </w:r>
      <w:r w:rsidR="00484774" w:rsidRPr="00A53142">
        <w:rPr>
          <w:lang w:val="en-GB"/>
        </w:rPr>
        <w:t xml:space="preserve"> to the end user’s equipment</w:t>
      </w:r>
      <w:r w:rsidR="0085386B" w:rsidRPr="00A53142">
        <w:rPr>
          <w:lang w:val="en-GB"/>
        </w:rPr>
        <w:t>.</w:t>
      </w:r>
    </w:p>
    <w:p w14:paraId="14466CF2" w14:textId="77777777" w:rsidR="0085386B" w:rsidRPr="00A53142" w:rsidRDefault="0085386B" w:rsidP="00A53142">
      <w:pPr>
        <w:rPr>
          <w:lang w:val="en-GB"/>
        </w:rPr>
      </w:pPr>
    </w:p>
    <w:p w14:paraId="403416DE" w14:textId="14BF0C4C" w:rsidR="0085386B" w:rsidRDefault="00F763D6" w:rsidP="00A53142">
      <w:pPr>
        <w:rPr>
          <w:lang w:val="en-GB"/>
        </w:rPr>
      </w:pPr>
      <w:r w:rsidRPr="00A53142">
        <w:rPr>
          <w:lang w:val="en-GB"/>
        </w:rPr>
        <w:t xml:space="preserve">In order to maximize the end user experience, the finally delivered ABR video representation </w:t>
      </w:r>
      <w:r w:rsidR="00484774" w:rsidRPr="00A53142">
        <w:rPr>
          <w:lang w:val="en-GB"/>
        </w:rPr>
        <w:t xml:space="preserve">(U) </w:t>
      </w:r>
      <w:r w:rsidRPr="00A53142">
        <w:rPr>
          <w:lang w:val="en-GB"/>
        </w:rPr>
        <w:t xml:space="preserve">needs to be compressed very efficiently, i.e. with minimal or no </w:t>
      </w:r>
      <w:r w:rsidR="000B7B78" w:rsidRPr="00A53142">
        <w:rPr>
          <w:lang w:val="en-GB"/>
        </w:rPr>
        <w:t>compression performance loss</w:t>
      </w:r>
      <w:r w:rsidRPr="00A53142">
        <w:rPr>
          <w:lang w:val="en-GB"/>
        </w:rPr>
        <w:t xml:space="preserve"> compared to </w:t>
      </w:r>
      <w:r w:rsidR="00FD09AA">
        <w:rPr>
          <w:lang w:val="en-GB"/>
        </w:rPr>
        <w:t>direct en</w:t>
      </w:r>
      <w:r w:rsidRPr="00A53142">
        <w:rPr>
          <w:lang w:val="en-GB"/>
        </w:rPr>
        <w:t>coding. At the same time, from an economical perspective, the cost for storage and processing needs to be minimized. One commonly employed solution today</w:t>
      </w:r>
      <w:r w:rsidR="0019458D">
        <w:rPr>
          <w:lang w:val="en-GB"/>
        </w:rPr>
        <w:t xml:space="preserve"> (1)</w:t>
      </w:r>
      <w:r w:rsidRPr="00A53142">
        <w:rPr>
          <w:lang w:val="en-GB"/>
        </w:rPr>
        <w:t xml:space="preserve"> performs initial encoding (A) and storage of independent ABR video representations. While that solution has very low processing (B) requirements, it can be very cost</w:t>
      </w:r>
      <w:r w:rsidR="00BA6426" w:rsidRPr="00A53142">
        <w:rPr>
          <w:lang w:val="en-GB"/>
        </w:rPr>
        <w:t>-</w:t>
      </w:r>
      <w:r w:rsidRPr="00A53142">
        <w:rPr>
          <w:lang w:val="en-GB"/>
        </w:rPr>
        <w:t xml:space="preserve">intensive in </w:t>
      </w:r>
      <w:r w:rsidR="00484774" w:rsidRPr="00A53142">
        <w:rPr>
          <w:lang w:val="en-GB"/>
        </w:rPr>
        <w:t>terms of storage</w:t>
      </w:r>
      <w:r w:rsidR="00BA6426" w:rsidRPr="00A53142">
        <w:rPr>
          <w:lang w:val="en-GB"/>
        </w:rPr>
        <w:t xml:space="preserve">. Due to that, an alternative </w:t>
      </w:r>
      <w:r w:rsidRPr="00A53142">
        <w:rPr>
          <w:lang w:val="en-GB"/>
        </w:rPr>
        <w:t>approach called just-in-time transcoding</w:t>
      </w:r>
      <w:r w:rsidR="0019458D">
        <w:rPr>
          <w:lang w:val="en-GB"/>
        </w:rPr>
        <w:t xml:space="preserve"> (2)</w:t>
      </w:r>
      <w:r w:rsidRPr="00A53142">
        <w:rPr>
          <w:lang w:val="en-GB"/>
        </w:rPr>
        <w:t xml:space="preserve"> has emerged, in which the initial encoding (A) provides only a single high quality ABR representation, and lower quality ABR representations are generated by the processing step (B) on-the-fly as the content is requested. While that solution is efficient in terms of storage, it poses very high processing (B) requirements.</w:t>
      </w:r>
      <w:r w:rsidR="000B7B78" w:rsidRPr="00A53142">
        <w:rPr>
          <w:lang w:val="en-GB"/>
        </w:rPr>
        <w:t xml:space="preserve"> Also the transcoding operation introduces compression performance loss and thus degraded user experience.</w:t>
      </w:r>
    </w:p>
    <w:p w14:paraId="6467883C" w14:textId="77777777" w:rsidR="00262E19" w:rsidRPr="003058DB" w:rsidRDefault="00262E19" w:rsidP="00A53142">
      <w:pPr>
        <w:rPr>
          <w:sz w:val="28"/>
          <w:lang w:val="en-GB"/>
        </w:rPr>
      </w:pPr>
    </w:p>
    <w:p w14:paraId="1AB4B689" w14:textId="5A925BB4" w:rsidR="0019458D" w:rsidRPr="003058DB" w:rsidRDefault="00C8438A" w:rsidP="00A53142">
      <w:pPr>
        <w:rPr>
          <w:szCs w:val="22"/>
          <w:lang w:val="en-GB"/>
        </w:rPr>
      </w:pPr>
      <w:r w:rsidRPr="00262E19">
        <w:rPr>
          <w:szCs w:val="22"/>
          <w:lang w:val="en-GB"/>
        </w:rPr>
        <w:t xml:space="preserve">Goals of </w:t>
      </w:r>
      <w:r w:rsidR="00262E19" w:rsidRPr="001002D8">
        <w:rPr>
          <w:szCs w:val="22"/>
          <w:lang w:val="en-GB"/>
        </w:rPr>
        <w:t>network-distributed encoding</w:t>
      </w:r>
      <w:r w:rsidRPr="001002D8">
        <w:rPr>
          <w:szCs w:val="22"/>
          <w:lang w:val="en-GB"/>
        </w:rPr>
        <w:t xml:space="preserve"> </w:t>
      </w:r>
      <w:r w:rsidR="002B45ED" w:rsidRPr="001002D8">
        <w:rPr>
          <w:szCs w:val="22"/>
          <w:lang w:val="en-GB"/>
        </w:rPr>
        <w:t xml:space="preserve">in this application </w:t>
      </w:r>
      <w:r w:rsidRPr="00E155F7">
        <w:rPr>
          <w:szCs w:val="22"/>
          <w:lang w:val="en-GB"/>
        </w:rPr>
        <w:t>can be</w:t>
      </w:r>
      <w:r w:rsidR="0019458D" w:rsidRPr="003058DB">
        <w:rPr>
          <w:szCs w:val="22"/>
          <w:lang w:val="en-GB"/>
        </w:rPr>
        <w:t>:</w:t>
      </w:r>
    </w:p>
    <w:p w14:paraId="7C964083" w14:textId="55BFB849" w:rsidR="0019458D" w:rsidRPr="003058DB" w:rsidRDefault="00C8438A" w:rsidP="003058DB">
      <w:pPr>
        <w:pStyle w:val="ListParagraph"/>
        <w:numPr>
          <w:ilvl w:val="0"/>
          <w:numId w:val="7"/>
        </w:numPr>
        <w:rPr>
          <w:rFonts w:ascii="Times New Roman" w:hAnsi="Times New Roman"/>
          <w:sz w:val="24"/>
          <w:lang w:val="en-GB"/>
        </w:rPr>
      </w:pPr>
      <w:proofErr w:type="gramStart"/>
      <w:r w:rsidRPr="003058DB">
        <w:rPr>
          <w:rFonts w:ascii="Times New Roman" w:hAnsi="Times New Roman"/>
          <w:sz w:val="24"/>
          <w:lang w:val="en-GB"/>
        </w:rPr>
        <w:t>to</w:t>
      </w:r>
      <w:proofErr w:type="gramEnd"/>
      <w:r w:rsidRPr="003058DB">
        <w:rPr>
          <w:rFonts w:ascii="Times New Roman" w:hAnsi="Times New Roman"/>
          <w:sz w:val="24"/>
          <w:lang w:val="en-GB"/>
        </w:rPr>
        <w:t xml:space="preserve"> preserve ABR video representation quality as in </w:t>
      </w:r>
      <w:r w:rsidR="00D020C8">
        <w:rPr>
          <w:rFonts w:ascii="Times New Roman" w:hAnsi="Times New Roman"/>
          <w:sz w:val="24"/>
          <w:lang w:val="en-GB"/>
        </w:rPr>
        <w:t>independent ABR video representations storage</w:t>
      </w:r>
      <w:r w:rsidRPr="003058DB">
        <w:rPr>
          <w:rFonts w:ascii="Times New Roman" w:hAnsi="Times New Roman"/>
          <w:sz w:val="24"/>
          <w:lang w:val="en-GB"/>
        </w:rPr>
        <w:t xml:space="preserve"> </w:t>
      </w:r>
      <w:r w:rsidR="00B7143B" w:rsidRPr="003058DB">
        <w:rPr>
          <w:rFonts w:ascii="Times New Roman" w:hAnsi="Times New Roman"/>
          <w:sz w:val="24"/>
          <w:lang w:val="en-GB"/>
        </w:rPr>
        <w:t xml:space="preserve">solution </w:t>
      </w:r>
      <w:r w:rsidR="0019458D" w:rsidRPr="003058DB">
        <w:rPr>
          <w:rFonts w:ascii="Times New Roman" w:hAnsi="Times New Roman"/>
          <w:sz w:val="24"/>
          <w:lang w:val="en-GB"/>
        </w:rPr>
        <w:t xml:space="preserve">(1) </w:t>
      </w:r>
      <w:r w:rsidR="00B7143B" w:rsidRPr="003058DB">
        <w:rPr>
          <w:rFonts w:ascii="Times New Roman" w:hAnsi="Times New Roman"/>
          <w:sz w:val="24"/>
          <w:lang w:val="en-GB"/>
        </w:rPr>
        <w:t>with</w:t>
      </w:r>
      <w:r w:rsidRPr="003058DB">
        <w:rPr>
          <w:rFonts w:ascii="Times New Roman" w:hAnsi="Times New Roman"/>
          <w:sz w:val="24"/>
          <w:lang w:val="en-GB"/>
        </w:rPr>
        <w:t xml:space="preserve"> </w:t>
      </w:r>
      <w:r w:rsidR="00B7143B" w:rsidRPr="003058DB">
        <w:rPr>
          <w:rFonts w:ascii="Times New Roman" w:hAnsi="Times New Roman"/>
          <w:sz w:val="24"/>
          <w:lang w:val="en-GB"/>
        </w:rPr>
        <w:t>a storage</w:t>
      </w:r>
      <w:r w:rsidRPr="003058DB">
        <w:rPr>
          <w:rFonts w:ascii="Times New Roman" w:hAnsi="Times New Roman"/>
          <w:sz w:val="24"/>
          <w:lang w:val="en-GB"/>
        </w:rPr>
        <w:t xml:space="preserve"> </w:t>
      </w:r>
      <w:r w:rsidR="0019458D" w:rsidRPr="003058DB">
        <w:rPr>
          <w:rFonts w:ascii="Times New Roman" w:hAnsi="Times New Roman"/>
          <w:sz w:val="24"/>
          <w:lang w:val="en-GB"/>
        </w:rPr>
        <w:t xml:space="preserve">gain </w:t>
      </w:r>
      <w:r w:rsidR="00D139A5" w:rsidRPr="003058DB">
        <w:rPr>
          <w:rFonts w:ascii="Times New Roman" w:hAnsi="Times New Roman"/>
          <w:sz w:val="24"/>
          <w:lang w:val="en-GB"/>
        </w:rPr>
        <w:t>for a</w:t>
      </w:r>
      <w:r w:rsidR="00262E19">
        <w:rPr>
          <w:rFonts w:ascii="Times New Roman" w:hAnsi="Times New Roman"/>
          <w:sz w:val="24"/>
          <w:lang w:val="en-GB"/>
        </w:rPr>
        <w:t>n</w:t>
      </w:r>
      <w:r w:rsidR="00D139A5" w:rsidRPr="003058DB">
        <w:rPr>
          <w:rFonts w:ascii="Times New Roman" w:hAnsi="Times New Roman"/>
          <w:sz w:val="24"/>
          <w:lang w:val="en-GB"/>
        </w:rPr>
        <w:t xml:space="preserve"> increase of processing (B)</w:t>
      </w:r>
      <w:r w:rsidR="0019458D" w:rsidRPr="003058DB">
        <w:rPr>
          <w:rFonts w:ascii="Times New Roman" w:hAnsi="Times New Roman"/>
          <w:sz w:val="24"/>
          <w:lang w:val="en-GB"/>
        </w:rPr>
        <w:t>,</w:t>
      </w:r>
    </w:p>
    <w:p w14:paraId="44919710" w14:textId="0B89CD82" w:rsidR="00C8438A" w:rsidRPr="003058DB" w:rsidRDefault="00D139A5" w:rsidP="003058DB">
      <w:pPr>
        <w:pStyle w:val="ListParagraph"/>
        <w:numPr>
          <w:ilvl w:val="0"/>
          <w:numId w:val="7"/>
        </w:numPr>
        <w:rPr>
          <w:rFonts w:ascii="Times New Roman" w:hAnsi="Times New Roman"/>
          <w:sz w:val="24"/>
          <w:lang w:val="en-GB"/>
        </w:rPr>
      </w:pPr>
      <w:r w:rsidRPr="003058DB">
        <w:rPr>
          <w:rFonts w:ascii="Times New Roman" w:hAnsi="Times New Roman"/>
          <w:sz w:val="24"/>
          <w:lang w:val="en-GB"/>
        </w:rPr>
        <w:t xml:space="preserve"> </w:t>
      </w:r>
      <w:proofErr w:type="gramStart"/>
      <w:r w:rsidR="00C8438A" w:rsidRPr="003058DB">
        <w:rPr>
          <w:rFonts w:ascii="Times New Roman" w:hAnsi="Times New Roman"/>
          <w:sz w:val="24"/>
          <w:lang w:val="en-GB"/>
        </w:rPr>
        <w:t>or</w:t>
      </w:r>
      <w:proofErr w:type="gramEnd"/>
      <w:r w:rsidR="00C8438A" w:rsidRPr="003058DB">
        <w:rPr>
          <w:rFonts w:ascii="Times New Roman" w:hAnsi="Times New Roman"/>
          <w:sz w:val="24"/>
          <w:lang w:val="en-GB"/>
        </w:rPr>
        <w:t xml:space="preserve"> to </w:t>
      </w:r>
      <w:r w:rsidR="0019458D" w:rsidRPr="003058DB">
        <w:rPr>
          <w:rFonts w:ascii="Times New Roman" w:hAnsi="Times New Roman"/>
          <w:sz w:val="24"/>
          <w:lang w:val="en-GB"/>
        </w:rPr>
        <w:t>keep</w:t>
      </w:r>
      <w:r w:rsidR="00B7143B" w:rsidRPr="003058DB">
        <w:rPr>
          <w:rFonts w:ascii="Times New Roman" w:hAnsi="Times New Roman"/>
          <w:sz w:val="24"/>
          <w:lang w:val="en-GB"/>
        </w:rPr>
        <w:t xml:space="preserve"> </w:t>
      </w:r>
      <w:r w:rsidR="0019458D" w:rsidRPr="003058DB">
        <w:rPr>
          <w:rFonts w:ascii="Times New Roman" w:hAnsi="Times New Roman"/>
          <w:sz w:val="24"/>
          <w:lang w:val="en-GB"/>
        </w:rPr>
        <w:t xml:space="preserve">the advantage of storage efficiency (slight increase of storage) of the just-in-time transcoding solution (2) with a much lower processing </w:t>
      </w:r>
      <w:r w:rsidR="002B45ED" w:rsidRPr="003058DB">
        <w:rPr>
          <w:rFonts w:ascii="Times New Roman" w:hAnsi="Times New Roman"/>
          <w:sz w:val="24"/>
          <w:lang w:val="en-GB"/>
        </w:rPr>
        <w:t xml:space="preserve">(B) </w:t>
      </w:r>
      <w:r w:rsidR="0019458D" w:rsidRPr="003058DB">
        <w:rPr>
          <w:rFonts w:ascii="Times New Roman" w:hAnsi="Times New Roman"/>
          <w:sz w:val="24"/>
          <w:lang w:val="en-GB"/>
        </w:rPr>
        <w:t xml:space="preserve">and </w:t>
      </w:r>
      <w:r w:rsidR="00CB1344" w:rsidRPr="003058DB">
        <w:rPr>
          <w:rFonts w:ascii="Times New Roman" w:hAnsi="Times New Roman"/>
          <w:sz w:val="24"/>
          <w:lang w:val="en-GB"/>
        </w:rPr>
        <w:t>no impact on the perceived quality</w:t>
      </w:r>
      <w:r w:rsidR="00B7143B" w:rsidRPr="003058DB">
        <w:rPr>
          <w:rFonts w:ascii="Times New Roman" w:hAnsi="Times New Roman"/>
          <w:sz w:val="24"/>
          <w:lang w:val="en-GB"/>
        </w:rPr>
        <w:t>.</w:t>
      </w:r>
    </w:p>
    <w:p w14:paraId="4832A65C" w14:textId="77777777" w:rsidR="004525E4" w:rsidRPr="00A53142" w:rsidRDefault="004525E4" w:rsidP="00A53142">
      <w:pPr>
        <w:rPr>
          <w:lang w:val="en-GB"/>
        </w:rPr>
      </w:pPr>
    </w:p>
    <w:p w14:paraId="37F2857D" w14:textId="6F0438B2" w:rsidR="00000511" w:rsidRPr="00A53142" w:rsidRDefault="00000511" w:rsidP="00000511">
      <w:pPr>
        <w:pStyle w:val="Heading2"/>
        <w:rPr>
          <w:lang w:val="en-GB"/>
        </w:rPr>
      </w:pPr>
      <w:bookmarkStart w:id="1" w:name="_Ref452623802"/>
      <w:r w:rsidRPr="00A53142">
        <w:rPr>
          <w:lang w:val="en-GB"/>
        </w:rPr>
        <w:t>Delivery of live ABR video to multiple receivers in the home</w:t>
      </w:r>
      <w:bookmarkEnd w:id="1"/>
    </w:p>
    <w:p w14:paraId="6393DB3A" w14:textId="5EE552F6" w:rsidR="00347F46" w:rsidRPr="00A53142" w:rsidRDefault="00347F46" w:rsidP="00A53142">
      <w:pPr>
        <w:keepNext/>
        <w:rPr>
          <w:lang w:val="en-GB"/>
        </w:rPr>
      </w:pPr>
      <w:r w:rsidRPr="00A53142">
        <w:rPr>
          <w:noProof/>
        </w:rPr>
        <w:drawing>
          <wp:inline distT="0" distB="0" distL="0" distR="0" wp14:anchorId="63D433D4" wp14:editId="1713BC79">
            <wp:extent cx="5936671" cy="29101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49" cy="2913598"/>
                    </a:xfrm>
                    <a:prstGeom prst="rect">
                      <a:avLst/>
                    </a:prstGeom>
                    <a:noFill/>
                  </pic:spPr>
                </pic:pic>
              </a:graphicData>
            </a:graphic>
          </wp:inline>
        </w:drawing>
      </w:r>
    </w:p>
    <w:p w14:paraId="2BB5AA05" w14:textId="1281B18E" w:rsidR="00347F46" w:rsidRPr="00A53142" w:rsidRDefault="00347F46" w:rsidP="00347F46">
      <w:pPr>
        <w:jc w:val="center"/>
        <w:rPr>
          <w:i/>
          <w:lang w:val="en-GB"/>
        </w:rPr>
      </w:pPr>
      <w:r w:rsidRPr="00A53142">
        <w:rPr>
          <w:i/>
          <w:lang w:val="en-GB"/>
        </w:rPr>
        <w:t>Figure 2. Application example: Delivery of live ABR video to multiple receivers in the home.</w:t>
      </w:r>
    </w:p>
    <w:p w14:paraId="7C001F17" w14:textId="77777777" w:rsidR="00347F46" w:rsidRPr="00A53142" w:rsidRDefault="00347F46" w:rsidP="00A53142">
      <w:pPr>
        <w:rPr>
          <w:lang w:val="en-GB"/>
        </w:rPr>
      </w:pPr>
    </w:p>
    <w:p w14:paraId="45183DEE" w14:textId="0DF97E01" w:rsidR="00000511" w:rsidRPr="00A53142" w:rsidRDefault="00EC206D" w:rsidP="00A53142">
      <w:pPr>
        <w:rPr>
          <w:lang w:val="en-GB"/>
        </w:rPr>
      </w:pPr>
      <w:r w:rsidRPr="00A53142">
        <w:rPr>
          <w:lang w:val="en-GB"/>
        </w:rPr>
        <w:t>Fig</w:t>
      </w:r>
      <w:r w:rsidR="002B0703" w:rsidRPr="00A53142">
        <w:rPr>
          <w:lang w:val="en-GB"/>
        </w:rPr>
        <w:t>ure</w:t>
      </w:r>
      <w:r w:rsidRPr="00A53142">
        <w:rPr>
          <w:lang w:val="en-GB"/>
        </w:rPr>
        <w:t> </w:t>
      </w:r>
      <w:r w:rsidR="002B0703" w:rsidRPr="00A53142">
        <w:rPr>
          <w:lang w:val="en-GB"/>
        </w:rPr>
        <w:t>2</w:t>
      </w:r>
      <w:r w:rsidRPr="00A53142">
        <w:rPr>
          <w:lang w:val="en-GB"/>
        </w:rPr>
        <w:t xml:space="preserve"> shows an example of a system </w:t>
      </w:r>
      <w:r w:rsidR="00FA025A">
        <w:rPr>
          <w:lang w:val="en-GB"/>
        </w:rPr>
        <w:t>that</w:t>
      </w:r>
      <w:r w:rsidRPr="00A53142">
        <w:rPr>
          <w:lang w:val="en-GB"/>
        </w:rPr>
        <w:t xml:space="preserve"> delivers live ABR video to a user’s home. Within the home, </w:t>
      </w:r>
      <w:proofErr w:type="gramStart"/>
      <w:r w:rsidRPr="00A53142">
        <w:rPr>
          <w:lang w:val="en-GB"/>
        </w:rPr>
        <w:t>several different ABR video representations are consumed by different devices</w:t>
      </w:r>
      <w:proofErr w:type="gramEnd"/>
      <w:r w:rsidR="00FA025A">
        <w:rPr>
          <w:lang w:val="en-GB"/>
        </w:rPr>
        <w:t>.</w:t>
      </w:r>
      <w:r w:rsidR="00664006" w:rsidRPr="00A53142">
        <w:rPr>
          <w:lang w:val="en-GB"/>
        </w:rPr>
        <w:t xml:space="preserve"> </w:t>
      </w:r>
      <w:r w:rsidRPr="00A53142">
        <w:rPr>
          <w:lang w:val="en-GB"/>
        </w:rPr>
        <w:t xml:space="preserve">Original video </w:t>
      </w:r>
      <w:r w:rsidR="00664006" w:rsidRPr="00A53142">
        <w:rPr>
          <w:lang w:val="en-GB"/>
        </w:rPr>
        <w:t>(S) is ingested into the system and initially</w:t>
      </w:r>
      <w:r w:rsidRPr="00A53142">
        <w:rPr>
          <w:lang w:val="en-GB"/>
        </w:rPr>
        <w:t xml:space="preserve"> encoded (A) into a compressed stream </w:t>
      </w:r>
      <w:r w:rsidRPr="00A53142">
        <w:rPr>
          <w:lang w:val="en-GB"/>
        </w:rPr>
        <w:lastRenderedPageBreak/>
        <w:t>(T)</w:t>
      </w:r>
      <w:r w:rsidR="00FA025A">
        <w:rPr>
          <w:lang w:val="en-GB"/>
        </w:rPr>
        <w:t>,</w:t>
      </w:r>
      <w:r w:rsidRPr="00A53142">
        <w:rPr>
          <w:lang w:val="en-GB"/>
        </w:rPr>
        <w:t xml:space="preserve"> which is then delivered to the user’s home. Within the home, e.g. in the home gateway, processing (B) is applied to produce spe</w:t>
      </w:r>
      <w:r w:rsidR="00664006" w:rsidRPr="00A53142">
        <w:rPr>
          <w:lang w:val="en-GB"/>
        </w:rPr>
        <w:t>cific ABR video representations (U</w:t>
      </w:r>
      <w:r w:rsidR="00664006" w:rsidRPr="00A53142">
        <w:rPr>
          <w:vertAlign w:val="subscript"/>
          <w:lang w:val="en-GB"/>
        </w:rPr>
        <w:t>1</w:t>
      </w:r>
      <w:r w:rsidR="00664006" w:rsidRPr="00A53142">
        <w:rPr>
          <w:lang w:val="en-GB"/>
        </w:rPr>
        <w:t>, U</w:t>
      </w:r>
      <w:r w:rsidR="00664006" w:rsidRPr="00A53142">
        <w:rPr>
          <w:vertAlign w:val="subscript"/>
          <w:lang w:val="en-GB"/>
        </w:rPr>
        <w:t>2</w:t>
      </w:r>
      <w:r w:rsidR="00664006" w:rsidRPr="00A53142">
        <w:rPr>
          <w:lang w:val="en-GB"/>
        </w:rPr>
        <w:t>, U</w:t>
      </w:r>
      <w:r w:rsidR="00664006" w:rsidRPr="00A53142">
        <w:rPr>
          <w:vertAlign w:val="subscript"/>
          <w:lang w:val="en-GB"/>
        </w:rPr>
        <w:t>3</w:t>
      </w:r>
      <w:r w:rsidR="00664006" w:rsidRPr="00A53142">
        <w:rPr>
          <w:lang w:val="en-GB"/>
        </w:rPr>
        <w:t xml:space="preserve">) </w:t>
      </w:r>
      <w:r w:rsidRPr="00A53142">
        <w:rPr>
          <w:lang w:val="en-GB"/>
        </w:rPr>
        <w:t>as requested by the different user devices.</w:t>
      </w:r>
      <w:r w:rsidR="00664006" w:rsidRPr="00A53142">
        <w:rPr>
          <w:lang w:val="en-GB"/>
        </w:rPr>
        <w:t xml:space="preserve"> Note that the different ABR video representations </w:t>
      </w:r>
      <w:r w:rsidR="003A073E" w:rsidRPr="00A53142">
        <w:rPr>
          <w:lang w:val="en-GB"/>
        </w:rPr>
        <w:t>(U</w:t>
      </w:r>
      <w:r w:rsidR="003A073E" w:rsidRPr="00A53142">
        <w:rPr>
          <w:vertAlign w:val="subscript"/>
          <w:lang w:val="en-GB"/>
        </w:rPr>
        <w:t>1</w:t>
      </w:r>
      <w:r w:rsidR="003A073E" w:rsidRPr="00A53142">
        <w:rPr>
          <w:lang w:val="en-GB"/>
        </w:rPr>
        <w:t>, U</w:t>
      </w:r>
      <w:r w:rsidR="003A073E" w:rsidRPr="00A53142">
        <w:rPr>
          <w:vertAlign w:val="subscript"/>
          <w:lang w:val="en-GB"/>
        </w:rPr>
        <w:t>2</w:t>
      </w:r>
      <w:r w:rsidR="003A073E" w:rsidRPr="00A53142">
        <w:rPr>
          <w:lang w:val="en-GB"/>
        </w:rPr>
        <w:t>, U</w:t>
      </w:r>
      <w:r w:rsidR="003A073E" w:rsidRPr="00A53142">
        <w:rPr>
          <w:vertAlign w:val="subscript"/>
          <w:lang w:val="en-GB"/>
        </w:rPr>
        <w:t>3</w:t>
      </w:r>
      <w:r w:rsidR="003A073E" w:rsidRPr="00A53142">
        <w:rPr>
          <w:lang w:val="en-GB"/>
        </w:rPr>
        <w:t xml:space="preserve">) </w:t>
      </w:r>
      <w:r w:rsidR="00664006" w:rsidRPr="00A53142">
        <w:rPr>
          <w:lang w:val="en-GB"/>
        </w:rPr>
        <w:t>may need to m</w:t>
      </w:r>
      <w:r w:rsidR="003A073E" w:rsidRPr="00A53142">
        <w:rPr>
          <w:lang w:val="en-GB"/>
        </w:rPr>
        <w:t>eet</w:t>
      </w:r>
      <w:r w:rsidR="00664006" w:rsidRPr="00A53142">
        <w:rPr>
          <w:lang w:val="en-GB"/>
        </w:rPr>
        <w:t xml:space="preserve"> different device capabilities </w:t>
      </w:r>
      <w:bookmarkStart w:id="2" w:name="_GoBack"/>
      <w:bookmarkEnd w:id="2"/>
      <w:r w:rsidR="00664006" w:rsidRPr="00A53142">
        <w:rPr>
          <w:lang w:val="en-GB"/>
        </w:rPr>
        <w:t xml:space="preserve">in terms of </w:t>
      </w:r>
      <w:r w:rsidR="00FA025A">
        <w:rPr>
          <w:lang w:val="en-GB"/>
        </w:rPr>
        <w:t>for example</w:t>
      </w:r>
      <w:r w:rsidR="00664006" w:rsidRPr="00A53142">
        <w:rPr>
          <w:lang w:val="en-GB"/>
        </w:rPr>
        <w:t xml:space="preserve"> </w:t>
      </w:r>
      <w:r w:rsidR="006F750F">
        <w:rPr>
          <w:lang w:val="en-GB"/>
        </w:rPr>
        <w:t xml:space="preserve">video resolution, </w:t>
      </w:r>
      <w:r w:rsidR="00664006" w:rsidRPr="00A53142">
        <w:rPr>
          <w:lang w:val="en-GB"/>
        </w:rPr>
        <w:t xml:space="preserve">codec support, profile/level support, </w:t>
      </w:r>
      <w:r w:rsidR="003A073E" w:rsidRPr="00A53142">
        <w:rPr>
          <w:lang w:val="en-GB"/>
        </w:rPr>
        <w:t>and/</w:t>
      </w:r>
      <w:r w:rsidR="00664006" w:rsidRPr="00A53142">
        <w:rPr>
          <w:lang w:val="en-GB"/>
        </w:rPr>
        <w:t>or dynamic range support</w:t>
      </w:r>
      <w:r w:rsidR="003A073E" w:rsidRPr="00A53142">
        <w:rPr>
          <w:lang w:val="en-GB"/>
        </w:rPr>
        <w:t>.</w:t>
      </w:r>
    </w:p>
    <w:p w14:paraId="114D498B" w14:textId="77777777" w:rsidR="00EC206D" w:rsidRPr="00A53142" w:rsidRDefault="00EC206D" w:rsidP="00A53142">
      <w:pPr>
        <w:rPr>
          <w:lang w:val="en-GB"/>
        </w:rPr>
      </w:pPr>
    </w:p>
    <w:p w14:paraId="0E0B8677" w14:textId="244DB03D" w:rsidR="00EC206D" w:rsidRDefault="00EC206D" w:rsidP="00A53142">
      <w:pPr>
        <w:rPr>
          <w:lang w:val="en-GB"/>
        </w:rPr>
      </w:pPr>
      <w:r w:rsidRPr="00A53142">
        <w:rPr>
          <w:lang w:val="en-GB"/>
        </w:rPr>
        <w:t xml:space="preserve">There are several </w:t>
      </w:r>
      <w:r w:rsidR="002B0703" w:rsidRPr="00A53142">
        <w:rPr>
          <w:lang w:val="en-GB"/>
        </w:rPr>
        <w:t xml:space="preserve">potential </w:t>
      </w:r>
      <w:r w:rsidRPr="00A53142">
        <w:rPr>
          <w:lang w:val="en-GB"/>
        </w:rPr>
        <w:t>bottlenecks within such system. First</w:t>
      </w:r>
      <w:r w:rsidR="000B7B78" w:rsidRPr="00A53142">
        <w:rPr>
          <w:lang w:val="en-GB"/>
        </w:rPr>
        <w:t>ly</w:t>
      </w:r>
      <w:r w:rsidRPr="00A53142">
        <w:rPr>
          <w:lang w:val="en-GB"/>
        </w:rPr>
        <w:t>, the delivery to the home is bandwidth limited</w:t>
      </w:r>
      <w:r w:rsidR="003F3CC4">
        <w:rPr>
          <w:lang w:val="en-GB"/>
        </w:rPr>
        <w:t xml:space="preserve"> (may be broadcast or multicast delivery)</w:t>
      </w:r>
      <w:r w:rsidRPr="00A53142">
        <w:rPr>
          <w:lang w:val="en-GB"/>
        </w:rPr>
        <w:t>. Therefore, in order to maximize the user experience, the stream that is delivered into the home (T) needs to be efficiently compressed. Secondly, the delivery within the home is bandwidth limited</w:t>
      </w:r>
      <w:r w:rsidR="000B7B78" w:rsidRPr="00A53142">
        <w:rPr>
          <w:lang w:val="en-GB"/>
        </w:rPr>
        <w:t xml:space="preserve"> as well</w:t>
      </w:r>
      <w:r w:rsidRPr="00A53142">
        <w:rPr>
          <w:lang w:val="en-GB"/>
        </w:rPr>
        <w:t>. Therefore, the streams (U) delivered within the home need to be efficiently compressed.</w:t>
      </w:r>
      <w:r w:rsidR="000B7B78" w:rsidRPr="00A53142">
        <w:rPr>
          <w:lang w:val="en-GB"/>
        </w:rPr>
        <w:t xml:space="preserve"> Similar as in the example in Section </w:t>
      </w:r>
      <w:r w:rsidR="005F599F">
        <w:rPr>
          <w:lang w:val="en-GB"/>
        </w:rPr>
        <w:fldChar w:fldCharType="begin"/>
      </w:r>
      <w:r w:rsidR="005F599F">
        <w:rPr>
          <w:lang w:val="en-GB"/>
        </w:rPr>
        <w:instrText xml:space="preserve"> REF _Ref452623828 \r \h </w:instrText>
      </w:r>
      <w:r w:rsidR="005F599F">
        <w:rPr>
          <w:lang w:val="en-GB"/>
        </w:rPr>
      </w:r>
      <w:r w:rsidR="005F599F">
        <w:rPr>
          <w:lang w:val="en-GB"/>
        </w:rPr>
        <w:fldChar w:fldCharType="separate"/>
      </w:r>
      <w:r w:rsidR="005F599F">
        <w:rPr>
          <w:lang w:val="en-GB"/>
        </w:rPr>
        <w:t>4.1</w:t>
      </w:r>
      <w:r w:rsidR="005F599F">
        <w:rPr>
          <w:lang w:val="en-GB"/>
        </w:rPr>
        <w:fldChar w:fldCharType="end"/>
      </w:r>
      <w:r w:rsidR="000B7B78" w:rsidRPr="00A53142">
        <w:rPr>
          <w:lang w:val="en-GB"/>
        </w:rPr>
        <w:t xml:space="preserve">, (1) simulcast delivery to the home and (2) single </w:t>
      </w:r>
      <w:proofErr w:type="gramStart"/>
      <w:r w:rsidR="006F750F">
        <w:rPr>
          <w:lang w:val="en-GB"/>
        </w:rPr>
        <w:t xml:space="preserve">stream </w:t>
      </w:r>
      <w:r w:rsidR="000B7B78" w:rsidRPr="00A53142">
        <w:rPr>
          <w:lang w:val="en-GB"/>
        </w:rPr>
        <w:t xml:space="preserve"> delivery</w:t>
      </w:r>
      <w:proofErr w:type="gramEnd"/>
      <w:r w:rsidR="000B7B78" w:rsidRPr="00A53142">
        <w:rPr>
          <w:lang w:val="en-GB"/>
        </w:rPr>
        <w:t xml:space="preserve"> to the home with transcoding in the home gateway are two potential solutions</w:t>
      </w:r>
      <w:r w:rsidR="00DC0F2A" w:rsidRPr="00A53142">
        <w:rPr>
          <w:lang w:val="en-GB"/>
        </w:rPr>
        <w:t>, having drawbacks in terms of compression efficiency for the delivery into the home (1)</w:t>
      </w:r>
      <w:r w:rsidR="002B0703" w:rsidRPr="00A53142">
        <w:rPr>
          <w:lang w:val="en-GB"/>
        </w:rPr>
        <w:t>,</w:t>
      </w:r>
      <w:r w:rsidR="00DC0F2A" w:rsidRPr="00A53142">
        <w:rPr>
          <w:lang w:val="en-GB"/>
        </w:rPr>
        <w:t xml:space="preserve"> </w:t>
      </w:r>
      <w:r w:rsidR="002B0703" w:rsidRPr="00A53142">
        <w:rPr>
          <w:lang w:val="en-GB"/>
        </w:rPr>
        <w:t>and</w:t>
      </w:r>
      <w:r w:rsidR="00DC0F2A" w:rsidRPr="00A53142">
        <w:rPr>
          <w:lang w:val="en-GB"/>
        </w:rPr>
        <w:t xml:space="preserve"> in terms of processing cost and </w:t>
      </w:r>
      <w:r w:rsidR="002B0703" w:rsidRPr="00A53142">
        <w:rPr>
          <w:lang w:val="en-GB"/>
        </w:rPr>
        <w:t xml:space="preserve">compression efficiency for </w:t>
      </w:r>
      <w:r w:rsidR="00DC0F2A" w:rsidRPr="00A53142">
        <w:rPr>
          <w:lang w:val="en-GB"/>
        </w:rPr>
        <w:t>delivery within the home (2), respectively.</w:t>
      </w:r>
    </w:p>
    <w:p w14:paraId="36654426" w14:textId="77777777" w:rsidR="00262E19" w:rsidRDefault="00262E19" w:rsidP="00A53142">
      <w:pPr>
        <w:rPr>
          <w:lang w:val="en-GB"/>
        </w:rPr>
      </w:pPr>
    </w:p>
    <w:p w14:paraId="65F43274" w14:textId="755FE003" w:rsidR="00262E19" w:rsidRDefault="00262E19" w:rsidP="00A53142">
      <w:pPr>
        <w:rPr>
          <w:lang w:val="en-GB"/>
        </w:rPr>
      </w:pPr>
      <w:r>
        <w:rPr>
          <w:lang w:val="en-GB"/>
        </w:rPr>
        <w:t>In this application, net</w:t>
      </w:r>
      <w:r w:rsidR="001002D8">
        <w:rPr>
          <w:lang w:val="en-GB"/>
        </w:rPr>
        <w:t>work-distributed encoding</w:t>
      </w:r>
      <w:r>
        <w:rPr>
          <w:lang w:val="en-GB"/>
        </w:rPr>
        <w:t xml:space="preserve"> </w:t>
      </w:r>
      <w:r w:rsidR="001002D8">
        <w:rPr>
          <w:lang w:val="en-GB"/>
        </w:rPr>
        <w:t>tries</w:t>
      </w:r>
      <w:r>
        <w:rPr>
          <w:lang w:val="en-GB"/>
        </w:rPr>
        <w:t xml:space="preserve"> to </w:t>
      </w:r>
      <w:r w:rsidR="001002D8">
        <w:rPr>
          <w:lang w:val="en-GB"/>
        </w:rPr>
        <w:t>limit the bitrate overhead of the stream (T) delivered to the home compared to</w:t>
      </w:r>
      <w:r>
        <w:rPr>
          <w:lang w:val="en-GB"/>
        </w:rPr>
        <w:t xml:space="preserve"> conventional transcoding (2) </w:t>
      </w:r>
      <w:r w:rsidR="001002D8">
        <w:rPr>
          <w:lang w:val="en-GB"/>
        </w:rPr>
        <w:t>while operating with significantly</w:t>
      </w:r>
      <w:r>
        <w:rPr>
          <w:lang w:val="en-GB"/>
        </w:rPr>
        <w:t xml:space="preserve"> lower processing </w:t>
      </w:r>
      <w:r w:rsidR="001002D8">
        <w:rPr>
          <w:lang w:val="en-GB"/>
        </w:rPr>
        <w:t>in the home gateway</w:t>
      </w:r>
      <w:r>
        <w:rPr>
          <w:lang w:val="en-GB"/>
        </w:rPr>
        <w:t xml:space="preserve"> (B) and </w:t>
      </w:r>
      <w:r w:rsidR="001002D8">
        <w:rPr>
          <w:lang w:val="en-GB"/>
        </w:rPr>
        <w:t>providing</w:t>
      </w:r>
      <w:r>
        <w:rPr>
          <w:lang w:val="en-GB"/>
        </w:rPr>
        <w:t xml:space="preserve"> equivalent </w:t>
      </w:r>
      <w:r w:rsidR="001002D8">
        <w:rPr>
          <w:lang w:val="en-GB"/>
        </w:rPr>
        <w:t xml:space="preserve">or improved </w:t>
      </w:r>
      <w:r>
        <w:rPr>
          <w:lang w:val="en-GB"/>
        </w:rPr>
        <w:t>compression efficiency for delivery within the home.</w:t>
      </w:r>
    </w:p>
    <w:p w14:paraId="242F29D9" w14:textId="2112D94F" w:rsidR="00000511" w:rsidRPr="00A53142" w:rsidRDefault="00000511" w:rsidP="00000511">
      <w:pPr>
        <w:pStyle w:val="Heading2"/>
        <w:rPr>
          <w:lang w:val="en-GB"/>
        </w:rPr>
      </w:pPr>
      <w:r w:rsidRPr="00A53142">
        <w:rPr>
          <w:lang w:val="en-GB"/>
        </w:rPr>
        <w:t xml:space="preserve">Delivery of live or on-demand ABR video inside a </w:t>
      </w:r>
      <w:r w:rsidR="00C15B74" w:rsidRPr="00A53142">
        <w:rPr>
          <w:lang w:val="en-GB"/>
        </w:rPr>
        <w:t>media delivery network</w:t>
      </w:r>
    </w:p>
    <w:p w14:paraId="46595AAE" w14:textId="3EEEC9A2" w:rsidR="00347F46" w:rsidRPr="00A53142" w:rsidRDefault="00347F46" w:rsidP="00A53142">
      <w:pPr>
        <w:keepNext/>
        <w:rPr>
          <w:lang w:val="en-GB"/>
        </w:rPr>
      </w:pPr>
      <w:r w:rsidRPr="00A53142">
        <w:rPr>
          <w:noProof/>
        </w:rPr>
        <w:drawing>
          <wp:inline distT="0" distB="0" distL="0" distR="0" wp14:anchorId="0323040D" wp14:editId="0B6113ED">
            <wp:extent cx="5957752" cy="2520563"/>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5477" cy="2523831"/>
                    </a:xfrm>
                    <a:prstGeom prst="rect">
                      <a:avLst/>
                    </a:prstGeom>
                    <a:noFill/>
                  </pic:spPr>
                </pic:pic>
              </a:graphicData>
            </a:graphic>
          </wp:inline>
        </w:drawing>
      </w:r>
    </w:p>
    <w:p w14:paraId="7EA31FB5" w14:textId="635A3B2F" w:rsidR="00347F46" w:rsidRPr="00A53142" w:rsidRDefault="00347F46" w:rsidP="00347F46">
      <w:pPr>
        <w:jc w:val="center"/>
        <w:rPr>
          <w:i/>
          <w:lang w:val="en-GB"/>
        </w:rPr>
      </w:pPr>
      <w:r w:rsidRPr="00A53142">
        <w:rPr>
          <w:i/>
          <w:lang w:val="en-GB"/>
        </w:rPr>
        <w:t>Figure 3. Application example: Delivery of live or on-demand ABR video inside a media delivery network.</w:t>
      </w:r>
    </w:p>
    <w:p w14:paraId="26461F06" w14:textId="77777777" w:rsidR="00347F46" w:rsidRPr="00A53142" w:rsidRDefault="00347F46" w:rsidP="00A53142">
      <w:pPr>
        <w:rPr>
          <w:lang w:val="en-GB"/>
        </w:rPr>
      </w:pPr>
    </w:p>
    <w:p w14:paraId="6DF7EDBD" w14:textId="0608B4FC" w:rsidR="00000511" w:rsidRPr="00A53142" w:rsidRDefault="00C15B74" w:rsidP="00A53142">
      <w:pPr>
        <w:rPr>
          <w:lang w:val="en-GB"/>
        </w:rPr>
      </w:pPr>
      <w:r w:rsidRPr="00A53142">
        <w:rPr>
          <w:lang w:val="en-GB"/>
        </w:rPr>
        <w:t>Fig</w:t>
      </w:r>
      <w:r w:rsidR="002B0703" w:rsidRPr="00A53142">
        <w:rPr>
          <w:lang w:val="en-GB"/>
        </w:rPr>
        <w:t>ure 3</w:t>
      </w:r>
      <w:r w:rsidRPr="00A53142">
        <w:rPr>
          <w:lang w:val="en-GB"/>
        </w:rPr>
        <w:t xml:space="preserve"> shows an example of a media delivery network in which video content is prepared for live or on-demand ABR video delivery. Original video (S) is ingested and </w:t>
      </w:r>
      <w:r w:rsidR="003A073E" w:rsidRPr="00A53142">
        <w:rPr>
          <w:lang w:val="en-GB"/>
        </w:rPr>
        <w:t xml:space="preserve">initially </w:t>
      </w:r>
      <w:r w:rsidRPr="00A53142">
        <w:rPr>
          <w:lang w:val="en-GB"/>
        </w:rPr>
        <w:t>encoded into a</w:t>
      </w:r>
      <w:r w:rsidR="003A073E" w:rsidRPr="00A53142">
        <w:rPr>
          <w:lang w:val="en-GB"/>
        </w:rPr>
        <w:t xml:space="preserve">n initial </w:t>
      </w:r>
      <w:r w:rsidRPr="00A53142">
        <w:rPr>
          <w:lang w:val="en-GB"/>
        </w:rPr>
        <w:t>stream (T) at an origin (</w:t>
      </w:r>
      <w:r w:rsidR="00664006" w:rsidRPr="00A53142">
        <w:rPr>
          <w:lang w:val="en-GB"/>
        </w:rPr>
        <w:t>A</w:t>
      </w:r>
      <w:r w:rsidRPr="00A53142">
        <w:rPr>
          <w:lang w:val="en-GB"/>
        </w:rPr>
        <w:t xml:space="preserve">). The </w:t>
      </w:r>
      <w:r w:rsidR="003A073E" w:rsidRPr="00A53142">
        <w:rPr>
          <w:lang w:val="en-GB"/>
        </w:rPr>
        <w:t xml:space="preserve">initial </w:t>
      </w:r>
      <w:r w:rsidRPr="00A53142">
        <w:rPr>
          <w:lang w:val="en-GB"/>
        </w:rPr>
        <w:t xml:space="preserve">stream (T) is delivered to a node </w:t>
      </w:r>
      <w:r w:rsidR="00664006" w:rsidRPr="00A53142">
        <w:rPr>
          <w:lang w:val="en-GB"/>
        </w:rPr>
        <w:t xml:space="preserve">(B) </w:t>
      </w:r>
      <w:r w:rsidRPr="00A53142">
        <w:rPr>
          <w:lang w:val="en-GB"/>
        </w:rPr>
        <w:t xml:space="preserve">within the </w:t>
      </w:r>
      <w:r w:rsidR="002B0703" w:rsidRPr="00A53142">
        <w:rPr>
          <w:lang w:val="en-GB"/>
        </w:rPr>
        <w:t>media delivery network</w:t>
      </w:r>
      <w:r w:rsidRPr="00A53142">
        <w:rPr>
          <w:lang w:val="en-GB"/>
        </w:rPr>
        <w:t xml:space="preserve">, </w:t>
      </w:r>
      <w:r w:rsidR="006F750F">
        <w:rPr>
          <w:lang w:val="en-GB"/>
        </w:rPr>
        <w:t xml:space="preserve">up to the edge server, </w:t>
      </w:r>
      <w:r w:rsidRPr="00A53142">
        <w:rPr>
          <w:lang w:val="en-GB"/>
        </w:rPr>
        <w:t xml:space="preserve">at which processing is applied in order to transform the initial stream </w:t>
      </w:r>
      <w:r w:rsidR="003A073E" w:rsidRPr="00A53142">
        <w:rPr>
          <w:lang w:val="en-GB"/>
        </w:rPr>
        <w:t xml:space="preserve">(T) </w:t>
      </w:r>
      <w:r w:rsidRPr="00A53142">
        <w:rPr>
          <w:lang w:val="en-GB"/>
        </w:rPr>
        <w:t>into ABR video representations (</w:t>
      </w:r>
      <w:r w:rsidR="00664006" w:rsidRPr="00A53142">
        <w:rPr>
          <w:lang w:val="en-GB"/>
        </w:rPr>
        <w:t>U</w:t>
      </w:r>
      <w:r w:rsidR="00664006" w:rsidRPr="00A53142">
        <w:rPr>
          <w:vertAlign w:val="subscript"/>
          <w:lang w:val="en-GB"/>
        </w:rPr>
        <w:t>1</w:t>
      </w:r>
      <w:r w:rsidR="00664006" w:rsidRPr="00A53142">
        <w:rPr>
          <w:lang w:val="en-GB"/>
        </w:rPr>
        <w:t>, U</w:t>
      </w:r>
      <w:r w:rsidR="00664006" w:rsidRPr="00A53142">
        <w:rPr>
          <w:vertAlign w:val="subscript"/>
          <w:lang w:val="en-GB"/>
        </w:rPr>
        <w:t>2</w:t>
      </w:r>
      <w:r w:rsidR="00664006" w:rsidRPr="00A53142">
        <w:rPr>
          <w:lang w:val="en-GB"/>
        </w:rPr>
        <w:t>, U</w:t>
      </w:r>
      <w:r w:rsidR="00664006" w:rsidRPr="00A53142">
        <w:rPr>
          <w:vertAlign w:val="subscript"/>
          <w:lang w:val="en-GB"/>
        </w:rPr>
        <w:t>3</w:t>
      </w:r>
      <w:r w:rsidRPr="00A53142">
        <w:rPr>
          <w:lang w:val="en-GB"/>
        </w:rPr>
        <w:t xml:space="preserve">) that can be delivered to </w:t>
      </w:r>
      <w:r w:rsidR="003A073E" w:rsidRPr="00A53142">
        <w:rPr>
          <w:lang w:val="en-GB"/>
        </w:rPr>
        <w:t xml:space="preserve">the </w:t>
      </w:r>
      <w:r w:rsidRPr="00A53142">
        <w:rPr>
          <w:lang w:val="en-GB"/>
        </w:rPr>
        <w:t>end user</w:t>
      </w:r>
      <w:r w:rsidR="003A073E" w:rsidRPr="00A53142">
        <w:rPr>
          <w:lang w:val="en-GB"/>
        </w:rPr>
        <w:t xml:space="preserve"> devices</w:t>
      </w:r>
      <w:r w:rsidRPr="00A53142">
        <w:rPr>
          <w:lang w:val="en-GB"/>
        </w:rPr>
        <w:t xml:space="preserve"> (C).</w:t>
      </w:r>
      <w:r w:rsidR="003A073E" w:rsidRPr="00A53142">
        <w:rPr>
          <w:lang w:val="en-GB"/>
        </w:rPr>
        <w:t xml:space="preserve"> Note that the different ABR video representations (U</w:t>
      </w:r>
      <w:r w:rsidR="003A073E" w:rsidRPr="00A53142">
        <w:rPr>
          <w:vertAlign w:val="subscript"/>
          <w:lang w:val="en-GB"/>
        </w:rPr>
        <w:t>1</w:t>
      </w:r>
      <w:r w:rsidR="003A073E" w:rsidRPr="00A53142">
        <w:rPr>
          <w:lang w:val="en-GB"/>
        </w:rPr>
        <w:t>, U</w:t>
      </w:r>
      <w:r w:rsidR="003A073E" w:rsidRPr="00A53142">
        <w:rPr>
          <w:vertAlign w:val="subscript"/>
          <w:lang w:val="en-GB"/>
        </w:rPr>
        <w:t>2</w:t>
      </w:r>
      <w:r w:rsidR="003A073E" w:rsidRPr="00A53142">
        <w:rPr>
          <w:lang w:val="en-GB"/>
        </w:rPr>
        <w:t>, U</w:t>
      </w:r>
      <w:r w:rsidR="003A073E" w:rsidRPr="00A53142">
        <w:rPr>
          <w:vertAlign w:val="subscript"/>
          <w:lang w:val="en-GB"/>
        </w:rPr>
        <w:t>3</w:t>
      </w:r>
      <w:r w:rsidR="003A073E" w:rsidRPr="00A53142">
        <w:rPr>
          <w:lang w:val="en-GB"/>
        </w:rPr>
        <w:t xml:space="preserve">) may need to meet different device capabilities in terms of </w:t>
      </w:r>
      <w:proofErr w:type="spellStart"/>
      <w:r w:rsidR="003A073E" w:rsidRPr="00A53142">
        <w:rPr>
          <w:lang w:val="en-GB"/>
        </w:rPr>
        <w:t>e.g.</w:t>
      </w:r>
      <w:r w:rsidR="00705C84">
        <w:rPr>
          <w:lang w:val="en-GB"/>
        </w:rPr>
        <w:t>resolution</w:t>
      </w:r>
      <w:proofErr w:type="spellEnd"/>
      <w:r w:rsidR="00705C84">
        <w:rPr>
          <w:lang w:val="en-GB"/>
        </w:rPr>
        <w:t>,</w:t>
      </w:r>
      <w:r w:rsidR="003A073E" w:rsidRPr="00A53142">
        <w:rPr>
          <w:lang w:val="en-GB"/>
        </w:rPr>
        <w:t xml:space="preserve"> codec support, profile/level support, and/or dynamic range support.</w:t>
      </w:r>
    </w:p>
    <w:p w14:paraId="29A293E4" w14:textId="77777777" w:rsidR="00C15B74" w:rsidRPr="00A53142" w:rsidRDefault="00C15B74" w:rsidP="00A53142">
      <w:pPr>
        <w:rPr>
          <w:lang w:val="en-GB"/>
        </w:rPr>
      </w:pPr>
    </w:p>
    <w:p w14:paraId="5D106945" w14:textId="0ECB78F7" w:rsidR="00C15B74" w:rsidRDefault="00EC19E6" w:rsidP="00A53142">
      <w:pPr>
        <w:rPr>
          <w:lang w:val="en-GB"/>
        </w:rPr>
      </w:pPr>
      <w:r w:rsidRPr="00A53142">
        <w:rPr>
          <w:lang w:val="en-GB"/>
        </w:rPr>
        <w:t xml:space="preserve">While simulcast of ABR representations is an obvious and commonly used solution </w:t>
      </w:r>
      <w:r w:rsidR="002B0703" w:rsidRPr="00A53142">
        <w:rPr>
          <w:lang w:val="en-GB"/>
        </w:rPr>
        <w:t>when preparing</w:t>
      </w:r>
      <w:r w:rsidRPr="00A53142">
        <w:rPr>
          <w:lang w:val="en-GB"/>
        </w:rPr>
        <w:t xml:space="preserve"> the initial stream (T) in this application example, t</w:t>
      </w:r>
      <w:r w:rsidR="00C15B74" w:rsidRPr="00A53142">
        <w:rPr>
          <w:lang w:val="en-GB"/>
        </w:rPr>
        <w:t xml:space="preserve">here </w:t>
      </w:r>
      <w:r w:rsidRPr="00A53142">
        <w:rPr>
          <w:lang w:val="en-GB"/>
        </w:rPr>
        <w:t>may</w:t>
      </w:r>
      <w:r w:rsidR="00C15B74" w:rsidRPr="00A53142">
        <w:rPr>
          <w:lang w:val="en-GB"/>
        </w:rPr>
        <w:t xml:space="preserve"> be cases in which the </w:t>
      </w:r>
      <w:r w:rsidR="00C15B74" w:rsidRPr="00A53142">
        <w:rPr>
          <w:lang w:val="en-GB"/>
        </w:rPr>
        <w:lastRenderedPageBreak/>
        <w:t>bandwidth</w:t>
      </w:r>
      <w:r w:rsidRPr="00A53142">
        <w:rPr>
          <w:lang w:val="en-GB"/>
        </w:rPr>
        <w:t xml:space="preserve"> within the media delivery network is constrained </w:t>
      </w:r>
      <w:r w:rsidR="002B0703" w:rsidRPr="00A53142">
        <w:rPr>
          <w:lang w:val="en-GB"/>
        </w:rPr>
        <w:t>and therefore</w:t>
      </w:r>
      <w:r w:rsidRPr="00A53142">
        <w:rPr>
          <w:lang w:val="en-GB"/>
        </w:rPr>
        <w:t xml:space="preserve"> more efficient compression of the initial stream (T) </w:t>
      </w:r>
      <w:r w:rsidR="002B0703" w:rsidRPr="00A53142">
        <w:rPr>
          <w:lang w:val="en-GB"/>
        </w:rPr>
        <w:t>is</w:t>
      </w:r>
      <w:r w:rsidRPr="00A53142">
        <w:rPr>
          <w:lang w:val="en-GB"/>
        </w:rPr>
        <w:t xml:space="preserve"> desirable. A possible solution is to deliver only a high quality video representation within the media delivery network and generate the lower quality representations closer to the media network edge through transcoding</w:t>
      </w:r>
      <w:r w:rsidR="003A073E" w:rsidRPr="00A53142">
        <w:rPr>
          <w:lang w:val="en-GB"/>
        </w:rPr>
        <w:t xml:space="preserve"> (B)</w:t>
      </w:r>
      <w:r w:rsidR="002B0703" w:rsidRPr="00A53142">
        <w:rPr>
          <w:lang w:val="en-GB"/>
        </w:rPr>
        <w:t>. However</w:t>
      </w:r>
      <w:r w:rsidRPr="00A53142">
        <w:rPr>
          <w:lang w:val="en-GB"/>
        </w:rPr>
        <w:t xml:space="preserve">, that solution may be economically inefficient due to the high processing cost </w:t>
      </w:r>
      <w:r w:rsidR="002B0703" w:rsidRPr="00A53142">
        <w:rPr>
          <w:lang w:val="en-GB"/>
        </w:rPr>
        <w:t>associated with</w:t>
      </w:r>
      <w:r w:rsidRPr="00A53142">
        <w:rPr>
          <w:lang w:val="en-GB"/>
        </w:rPr>
        <w:t xml:space="preserve"> the transcoding. Moreover, the transcoding introduces compression performance loss</w:t>
      </w:r>
      <w:r w:rsidR="003023D0">
        <w:rPr>
          <w:lang w:val="en-GB"/>
        </w:rPr>
        <w:t>,</w:t>
      </w:r>
      <w:r w:rsidRPr="00A53142">
        <w:rPr>
          <w:lang w:val="en-GB"/>
        </w:rPr>
        <w:t xml:space="preserve"> which affects the last-mile delivery to the end user and thus leads to degraded user experience.</w:t>
      </w:r>
    </w:p>
    <w:p w14:paraId="06E194A8" w14:textId="77777777" w:rsidR="001002D8" w:rsidRDefault="001002D8" w:rsidP="00A53142">
      <w:pPr>
        <w:rPr>
          <w:lang w:val="en-GB"/>
        </w:rPr>
      </w:pPr>
    </w:p>
    <w:p w14:paraId="60E4CFB8" w14:textId="7DD38014" w:rsidR="00671ED1" w:rsidRPr="00A53142" w:rsidRDefault="00671ED1" w:rsidP="00A53142">
      <w:pPr>
        <w:rPr>
          <w:lang w:val="en-GB"/>
        </w:rPr>
      </w:pPr>
      <w:r>
        <w:rPr>
          <w:lang w:val="en-GB"/>
        </w:rPr>
        <w:t xml:space="preserve">In this application, </w:t>
      </w:r>
      <w:r w:rsidR="001002D8">
        <w:rPr>
          <w:lang w:val="en-GB"/>
        </w:rPr>
        <w:t>network-distributed encoding</w:t>
      </w:r>
      <w:r>
        <w:rPr>
          <w:lang w:val="en-GB"/>
        </w:rPr>
        <w:t xml:space="preserve"> </w:t>
      </w:r>
      <w:r w:rsidR="001002D8">
        <w:rPr>
          <w:lang w:val="en-GB"/>
        </w:rPr>
        <w:t>can</w:t>
      </w:r>
      <w:r>
        <w:rPr>
          <w:lang w:val="en-GB"/>
        </w:rPr>
        <w:t xml:space="preserve"> offer a much lower processing cost than conventional transcoding for a comparable compression performance for the last-mile delivery. </w:t>
      </w:r>
    </w:p>
    <w:p w14:paraId="5CE419D8" w14:textId="77777777" w:rsidR="00BD1A29" w:rsidRPr="00A53142" w:rsidRDefault="00BD1A29" w:rsidP="00477A7B">
      <w:pPr>
        <w:rPr>
          <w:lang w:val="en-GB"/>
        </w:rPr>
      </w:pPr>
    </w:p>
    <w:p w14:paraId="6FA876B1" w14:textId="26CC44F3" w:rsidR="003B163E" w:rsidRPr="00A53142" w:rsidRDefault="003B163E" w:rsidP="00A53142">
      <w:pPr>
        <w:rPr>
          <w:lang w:val="en-GB"/>
        </w:rPr>
      </w:pPr>
    </w:p>
    <w:sectPr w:rsidR="003B163E" w:rsidRPr="00A53142">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28BD0" w14:textId="77777777" w:rsidR="00FD09AA" w:rsidRDefault="00FD09AA">
      <w:r>
        <w:separator/>
      </w:r>
    </w:p>
  </w:endnote>
  <w:endnote w:type="continuationSeparator" w:id="0">
    <w:p w14:paraId="50BFA81A" w14:textId="77777777" w:rsidR="00FD09AA" w:rsidRDefault="00FD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algun Gothic">
    <w:altName w:val="Cambria"/>
    <w:charset w:val="81"/>
    <w:family w:val="swiss"/>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02DA4" w14:textId="77777777" w:rsidR="00FD09AA" w:rsidRDefault="00FD09AA">
      <w:r>
        <w:separator/>
      </w:r>
    </w:p>
  </w:footnote>
  <w:footnote w:type="continuationSeparator" w:id="0">
    <w:p w14:paraId="332F2B22" w14:textId="77777777" w:rsidR="00FD09AA" w:rsidRDefault="00FD09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4231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BE7D25"/>
    <w:multiLevelType w:val="hybridMultilevel"/>
    <w:tmpl w:val="B1B4B502"/>
    <w:lvl w:ilvl="0" w:tplc="882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C6390"/>
    <w:multiLevelType w:val="hybridMultilevel"/>
    <w:tmpl w:val="5D96BE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914698E"/>
    <w:multiLevelType w:val="hybridMultilevel"/>
    <w:tmpl w:val="615C5A2C"/>
    <w:lvl w:ilvl="0" w:tplc="B498BAC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542C9"/>
    <w:multiLevelType w:val="hybridMultilevel"/>
    <w:tmpl w:val="5A8C0468"/>
    <w:lvl w:ilvl="0" w:tplc="74C8BAA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0A2AB4"/>
    <w:multiLevelType w:val="hybridMultilevel"/>
    <w:tmpl w:val="BB9E369E"/>
    <w:lvl w:ilvl="0" w:tplc="38C43648">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A340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0"/>
  </w:num>
  <w:num w:numId="3">
    <w:abstractNumId w:val="1"/>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A6"/>
    <w:rsid w:val="00000511"/>
    <w:rsid w:val="00001A5C"/>
    <w:rsid w:val="00011269"/>
    <w:rsid w:val="00043E04"/>
    <w:rsid w:val="000551A6"/>
    <w:rsid w:val="00081E4E"/>
    <w:rsid w:val="00087092"/>
    <w:rsid w:val="000B5F79"/>
    <w:rsid w:val="000B7B78"/>
    <w:rsid w:val="000D0207"/>
    <w:rsid w:val="000E7042"/>
    <w:rsid w:val="001002D8"/>
    <w:rsid w:val="00111A59"/>
    <w:rsid w:val="001315CF"/>
    <w:rsid w:val="00161D78"/>
    <w:rsid w:val="00171625"/>
    <w:rsid w:val="0018452E"/>
    <w:rsid w:val="0019458D"/>
    <w:rsid w:val="00210B79"/>
    <w:rsid w:val="002347BB"/>
    <w:rsid w:val="00262E19"/>
    <w:rsid w:val="00267661"/>
    <w:rsid w:val="002B0703"/>
    <w:rsid w:val="002B45ED"/>
    <w:rsid w:val="003023D0"/>
    <w:rsid w:val="003058DB"/>
    <w:rsid w:val="00347F46"/>
    <w:rsid w:val="00374AE9"/>
    <w:rsid w:val="003844C9"/>
    <w:rsid w:val="003A073E"/>
    <w:rsid w:val="003B163E"/>
    <w:rsid w:val="003B4E4F"/>
    <w:rsid w:val="003F3CC4"/>
    <w:rsid w:val="004525E4"/>
    <w:rsid w:val="00453E20"/>
    <w:rsid w:val="00463740"/>
    <w:rsid w:val="00474750"/>
    <w:rsid w:val="00477A7B"/>
    <w:rsid w:val="00484774"/>
    <w:rsid w:val="004B6BF8"/>
    <w:rsid w:val="004B7409"/>
    <w:rsid w:val="004F2655"/>
    <w:rsid w:val="00583001"/>
    <w:rsid w:val="005943B5"/>
    <w:rsid w:val="005968A9"/>
    <w:rsid w:val="005A75A9"/>
    <w:rsid w:val="005B0BD1"/>
    <w:rsid w:val="005F4EAE"/>
    <w:rsid w:val="005F599F"/>
    <w:rsid w:val="00611CA8"/>
    <w:rsid w:val="006178DE"/>
    <w:rsid w:val="00625831"/>
    <w:rsid w:val="0063016E"/>
    <w:rsid w:val="00635899"/>
    <w:rsid w:val="006530BA"/>
    <w:rsid w:val="00664006"/>
    <w:rsid w:val="00671ED1"/>
    <w:rsid w:val="00680203"/>
    <w:rsid w:val="00685166"/>
    <w:rsid w:val="00695B53"/>
    <w:rsid w:val="00696DDA"/>
    <w:rsid w:val="006A51D0"/>
    <w:rsid w:val="006C31D7"/>
    <w:rsid w:val="006C3252"/>
    <w:rsid w:val="006D1722"/>
    <w:rsid w:val="006E5E11"/>
    <w:rsid w:val="006F5803"/>
    <w:rsid w:val="006F750F"/>
    <w:rsid w:val="007008BE"/>
    <w:rsid w:val="00705C84"/>
    <w:rsid w:val="00710A7C"/>
    <w:rsid w:val="00725F6C"/>
    <w:rsid w:val="00736C17"/>
    <w:rsid w:val="00784910"/>
    <w:rsid w:val="007B7B31"/>
    <w:rsid w:val="007E45A6"/>
    <w:rsid w:val="008169EB"/>
    <w:rsid w:val="00821060"/>
    <w:rsid w:val="008375DC"/>
    <w:rsid w:val="0085386B"/>
    <w:rsid w:val="00893CBB"/>
    <w:rsid w:val="008D307C"/>
    <w:rsid w:val="008D49E3"/>
    <w:rsid w:val="008E2E83"/>
    <w:rsid w:val="00957373"/>
    <w:rsid w:val="0096473B"/>
    <w:rsid w:val="009856E5"/>
    <w:rsid w:val="009F093B"/>
    <w:rsid w:val="00A35C3B"/>
    <w:rsid w:val="00A53142"/>
    <w:rsid w:val="00A73DC1"/>
    <w:rsid w:val="00AA3F66"/>
    <w:rsid w:val="00AB7E6A"/>
    <w:rsid w:val="00B37619"/>
    <w:rsid w:val="00B42743"/>
    <w:rsid w:val="00B61F22"/>
    <w:rsid w:val="00B7143B"/>
    <w:rsid w:val="00B90496"/>
    <w:rsid w:val="00BA6426"/>
    <w:rsid w:val="00BD1A29"/>
    <w:rsid w:val="00BE3611"/>
    <w:rsid w:val="00C15B74"/>
    <w:rsid w:val="00C67AD5"/>
    <w:rsid w:val="00C745E5"/>
    <w:rsid w:val="00C8438A"/>
    <w:rsid w:val="00C87E29"/>
    <w:rsid w:val="00C96EB9"/>
    <w:rsid w:val="00CA56A9"/>
    <w:rsid w:val="00CB1344"/>
    <w:rsid w:val="00CC07D4"/>
    <w:rsid w:val="00CE1481"/>
    <w:rsid w:val="00D020C8"/>
    <w:rsid w:val="00D139A5"/>
    <w:rsid w:val="00D1774D"/>
    <w:rsid w:val="00D3372C"/>
    <w:rsid w:val="00D70ED5"/>
    <w:rsid w:val="00DC0F2A"/>
    <w:rsid w:val="00E00252"/>
    <w:rsid w:val="00E00EA2"/>
    <w:rsid w:val="00E14E46"/>
    <w:rsid w:val="00E155F7"/>
    <w:rsid w:val="00E91A76"/>
    <w:rsid w:val="00E96B98"/>
    <w:rsid w:val="00EB7D3D"/>
    <w:rsid w:val="00EC19E6"/>
    <w:rsid w:val="00EC206D"/>
    <w:rsid w:val="00EC694B"/>
    <w:rsid w:val="00EC70E7"/>
    <w:rsid w:val="00F46949"/>
    <w:rsid w:val="00F72384"/>
    <w:rsid w:val="00F763D6"/>
    <w:rsid w:val="00F93B06"/>
    <w:rsid w:val="00FA025A"/>
    <w:rsid w:val="00FD0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FC6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Pr>
      <w:rFonts w:ascii="Calibri" w:eastAsia="Times New Roman" w:hAnsi="Calibri" w:cs="Times New Roman"/>
      <w:b/>
      <w:bCs/>
      <w:kern w:val="32"/>
      <w:sz w:val="32"/>
      <w:szCs w:val="32"/>
    </w:r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character" w:customStyle="1" w:styleId="Heading3Char">
    <w:name w:val="Heading 3 Char"/>
    <w:link w:val="Heading3"/>
    <w:uiPriority w:val="9"/>
    <w:semiHidden/>
    <w:rPr>
      <w:rFonts w:ascii="Calibri" w:eastAsia="Times New Roman" w:hAnsi="Calibri" w:cs="Times New Roman"/>
      <w:b/>
      <w:bCs/>
      <w:sz w:val="26"/>
      <w:szCs w:val="26"/>
    </w:rPr>
  </w:style>
  <w:style w:type="character" w:customStyle="1" w:styleId="Heading4Char">
    <w:name w:val="Heading 4 Char"/>
    <w:link w:val="Heading4"/>
    <w:uiPriority w:val="9"/>
    <w:semiHidden/>
    <w:rPr>
      <w:rFonts w:ascii="Cambria" w:eastAsia="Times New Roman" w:hAnsi="Cambria" w:cs="Times New Roman"/>
      <w:b/>
      <w:bCs/>
      <w:sz w:val="28"/>
      <w:szCs w:val="28"/>
    </w:rPr>
  </w:style>
  <w:style w:type="character" w:customStyle="1" w:styleId="Heading5Char">
    <w:name w:val="Heading 5 Char"/>
    <w:link w:val="Heading5"/>
    <w:uiPriority w:val="9"/>
    <w:semiHidden/>
    <w:rPr>
      <w:rFonts w:ascii="Cambria" w:eastAsia="Times New Roman" w:hAnsi="Cambria" w:cs="Times New Roman"/>
      <w:b/>
      <w:bCs/>
      <w:i/>
      <w:iCs/>
      <w:sz w:val="26"/>
      <w:szCs w:val="26"/>
    </w:rPr>
  </w:style>
  <w:style w:type="character" w:customStyle="1" w:styleId="Heading6Char">
    <w:name w:val="Heading 6 Char"/>
    <w:link w:val="Heading6"/>
    <w:uiPriority w:val="9"/>
    <w:semiHidden/>
    <w:rPr>
      <w:rFonts w:ascii="Cambria" w:eastAsia="Times New Roman" w:hAnsi="Cambria" w:cs="Times New Roman"/>
      <w:b/>
      <w:bCs/>
      <w:sz w:val="22"/>
      <w:szCs w:val="22"/>
    </w:rPr>
  </w:style>
  <w:style w:type="character" w:customStyle="1" w:styleId="Heading7Char">
    <w:name w:val="Heading 7 Char"/>
    <w:link w:val="Heading7"/>
    <w:uiPriority w:val="9"/>
    <w:semiHidden/>
    <w:rPr>
      <w:rFonts w:ascii="Cambria" w:eastAsia="Times New Roman" w:hAnsi="Cambria" w:cs="Times New Roman"/>
      <w:sz w:val="24"/>
      <w:szCs w:val="24"/>
    </w:rPr>
  </w:style>
  <w:style w:type="character" w:customStyle="1" w:styleId="Heading8Char">
    <w:name w:val="Heading 8 Char"/>
    <w:link w:val="Heading8"/>
    <w:uiPriority w:val="9"/>
    <w:semiHidden/>
    <w:rPr>
      <w:rFonts w:ascii="Cambria" w:eastAsia="Times New Roman" w:hAnsi="Cambria" w:cs="Times New Roman"/>
      <w:i/>
      <w:iCs/>
      <w:sz w:val="24"/>
      <w:szCs w:val="24"/>
    </w:rPr>
  </w:style>
  <w:style w:type="character" w:customStyle="1" w:styleId="Heading9Char">
    <w:name w:val="Heading 9 Char"/>
    <w:link w:val="Heading9"/>
    <w:uiPriority w:val="9"/>
    <w:semiHidden/>
    <w:rPr>
      <w:rFonts w:ascii="Calibri" w:eastAsia="Times New Roman" w:hAnsi="Calibri" w:cs="Times New Roman"/>
      <w:sz w:val="22"/>
      <w:szCs w:val="22"/>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sz w:val="24"/>
      <w:szCs w:val="24"/>
      <w:lang w:eastAsia="en-US"/>
    </w:rPr>
  </w:style>
  <w:style w:type="paragraph" w:styleId="BalloonText">
    <w:name w:val="Balloon Text"/>
    <w:basedOn w:val="Normal"/>
    <w:link w:val="BalloonTextChar"/>
    <w:uiPriority w:val="99"/>
    <w:semiHidden/>
    <w:unhideWhenUsed/>
    <w:rsid w:val="00685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166"/>
    <w:rPr>
      <w:rFonts w:ascii="Lucida Grande" w:hAnsi="Lucida Grande" w:cs="Lucida Grande"/>
      <w:sz w:val="18"/>
      <w:szCs w:val="18"/>
    </w:rPr>
  </w:style>
  <w:style w:type="paragraph" w:styleId="ListParagraph">
    <w:name w:val="List Paragraph"/>
    <w:basedOn w:val="Normal"/>
    <w:uiPriority w:val="34"/>
    <w:qFormat/>
    <w:rsid w:val="00011269"/>
    <w:pPr>
      <w:ind w:left="720"/>
      <w:jc w:val="left"/>
    </w:pPr>
    <w:rPr>
      <w:rFonts w:ascii="Calibri" w:eastAsiaTheme="minorHAnsi" w:hAnsi="Calibri"/>
      <w:sz w:val="22"/>
      <w:szCs w:val="22"/>
      <w:lang w:val="sv-SE" w:eastAsia="sv-SE"/>
    </w:rPr>
  </w:style>
  <w:style w:type="character" w:styleId="CommentReference">
    <w:name w:val="annotation reference"/>
    <w:basedOn w:val="DefaultParagraphFont"/>
    <w:uiPriority w:val="99"/>
    <w:semiHidden/>
    <w:unhideWhenUsed/>
    <w:rsid w:val="00347F46"/>
    <w:rPr>
      <w:sz w:val="16"/>
      <w:szCs w:val="16"/>
    </w:rPr>
  </w:style>
  <w:style w:type="paragraph" w:styleId="CommentText">
    <w:name w:val="annotation text"/>
    <w:basedOn w:val="Normal"/>
    <w:link w:val="CommentTextChar"/>
    <w:uiPriority w:val="99"/>
    <w:semiHidden/>
    <w:unhideWhenUsed/>
    <w:rsid w:val="00347F46"/>
    <w:rPr>
      <w:sz w:val="20"/>
      <w:szCs w:val="20"/>
    </w:rPr>
  </w:style>
  <w:style w:type="character" w:customStyle="1" w:styleId="CommentTextChar">
    <w:name w:val="Comment Text Char"/>
    <w:basedOn w:val="DefaultParagraphFont"/>
    <w:link w:val="CommentText"/>
    <w:uiPriority w:val="99"/>
    <w:semiHidden/>
    <w:rsid w:val="00347F46"/>
  </w:style>
  <w:style w:type="paragraph" w:styleId="CommentSubject">
    <w:name w:val="annotation subject"/>
    <w:basedOn w:val="CommentText"/>
    <w:next w:val="CommentText"/>
    <w:link w:val="CommentSubjectChar"/>
    <w:uiPriority w:val="99"/>
    <w:semiHidden/>
    <w:unhideWhenUsed/>
    <w:rsid w:val="00347F46"/>
    <w:rPr>
      <w:b/>
      <w:bCs/>
    </w:rPr>
  </w:style>
  <w:style w:type="character" w:customStyle="1" w:styleId="CommentSubjectChar">
    <w:name w:val="Comment Subject Char"/>
    <w:basedOn w:val="CommentTextChar"/>
    <w:link w:val="CommentSubject"/>
    <w:uiPriority w:val="99"/>
    <w:semiHidden/>
    <w:rsid w:val="00347F46"/>
    <w:rPr>
      <w:b/>
      <w:bCs/>
    </w:rPr>
  </w:style>
  <w:style w:type="paragraph" w:styleId="Revision">
    <w:name w:val="Revision"/>
    <w:hidden/>
    <w:uiPriority w:val="71"/>
    <w:rsid w:val="00347F46"/>
    <w:rPr>
      <w:sz w:val="24"/>
      <w:szCs w:val="24"/>
    </w:rPr>
  </w:style>
  <w:style w:type="paragraph" w:styleId="NormalWeb">
    <w:name w:val="Normal (Web)"/>
    <w:basedOn w:val="Normal"/>
    <w:uiPriority w:val="99"/>
    <w:semiHidden/>
    <w:unhideWhenUsed/>
    <w:rsid w:val="006C31D7"/>
    <w:pPr>
      <w:spacing w:before="100" w:beforeAutospacing="1" w:after="100" w:afterAutospacing="1"/>
      <w:jc w:val="left"/>
    </w:pPr>
    <w:rPr>
      <w:rFonts w:eastAsiaTheme="minorEastAsia"/>
      <w:lang w:val="sv-SE" w:eastAsia="sv-SE"/>
    </w:rPr>
  </w:style>
  <w:style w:type="character" w:styleId="Hyperlink">
    <w:name w:val="Hyperlink"/>
    <w:basedOn w:val="DefaultParagraphFont"/>
    <w:uiPriority w:val="99"/>
    <w:unhideWhenUsed/>
    <w:rsid w:val="003B16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Pr>
      <w:rFonts w:ascii="Calibri" w:eastAsia="Times New Roman" w:hAnsi="Calibri" w:cs="Times New Roman"/>
      <w:b/>
      <w:bCs/>
      <w:kern w:val="32"/>
      <w:sz w:val="32"/>
      <w:szCs w:val="32"/>
    </w:r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character" w:customStyle="1" w:styleId="Heading3Char">
    <w:name w:val="Heading 3 Char"/>
    <w:link w:val="Heading3"/>
    <w:uiPriority w:val="9"/>
    <w:semiHidden/>
    <w:rPr>
      <w:rFonts w:ascii="Calibri" w:eastAsia="Times New Roman" w:hAnsi="Calibri" w:cs="Times New Roman"/>
      <w:b/>
      <w:bCs/>
      <w:sz w:val="26"/>
      <w:szCs w:val="26"/>
    </w:rPr>
  </w:style>
  <w:style w:type="character" w:customStyle="1" w:styleId="Heading4Char">
    <w:name w:val="Heading 4 Char"/>
    <w:link w:val="Heading4"/>
    <w:uiPriority w:val="9"/>
    <w:semiHidden/>
    <w:rPr>
      <w:rFonts w:ascii="Cambria" w:eastAsia="Times New Roman" w:hAnsi="Cambria" w:cs="Times New Roman"/>
      <w:b/>
      <w:bCs/>
      <w:sz w:val="28"/>
      <w:szCs w:val="28"/>
    </w:rPr>
  </w:style>
  <w:style w:type="character" w:customStyle="1" w:styleId="Heading5Char">
    <w:name w:val="Heading 5 Char"/>
    <w:link w:val="Heading5"/>
    <w:uiPriority w:val="9"/>
    <w:semiHidden/>
    <w:rPr>
      <w:rFonts w:ascii="Cambria" w:eastAsia="Times New Roman" w:hAnsi="Cambria" w:cs="Times New Roman"/>
      <w:b/>
      <w:bCs/>
      <w:i/>
      <w:iCs/>
      <w:sz w:val="26"/>
      <w:szCs w:val="26"/>
    </w:rPr>
  </w:style>
  <w:style w:type="character" w:customStyle="1" w:styleId="Heading6Char">
    <w:name w:val="Heading 6 Char"/>
    <w:link w:val="Heading6"/>
    <w:uiPriority w:val="9"/>
    <w:semiHidden/>
    <w:rPr>
      <w:rFonts w:ascii="Cambria" w:eastAsia="Times New Roman" w:hAnsi="Cambria" w:cs="Times New Roman"/>
      <w:b/>
      <w:bCs/>
      <w:sz w:val="22"/>
      <w:szCs w:val="22"/>
    </w:rPr>
  </w:style>
  <w:style w:type="character" w:customStyle="1" w:styleId="Heading7Char">
    <w:name w:val="Heading 7 Char"/>
    <w:link w:val="Heading7"/>
    <w:uiPriority w:val="9"/>
    <w:semiHidden/>
    <w:rPr>
      <w:rFonts w:ascii="Cambria" w:eastAsia="Times New Roman" w:hAnsi="Cambria" w:cs="Times New Roman"/>
      <w:sz w:val="24"/>
      <w:szCs w:val="24"/>
    </w:rPr>
  </w:style>
  <w:style w:type="character" w:customStyle="1" w:styleId="Heading8Char">
    <w:name w:val="Heading 8 Char"/>
    <w:link w:val="Heading8"/>
    <w:uiPriority w:val="9"/>
    <w:semiHidden/>
    <w:rPr>
      <w:rFonts w:ascii="Cambria" w:eastAsia="Times New Roman" w:hAnsi="Cambria" w:cs="Times New Roman"/>
      <w:i/>
      <w:iCs/>
      <w:sz w:val="24"/>
      <w:szCs w:val="24"/>
    </w:rPr>
  </w:style>
  <w:style w:type="character" w:customStyle="1" w:styleId="Heading9Char">
    <w:name w:val="Heading 9 Char"/>
    <w:link w:val="Heading9"/>
    <w:uiPriority w:val="9"/>
    <w:semiHidden/>
    <w:rPr>
      <w:rFonts w:ascii="Calibri" w:eastAsia="Times New Roman" w:hAnsi="Calibri" w:cs="Times New Roman"/>
      <w:sz w:val="22"/>
      <w:szCs w:val="22"/>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sz w:val="24"/>
      <w:szCs w:val="24"/>
      <w:lang w:eastAsia="en-US"/>
    </w:rPr>
  </w:style>
  <w:style w:type="paragraph" w:styleId="BalloonText">
    <w:name w:val="Balloon Text"/>
    <w:basedOn w:val="Normal"/>
    <w:link w:val="BalloonTextChar"/>
    <w:uiPriority w:val="99"/>
    <w:semiHidden/>
    <w:unhideWhenUsed/>
    <w:rsid w:val="00685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166"/>
    <w:rPr>
      <w:rFonts w:ascii="Lucida Grande" w:hAnsi="Lucida Grande" w:cs="Lucida Grande"/>
      <w:sz w:val="18"/>
      <w:szCs w:val="18"/>
    </w:rPr>
  </w:style>
  <w:style w:type="paragraph" w:styleId="ListParagraph">
    <w:name w:val="List Paragraph"/>
    <w:basedOn w:val="Normal"/>
    <w:uiPriority w:val="34"/>
    <w:qFormat/>
    <w:rsid w:val="00011269"/>
    <w:pPr>
      <w:ind w:left="720"/>
      <w:jc w:val="left"/>
    </w:pPr>
    <w:rPr>
      <w:rFonts w:ascii="Calibri" w:eastAsiaTheme="minorHAnsi" w:hAnsi="Calibri"/>
      <w:sz w:val="22"/>
      <w:szCs w:val="22"/>
      <w:lang w:val="sv-SE" w:eastAsia="sv-SE"/>
    </w:rPr>
  </w:style>
  <w:style w:type="character" w:styleId="CommentReference">
    <w:name w:val="annotation reference"/>
    <w:basedOn w:val="DefaultParagraphFont"/>
    <w:uiPriority w:val="99"/>
    <w:semiHidden/>
    <w:unhideWhenUsed/>
    <w:rsid w:val="00347F46"/>
    <w:rPr>
      <w:sz w:val="16"/>
      <w:szCs w:val="16"/>
    </w:rPr>
  </w:style>
  <w:style w:type="paragraph" w:styleId="CommentText">
    <w:name w:val="annotation text"/>
    <w:basedOn w:val="Normal"/>
    <w:link w:val="CommentTextChar"/>
    <w:uiPriority w:val="99"/>
    <w:semiHidden/>
    <w:unhideWhenUsed/>
    <w:rsid w:val="00347F46"/>
    <w:rPr>
      <w:sz w:val="20"/>
      <w:szCs w:val="20"/>
    </w:rPr>
  </w:style>
  <w:style w:type="character" w:customStyle="1" w:styleId="CommentTextChar">
    <w:name w:val="Comment Text Char"/>
    <w:basedOn w:val="DefaultParagraphFont"/>
    <w:link w:val="CommentText"/>
    <w:uiPriority w:val="99"/>
    <w:semiHidden/>
    <w:rsid w:val="00347F46"/>
  </w:style>
  <w:style w:type="paragraph" w:styleId="CommentSubject">
    <w:name w:val="annotation subject"/>
    <w:basedOn w:val="CommentText"/>
    <w:next w:val="CommentText"/>
    <w:link w:val="CommentSubjectChar"/>
    <w:uiPriority w:val="99"/>
    <w:semiHidden/>
    <w:unhideWhenUsed/>
    <w:rsid w:val="00347F46"/>
    <w:rPr>
      <w:b/>
      <w:bCs/>
    </w:rPr>
  </w:style>
  <w:style w:type="character" w:customStyle="1" w:styleId="CommentSubjectChar">
    <w:name w:val="Comment Subject Char"/>
    <w:basedOn w:val="CommentTextChar"/>
    <w:link w:val="CommentSubject"/>
    <w:uiPriority w:val="99"/>
    <w:semiHidden/>
    <w:rsid w:val="00347F46"/>
    <w:rPr>
      <w:b/>
      <w:bCs/>
    </w:rPr>
  </w:style>
  <w:style w:type="paragraph" w:styleId="Revision">
    <w:name w:val="Revision"/>
    <w:hidden/>
    <w:uiPriority w:val="71"/>
    <w:rsid w:val="00347F46"/>
    <w:rPr>
      <w:sz w:val="24"/>
      <w:szCs w:val="24"/>
    </w:rPr>
  </w:style>
  <w:style w:type="paragraph" w:styleId="NormalWeb">
    <w:name w:val="Normal (Web)"/>
    <w:basedOn w:val="Normal"/>
    <w:uiPriority w:val="99"/>
    <w:semiHidden/>
    <w:unhideWhenUsed/>
    <w:rsid w:val="006C31D7"/>
    <w:pPr>
      <w:spacing w:before="100" w:beforeAutospacing="1" w:after="100" w:afterAutospacing="1"/>
      <w:jc w:val="left"/>
    </w:pPr>
    <w:rPr>
      <w:rFonts w:eastAsiaTheme="minorEastAsia"/>
      <w:lang w:val="sv-SE" w:eastAsia="sv-SE"/>
    </w:rPr>
  </w:style>
  <w:style w:type="character" w:styleId="Hyperlink">
    <w:name w:val="Hyperlink"/>
    <w:basedOn w:val="DefaultParagraphFont"/>
    <w:uiPriority w:val="99"/>
    <w:unhideWhenUsed/>
    <w:rsid w:val="003B1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36175">
      <w:bodyDiv w:val="1"/>
      <w:marLeft w:val="0"/>
      <w:marRight w:val="0"/>
      <w:marTop w:val="0"/>
      <w:marBottom w:val="0"/>
      <w:divBdr>
        <w:top w:val="none" w:sz="0" w:space="0" w:color="auto"/>
        <w:left w:val="none" w:sz="0" w:space="0" w:color="auto"/>
        <w:bottom w:val="none" w:sz="0" w:space="0" w:color="auto"/>
        <w:right w:val="none" w:sz="0" w:space="0" w:color="auto"/>
      </w:divBdr>
    </w:div>
    <w:div w:id="1525557168">
      <w:bodyDiv w:val="1"/>
      <w:marLeft w:val="0"/>
      <w:marRight w:val="0"/>
      <w:marTop w:val="0"/>
      <w:marBottom w:val="0"/>
      <w:divBdr>
        <w:top w:val="none" w:sz="0" w:space="0" w:color="auto"/>
        <w:left w:val="none" w:sz="0" w:space="0" w:color="auto"/>
        <w:bottom w:val="none" w:sz="0" w:space="0" w:color="auto"/>
        <w:right w:val="none" w:sz="0" w:space="0" w:color="auto"/>
      </w:divBdr>
    </w:div>
    <w:div w:id="1877543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EFC46-7418-5441-9FD7-ED29C5F7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1496</Words>
  <Characters>8528</Characters>
  <Application>Microsoft Macintosh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INTERNATIONAL ORGANISATION FOR STANDARDISATION</vt:lpstr>
      <vt:lpstr>INTERNATIONAL ORGANISATION FOR STANDARDISATION</vt:lpstr>
    </vt:vector>
  </TitlesOfParts>
  <Company>ITSCJ</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Jonatan Samuelsson 2</dc:creator>
  <cp:lastModifiedBy>Jonatan Samuelsson 2</cp:lastModifiedBy>
  <cp:revision>2</cp:revision>
  <cp:lastPrinted>1900-12-31T23:00:00Z</cp:lastPrinted>
  <dcterms:created xsi:type="dcterms:W3CDTF">2016-06-03T13:50:00Z</dcterms:created>
  <dcterms:modified xsi:type="dcterms:W3CDTF">2016-06-03T13:50:00Z</dcterms:modified>
</cp:coreProperties>
</file>