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24BD" w:rsidRPr="001F1D0D" w:rsidRDefault="003E24BD" w:rsidP="2DD9671B">
      <w:pPr>
        <w:widowControl w:val="0"/>
        <w:tabs>
          <w:tab w:val="clear" w:pos="792"/>
          <w:tab w:val="clear" w:pos="1195"/>
          <w:tab w:val="clear" w:pos="1584"/>
          <w:tab w:val="clear" w:pos="1987"/>
          <w:tab w:val="clear" w:pos="4853"/>
          <w:tab w:val="clear" w:pos="9691"/>
        </w:tabs>
        <w:spacing w:before="0"/>
        <w:jc w:val="center"/>
        <w:rPr>
          <w:b/>
          <w:bCs/>
          <w:sz w:val="28"/>
          <w:szCs w:val="28"/>
          <w:lang w:val="en-US"/>
        </w:rPr>
      </w:pPr>
      <w:r w:rsidRPr="2DD9671B">
        <w:rPr>
          <w:b/>
          <w:bCs/>
          <w:kern w:val="2"/>
          <w:sz w:val="28"/>
          <w:szCs w:val="28"/>
          <w:lang w:val="en-US"/>
        </w:rPr>
        <w:t>INTERNATIONAL ORGANIZATION FOR STANDARDIZATION</w:t>
      </w:r>
    </w:p>
    <w:p w:rsidR="003E24BD" w:rsidRPr="001F1D0D" w:rsidRDefault="003E24BD" w:rsidP="003E24BD">
      <w:pPr>
        <w:widowControl w:val="0"/>
        <w:tabs>
          <w:tab w:val="clear" w:pos="792"/>
          <w:tab w:val="clear" w:pos="1195"/>
          <w:tab w:val="clear" w:pos="1584"/>
          <w:tab w:val="clear" w:pos="1987"/>
          <w:tab w:val="clear" w:pos="4853"/>
          <w:tab w:val="clear" w:pos="9691"/>
        </w:tabs>
        <w:spacing w:before="0"/>
        <w:jc w:val="center"/>
        <w:rPr>
          <w:b/>
          <w:kern w:val="2"/>
          <w:sz w:val="28"/>
          <w:szCs w:val="20"/>
          <w:lang w:val="en-US"/>
        </w:rPr>
      </w:pPr>
      <w:r w:rsidRPr="001F1D0D">
        <w:rPr>
          <w:b/>
          <w:kern w:val="2"/>
          <w:sz w:val="28"/>
          <w:szCs w:val="20"/>
          <w:lang w:val="en-US"/>
        </w:rPr>
        <w:t>ORGANISATION INTERNATIONALE DE NORMALISATION</w:t>
      </w:r>
    </w:p>
    <w:p w:rsidR="003E24BD" w:rsidRPr="001F1D0D" w:rsidRDefault="003E24BD" w:rsidP="003E24BD">
      <w:pPr>
        <w:widowControl w:val="0"/>
        <w:tabs>
          <w:tab w:val="clear" w:pos="792"/>
          <w:tab w:val="clear" w:pos="1195"/>
          <w:tab w:val="clear" w:pos="1584"/>
          <w:tab w:val="clear" w:pos="1987"/>
          <w:tab w:val="clear" w:pos="4853"/>
          <w:tab w:val="clear" w:pos="9691"/>
        </w:tabs>
        <w:spacing w:before="0"/>
        <w:jc w:val="center"/>
        <w:rPr>
          <w:b/>
          <w:kern w:val="2"/>
          <w:sz w:val="28"/>
          <w:szCs w:val="20"/>
          <w:lang w:val="en-US"/>
        </w:rPr>
      </w:pPr>
      <w:r w:rsidRPr="001F1D0D">
        <w:rPr>
          <w:b/>
          <w:kern w:val="2"/>
          <w:sz w:val="28"/>
          <w:szCs w:val="20"/>
          <w:lang w:val="en-US"/>
        </w:rPr>
        <w:t>ISO/IEC JTC 1/SC 29/WG 11</w:t>
      </w:r>
    </w:p>
    <w:p w:rsidR="003E24BD" w:rsidRPr="001F1D0D" w:rsidRDefault="003E24BD" w:rsidP="003E24BD">
      <w:pPr>
        <w:widowControl w:val="0"/>
        <w:tabs>
          <w:tab w:val="clear" w:pos="792"/>
          <w:tab w:val="clear" w:pos="1195"/>
          <w:tab w:val="clear" w:pos="1584"/>
          <w:tab w:val="clear" w:pos="1987"/>
          <w:tab w:val="clear" w:pos="4853"/>
          <w:tab w:val="clear" w:pos="9691"/>
        </w:tabs>
        <w:spacing w:before="0"/>
        <w:jc w:val="center"/>
        <w:rPr>
          <w:b/>
          <w:kern w:val="2"/>
          <w:sz w:val="28"/>
          <w:szCs w:val="20"/>
          <w:lang w:val="en-US"/>
        </w:rPr>
      </w:pPr>
      <w:r w:rsidRPr="001F1D0D">
        <w:rPr>
          <w:b/>
          <w:kern w:val="2"/>
          <w:sz w:val="28"/>
          <w:szCs w:val="20"/>
          <w:lang w:val="en-US"/>
        </w:rPr>
        <w:t>CODING OF MOVING PICTURES AND AUDIO</w:t>
      </w:r>
    </w:p>
    <w:p w:rsidR="003E24BD" w:rsidRPr="001F1D0D" w:rsidRDefault="003E24BD" w:rsidP="003E24BD">
      <w:pPr>
        <w:widowControl w:val="0"/>
        <w:tabs>
          <w:tab w:val="clear" w:pos="792"/>
          <w:tab w:val="clear" w:pos="1195"/>
          <w:tab w:val="clear" w:pos="1584"/>
          <w:tab w:val="clear" w:pos="1987"/>
          <w:tab w:val="clear" w:pos="4853"/>
          <w:tab w:val="clear" w:pos="9691"/>
        </w:tabs>
        <w:spacing w:before="0"/>
        <w:rPr>
          <w:kern w:val="2"/>
          <w:sz w:val="21"/>
          <w:szCs w:val="20"/>
          <w:lang w:val="en-US"/>
        </w:rPr>
      </w:pPr>
    </w:p>
    <w:p w:rsidR="003E24BD" w:rsidRPr="001F1D0D" w:rsidRDefault="003E24BD" w:rsidP="00E34867">
      <w:pPr>
        <w:jc w:val="right"/>
        <w:rPr>
          <w:rFonts w:eastAsia="BatangChe"/>
          <w:b/>
          <w:sz w:val="40"/>
          <w:szCs w:val="20"/>
          <w:lang w:val="en-US" w:eastAsia="ko-KR"/>
        </w:rPr>
      </w:pPr>
      <w:r w:rsidRPr="001F1D0D">
        <w:rPr>
          <w:b/>
          <w:lang w:val="en-US"/>
        </w:rPr>
        <w:t>ISO/IEC JTC1/SC29/WG11/</w:t>
      </w:r>
      <w:r w:rsidR="00844887">
        <w:rPr>
          <w:b/>
          <w:sz w:val="40"/>
          <w:szCs w:val="20"/>
          <w:lang w:val="en-US"/>
        </w:rPr>
        <w:t>N17</w:t>
      </w:r>
      <w:r w:rsidR="00EC748B">
        <w:rPr>
          <w:b/>
          <w:sz w:val="40"/>
          <w:szCs w:val="20"/>
          <w:lang w:val="en-US"/>
        </w:rPr>
        <w:t>35</w:t>
      </w:r>
      <w:r w:rsidR="00DE79E5">
        <w:rPr>
          <w:b/>
          <w:sz w:val="40"/>
          <w:szCs w:val="20"/>
          <w:lang w:val="en-US"/>
        </w:rPr>
        <w:t>4</w:t>
      </w:r>
      <w:bookmarkStart w:id="0" w:name="_GoBack"/>
      <w:bookmarkEnd w:id="0"/>
    </w:p>
    <w:p w:rsidR="003E24BD" w:rsidRPr="001F1D0D" w:rsidRDefault="00EC748B" w:rsidP="003E24BD">
      <w:pPr>
        <w:widowControl w:val="0"/>
        <w:tabs>
          <w:tab w:val="clear" w:pos="792"/>
          <w:tab w:val="clear" w:pos="1195"/>
          <w:tab w:val="clear" w:pos="1584"/>
          <w:tab w:val="clear" w:pos="1987"/>
          <w:tab w:val="clear" w:pos="4853"/>
          <w:tab w:val="clear" w:pos="9691"/>
        </w:tabs>
        <w:spacing w:before="0"/>
        <w:jc w:val="right"/>
        <w:rPr>
          <w:b/>
          <w:kern w:val="2"/>
          <w:sz w:val="22"/>
          <w:szCs w:val="22"/>
          <w:lang w:val="en-US"/>
        </w:rPr>
      </w:pPr>
      <w:r>
        <w:rPr>
          <w:b/>
          <w:kern w:val="2"/>
          <w:sz w:val="22"/>
          <w:szCs w:val="22"/>
          <w:lang w:val="en-US"/>
        </w:rPr>
        <w:t>Gwangju</w:t>
      </w:r>
      <w:r w:rsidR="007A250A" w:rsidRPr="001F1D0D">
        <w:rPr>
          <w:b/>
          <w:kern w:val="2"/>
          <w:sz w:val="22"/>
          <w:szCs w:val="22"/>
          <w:lang w:val="en-US"/>
        </w:rPr>
        <w:t xml:space="preserve">, </w:t>
      </w:r>
      <w:r>
        <w:rPr>
          <w:b/>
          <w:kern w:val="2"/>
          <w:sz w:val="22"/>
          <w:szCs w:val="22"/>
          <w:lang w:val="en-US"/>
        </w:rPr>
        <w:t>Korea</w:t>
      </w:r>
      <w:r w:rsidRPr="001F1D0D">
        <w:rPr>
          <w:b/>
          <w:kern w:val="2"/>
          <w:sz w:val="22"/>
          <w:szCs w:val="22"/>
          <w:lang w:val="en-US"/>
        </w:rPr>
        <w:t xml:space="preserve"> </w:t>
      </w:r>
      <w:r w:rsidR="003E24BD" w:rsidRPr="001F1D0D">
        <w:rPr>
          <w:b/>
          <w:kern w:val="2"/>
          <w:sz w:val="22"/>
          <w:szCs w:val="22"/>
          <w:lang w:val="en-US"/>
        </w:rPr>
        <w:t xml:space="preserve">– </w:t>
      </w:r>
      <w:r w:rsidR="003D41F3">
        <w:rPr>
          <w:b/>
          <w:kern w:val="2"/>
          <w:sz w:val="22"/>
          <w:szCs w:val="22"/>
          <w:lang w:val="en-US"/>
        </w:rPr>
        <w:t xml:space="preserve">January </w:t>
      </w:r>
      <w:r w:rsidR="003D41F3" w:rsidRPr="001F1D0D">
        <w:rPr>
          <w:b/>
          <w:kern w:val="2"/>
          <w:sz w:val="22"/>
          <w:szCs w:val="22"/>
          <w:lang w:val="en-US"/>
        </w:rPr>
        <w:t>201</w:t>
      </w:r>
      <w:r w:rsidR="003D41F3">
        <w:rPr>
          <w:b/>
          <w:kern w:val="2"/>
          <w:sz w:val="22"/>
          <w:szCs w:val="22"/>
          <w:lang w:val="en-US"/>
        </w:rPr>
        <w:t>8</w:t>
      </w:r>
    </w:p>
    <w:p w:rsidR="003E24BD" w:rsidRPr="001F1D0D" w:rsidRDefault="003E24BD" w:rsidP="003E24BD">
      <w:pPr>
        <w:tabs>
          <w:tab w:val="clear" w:pos="792"/>
          <w:tab w:val="clear" w:pos="1195"/>
          <w:tab w:val="clear" w:pos="1584"/>
          <w:tab w:val="clear" w:pos="1987"/>
          <w:tab w:val="clear" w:pos="4853"/>
          <w:tab w:val="clear" w:pos="9691"/>
          <w:tab w:val="left" w:pos="1260"/>
        </w:tabs>
        <w:suppressAutoHyphens/>
        <w:spacing w:before="60" w:line="239" w:lineRule="atLeast"/>
        <w:rPr>
          <w:b/>
          <w:sz w:val="22"/>
          <w:szCs w:val="22"/>
          <w:lang w:val="en-US"/>
        </w:rPr>
      </w:pPr>
    </w:p>
    <w:p w:rsidR="003E24BD" w:rsidRPr="001F1D0D" w:rsidRDefault="003E24BD" w:rsidP="003E24BD">
      <w:pPr>
        <w:widowControl w:val="0"/>
        <w:tabs>
          <w:tab w:val="clear" w:pos="792"/>
          <w:tab w:val="clear" w:pos="1195"/>
          <w:tab w:val="clear" w:pos="1584"/>
          <w:tab w:val="clear" w:pos="1987"/>
          <w:tab w:val="clear" w:pos="4853"/>
          <w:tab w:val="clear" w:pos="9691"/>
          <w:tab w:val="left" w:pos="1260"/>
        </w:tabs>
        <w:spacing w:before="0"/>
        <w:ind w:left="851" w:hanging="851"/>
        <w:rPr>
          <w:b/>
          <w:kern w:val="2"/>
          <w:sz w:val="22"/>
          <w:szCs w:val="22"/>
          <w:lang w:val="en-US"/>
        </w:rPr>
      </w:pPr>
      <w:r w:rsidRPr="001F1D0D">
        <w:rPr>
          <w:b/>
          <w:kern w:val="2"/>
          <w:sz w:val="22"/>
          <w:szCs w:val="22"/>
          <w:lang w:val="en-US"/>
        </w:rPr>
        <w:t>Title:</w:t>
      </w:r>
      <w:r w:rsidRPr="001F1D0D">
        <w:rPr>
          <w:b/>
          <w:kern w:val="2"/>
          <w:sz w:val="22"/>
          <w:szCs w:val="22"/>
          <w:lang w:val="en-US"/>
        </w:rPr>
        <w:tab/>
      </w:r>
      <w:r w:rsidR="00250D17">
        <w:rPr>
          <w:b/>
          <w:kern w:val="2"/>
          <w:sz w:val="22"/>
          <w:szCs w:val="22"/>
          <w:lang w:val="en-US"/>
        </w:rPr>
        <w:t xml:space="preserve">MPEG-I </w:t>
      </w:r>
      <w:r w:rsidR="00EC748B">
        <w:rPr>
          <w:b/>
          <w:kern w:val="2"/>
          <w:sz w:val="22"/>
          <w:szCs w:val="22"/>
          <w:lang w:val="en-US"/>
        </w:rPr>
        <w:t>Architectures</w:t>
      </w:r>
    </w:p>
    <w:p w:rsidR="003E24BD" w:rsidRPr="001F1D0D" w:rsidRDefault="003E24BD" w:rsidP="003E24BD">
      <w:pPr>
        <w:widowControl w:val="0"/>
        <w:tabs>
          <w:tab w:val="clear" w:pos="792"/>
          <w:tab w:val="clear" w:pos="1195"/>
          <w:tab w:val="clear" w:pos="1584"/>
          <w:tab w:val="clear" w:pos="1987"/>
          <w:tab w:val="clear" w:pos="4853"/>
          <w:tab w:val="clear" w:pos="9691"/>
          <w:tab w:val="left" w:pos="1260"/>
        </w:tabs>
        <w:spacing w:before="0"/>
        <w:ind w:left="851" w:hanging="851"/>
        <w:rPr>
          <w:b/>
          <w:kern w:val="2"/>
          <w:sz w:val="22"/>
          <w:szCs w:val="22"/>
          <w:lang w:val="en-US"/>
        </w:rPr>
      </w:pPr>
      <w:r w:rsidRPr="001F1D0D">
        <w:rPr>
          <w:b/>
          <w:kern w:val="2"/>
          <w:sz w:val="22"/>
          <w:szCs w:val="22"/>
          <w:lang w:val="en-US"/>
        </w:rPr>
        <w:t>Source:</w:t>
      </w:r>
      <w:r w:rsidRPr="001F1D0D">
        <w:rPr>
          <w:b/>
          <w:kern w:val="2"/>
          <w:sz w:val="22"/>
          <w:szCs w:val="22"/>
          <w:lang w:val="en-US"/>
        </w:rPr>
        <w:tab/>
      </w:r>
      <w:r w:rsidR="007A250A" w:rsidRPr="001F1D0D">
        <w:rPr>
          <w:b/>
          <w:kern w:val="2"/>
          <w:sz w:val="22"/>
          <w:szCs w:val="22"/>
          <w:lang w:val="en-US"/>
        </w:rPr>
        <w:t>WG11</w:t>
      </w:r>
    </w:p>
    <w:p w:rsidR="003E24BD" w:rsidRPr="001F1D0D" w:rsidRDefault="003E24BD" w:rsidP="003E24BD">
      <w:pPr>
        <w:widowControl w:val="0"/>
        <w:tabs>
          <w:tab w:val="clear" w:pos="792"/>
          <w:tab w:val="clear" w:pos="1195"/>
          <w:tab w:val="clear" w:pos="1584"/>
          <w:tab w:val="clear" w:pos="1987"/>
          <w:tab w:val="clear" w:pos="4853"/>
          <w:tab w:val="clear" w:pos="9691"/>
          <w:tab w:val="left" w:pos="1260"/>
        </w:tabs>
        <w:spacing w:before="0"/>
        <w:ind w:left="851" w:hanging="851"/>
        <w:rPr>
          <w:b/>
          <w:kern w:val="2"/>
          <w:sz w:val="22"/>
          <w:szCs w:val="22"/>
          <w:lang w:val="en-US"/>
        </w:rPr>
      </w:pPr>
      <w:r w:rsidRPr="001F1D0D">
        <w:rPr>
          <w:b/>
          <w:kern w:val="2"/>
          <w:sz w:val="22"/>
          <w:szCs w:val="22"/>
          <w:lang w:val="en-US"/>
        </w:rPr>
        <w:t>Status:</w:t>
      </w:r>
      <w:r w:rsidRPr="001F1D0D">
        <w:rPr>
          <w:b/>
          <w:kern w:val="2"/>
          <w:sz w:val="22"/>
          <w:szCs w:val="22"/>
          <w:lang w:val="en-US"/>
        </w:rPr>
        <w:tab/>
      </w:r>
      <w:r w:rsidR="007A250A" w:rsidRPr="001F1D0D">
        <w:rPr>
          <w:b/>
          <w:kern w:val="2"/>
          <w:sz w:val="22"/>
          <w:szCs w:val="22"/>
          <w:lang w:val="en-US"/>
        </w:rPr>
        <w:t>Draft</w:t>
      </w:r>
    </w:p>
    <w:p w:rsidR="00E8737C" w:rsidRPr="00E8737C" w:rsidRDefault="009A3CF0">
      <w:pPr>
        <w:widowControl w:val="0"/>
        <w:tabs>
          <w:tab w:val="clear" w:pos="792"/>
          <w:tab w:val="clear" w:pos="1195"/>
          <w:tab w:val="clear" w:pos="1584"/>
          <w:tab w:val="clear" w:pos="1987"/>
          <w:tab w:val="clear" w:pos="4853"/>
          <w:tab w:val="clear" w:pos="9691"/>
          <w:tab w:val="left" w:pos="1260"/>
        </w:tabs>
        <w:spacing w:before="0"/>
        <w:ind w:left="851" w:hanging="851"/>
        <w:rPr>
          <w:b/>
          <w:kern w:val="2"/>
          <w:sz w:val="22"/>
          <w:szCs w:val="22"/>
          <w:lang w:val="en-US"/>
        </w:rPr>
      </w:pPr>
      <w:r w:rsidRPr="001F1D0D">
        <w:rPr>
          <w:b/>
          <w:kern w:val="2"/>
          <w:sz w:val="22"/>
          <w:szCs w:val="22"/>
          <w:lang w:val="en-US"/>
        </w:rPr>
        <w:t>Editor:</w:t>
      </w:r>
      <w:r w:rsidRPr="001F1D0D">
        <w:rPr>
          <w:b/>
          <w:kern w:val="2"/>
          <w:sz w:val="22"/>
          <w:szCs w:val="22"/>
          <w:lang w:val="en-US"/>
        </w:rPr>
        <w:tab/>
      </w:r>
      <w:r w:rsidR="0095371E">
        <w:rPr>
          <w:b/>
          <w:kern w:val="2"/>
          <w:sz w:val="22"/>
          <w:szCs w:val="22"/>
          <w:lang w:val="en-US"/>
        </w:rPr>
        <w:t>Thomas Stockhammer, Imed Bouazizi</w:t>
      </w:r>
    </w:p>
    <w:p w:rsidR="006077C7" w:rsidRPr="00E8737C" w:rsidRDefault="006077C7" w:rsidP="007B6848">
      <w:pPr>
        <w:spacing w:before="0"/>
        <w:rPr>
          <w:lang w:val="en-US"/>
        </w:rPr>
      </w:pPr>
    </w:p>
    <w:p w:rsidR="007B6848" w:rsidRPr="00D750CD" w:rsidRDefault="007B6848" w:rsidP="007B6848">
      <w:pPr>
        <w:tabs>
          <w:tab w:val="left" w:pos="1800"/>
          <w:tab w:val="right" w:pos="9360"/>
        </w:tabs>
        <w:spacing w:before="120" w:after="240"/>
        <w:jc w:val="center"/>
        <w:rPr>
          <w:szCs w:val="22"/>
          <w:lang w:val="fr-FR"/>
        </w:rPr>
      </w:pPr>
      <w:r w:rsidRPr="00D750CD">
        <w:rPr>
          <w:szCs w:val="22"/>
          <w:u w:val="single"/>
          <w:lang w:val="fr-FR"/>
        </w:rPr>
        <w:t>____________________________</w:t>
      </w:r>
    </w:p>
    <w:sdt>
      <w:sdtPr>
        <w:rPr>
          <w:b/>
          <w:bCs/>
        </w:rPr>
        <w:id w:val="1933317906"/>
        <w:docPartObj>
          <w:docPartGallery w:val="Table of Contents"/>
          <w:docPartUnique/>
        </w:docPartObj>
      </w:sdtPr>
      <w:sdtEndPr>
        <w:rPr>
          <w:b w:val="0"/>
          <w:bCs w:val="0"/>
          <w:lang w:val="en-US"/>
        </w:rPr>
      </w:sdtEndPr>
      <w:sdtContent>
        <w:p w:rsidR="00513D3C" w:rsidRPr="00D750CD" w:rsidRDefault="00513D3C" w:rsidP="001F1D0D">
          <w:pPr>
            <w:rPr>
              <w:b/>
              <w:sz w:val="24"/>
              <w:lang w:val="fr-FR"/>
            </w:rPr>
          </w:pPr>
          <w:r w:rsidRPr="00D750CD">
            <w:rPr>
              <w:b/>
              <w:sz w:val="24"/>
              <w:lang w:val="fr-FR"/>
            </w:rPr>
            <w:t>Contents</w:t>
          </w:r>
        </w:p>
        <w:p w:rsidR="001F1D0D" w:rsidRPr="00D750CD" w:rsidRDefault="001F1D0D" w:rsidP="001F1D0D">
          <w:pPr>
            <w:rPr>
              <w:b/>
              <w:sz w:val="24"/>
              <w:lang w:val="fr-FR"/>
            </w:rPr>
          </w:pPr>
        </w:p>
        <w:p w:rsidR="006056C2" w:rsidRDefault="001F1D0D">
          <w:pPr>
            <w:pStyle w:val="Verzeichnis1"/>
            <w:tabs>
              <w:tab w:val="left" w:pos="400"/>
            </w:tabs>
            <w:rPr>
              <w:rFonts w:eastAsiaTheme="minorEastAsia" w:cstheme="minorBidi"/>
              <w:b w:val="0"/>
              <w:caps w:val="0"/>
              <w:noProof/>
              <w:lang w:val="de-DE" w:eastAsia="de-DE"/>
            </w:rPr>
          </w:pPr>
          <w:r>
            <w:rPr>
              <w:lang w:val="en-US"/>
            </w:rPr>
            <w:fldChar w:fldCharType="begin"/>
          </w:r>
          <w:r>
            <w:rPr>
              <w:lang w:val="en-US"/>
            </w:rPr>
            <w:instrText xml:space="preserve"> TOC \o "1-1" \h \z \u </w:instrText>
          </w:r>
          <w:r>
            <w:rPr>
              <w:lang w:val="en-US"/>
            </w:rPr>
            <w:fldChar w:fldCharType="separate"/>
          </w:r>
          <w:hyperlink w:anchor="_Toc504713887" w:history="1">
            <w:r w:rsidR="006056C2" w:rsidRPr="007376B7">
              <w:rPr>
                <w:rStyle w:val="Hyperlink"/>
                <w:noProof/>
              </w:rPr>
              <w:t>1</w:t>
            </w:r>
            <w:r w:rsidR="006056C2">
              <w:rPr>
                <w:rFonts w:eastAsiaTheme="minorEastAsia" w:cstheme="minorBidi"/>
                <w:b w:val="0"/>
                <w:caps w:val="0"/>
                <w:noProof/>
                <w:lang w:val="de-DE" w:eastAsia="de-DE"/>
              </w:rPr>
              <w:tab/>
            </w:r>
            <w:r w:rsidR="006056C2" w:rsidRPr="007376B7">
              <w:rPr>
                <w:rStyle w:val="Hyperlink"/>
                <w:noProof/>
              </w:rPr>
              <w:t>Introduction</w:t>
            </w:r>
            <w:r w:rsidR="006056C2">
              <w:rPr>
                <w:noProof/>
                <w:webHidden/>
              </w:rPr>
              <w:tab/>
            </w:r>
            <w:r w:rsidR="006056C2">
              <w:rPr>
                <w:noProof/>
                <w:webHidden/>
              </w:rPr>
              <w:fldChar w:fldCharType="begin"/>
            </w:r>
            <w:r w:rsidR="006056C2">
              <w:rPr>
                <w:noProof/>
                <w:webHidden/>
              </w:rPr>
              <w:instrText xml:space="preserve"> PAGEREF _Toc504713887 \h </w:instrText>
            </w:r>
            <w:r w:rsidR="006056C2">
              <w:rPr>
                <w:noProof/>
                <w:webHidden/>
              </w:rPr>
            </w:r>
            <w:r w:rsidR="006056C2">
              <w:rPr>
                <w:noProof/>
                <w:webHidden/>
              </w:rPr>
              <w:fldChar w:fldCharType="separate"/>
            </w:r>
            <w:r w:rsidR="006056C2">
              <w:rPr>
                <w:noProof/>
                <w:webHidden/>
              </w:rPr>
              <w:t>2</w:t>
            </w:r>
            <w:r w:rsidR="006056C2">
              <w:rPr>
                <w:noProof/>
                <w:webHidden/>
              </w:rPr>
              <w:fldChar w:fldCharType="end"/>
            </w:r>
          </w:hyperlink>
        </w:p>
        <w:p w:rsidR="006056C2" w:rsidRDefault="006056C2">
          <w:pPr>
            <w:pStyle w:val="Verzeichnis1"/>
            <w:tabs>
              <w:tab w:val="left" w:pos="400"/>
            </w:tabs>
            <w:rPr>
              <w:rFonts w:eastAsiaTheme="minorEastAsia" w:cstheme="minorBidi"/>
              <w:b w:val="0"/>
              <w:caps w:val="0"/>
              <w:noProof/>
              <w:lang w:val="de-DE" w:eastAsia="de-DE"/>
            </w:rPr>
          </w:pPr>
          <w:hyperlink w:anchor="_Toc504713888" w:history="1">
            <w:r w:rsidRPr="007376B7">
              <w:rPr>
                <w:rStyle w:val="Hyperlink"/>
                <w:noProof/>
              </w:rPr>
              <w:t>2</w:t>
            </w:r>
            <w:r>
              <w:rPr>
                <w:rFonts w:eastAsiaTheme="minorEastAsia" w:cstheme="minorBidi"/>
                <w:b w:val="0"/>
                <w:caps w:val="0"/>
                <w:noProof/>
                <w:lang w:val="de-DE" w:eastAsia="de-DE"/>
              </w:rPr>
              <w:tab/>
            </w:r>
            <w:r w:rsidRPr="007376B7">
              <w:rPr>
                <w:rStyle w:val="Hyperlink"/>
                <w:noProof/>
              </w:rPr>
              <w:t>Background</w:t>
            </w:r>
            <w:r>
              <w:rPr>
                <w:noProof/>
                <w:webHidden/>
              </w:rPr>
              <w:tab/>
            </w:r>
            <w:r>
              <w:rPr>
                <w:noProof/>
                <w:webHidden/>
              </w:rPr>
              <w:fldChar w:fldCharType="begin"/>
            </w:r>
            <w:r>
              <w:rPr>
                <w:noProof/>
                <w:webHidden/>
              </w:rPr>
              <w:instrText xml:space="preserve"> PAGEREF _Toc504713888 \h </w:instrText>
            </w:r>
            <w:r>
              <w:rPr>
                <w:noProof/>
                <w:webHidden/>
              </w:rPr>
            </w:r>
            <w:r>
              <w:rPr>
                <w:noProof/>
                <w:webHidden/>
              </w:rPr>
              <w:fldChar w:fldCharType="separate"/>
            </w:r>
            <w:r>
              <w:rPr>
                <w:noProof/>
                <w:webHidden/>
              </w:rPr>
              <w:t>3</w:t>
            </w:r>
            <w:r>
              <w:rPr>
                <w:noProof/>
                <w:webHidden/>
              </w:rPr>
              <w:fldChar w:fldCharType="end"/>
            </w:r>
          </w:hyperlink>
        </w:p>
        <w:p w:rsidR="006056C2" w:rsidRDefault="006056C2">
          <w:pPr>
            <w:pStyle w:val="Verzeichnis1"/>
            <w:tabs>
              <w:tab w:val="left" w:pos="400"/>
            </w:tabs>
            <w:rPr>
              <w:rFonts w:eastAsiaTheme="minorEastAsia" w:cstheme="minorBidi"/>
              <w:b w:val="0"/>
              <w:caps w:val="0"/>
              <w:noProof/>
              <w:lang w:val="de-DE" w:eastAsia="de-DE"/>
            </w:rPr>
          </w:pPr>
          <w:hyperlink w:anchor="_Toc504713891" w:history="1">
            <w:r w:rsidRPr="007376B7">
              <w:rPr>
                <w:rStyle w:val="Hyperlink"/>
                <w:noProof/>
              </w:rPr>
              <w:t>3</w:t>
            </w:r>
            <w:r>
              <w:rPr>
                <w:rFonts w:eastAsiaTheme="minorEastAsia" w:cstheme="minorBidi"/>
                <w:b w:val="0"/>
                <w:caps w:val="0"/>
                <w:noProof/>
                <w:lang w:val="de-DE" w:eastAsia="de-DE"/>
              </w:rPr>
              <w:tab/>
            </w:r>
            <w:r w:rsidRPr="007376B7">
              <w:rPr>
                <w:rStyle w:val="Hyperlink"/>
                <w:noProof/>
              </w:rPr>
              <w:t>Architectures</w:t>
            </w:r>
            <w:r>
              <w:rPr>
                <w:noProof/>
                <w:webHidden/>
              </w:rPr>
              <w:tab/>
            </w:r>
            <w:r>
              <w:rPr>
                <w:noProof/>
                <w:webHidden/>
              </w:rPr>
              <w:fldChar w:fldCharType="begin"/>
            </w:r>
            <w:r>
              <w:rPr>
                <w:noProof/>
                <w:webHidden/>
              </w:rPr>
              <w:instrText xml:space="preserve"> PAGEREF _Toc504713891 \h </w:instrText>
            </w:r>
            <w:r>
              <w:rPr>
                <w:noProof/>
                <w:webHidden/>
              </w:rPr>
            </w:r>
            <w:r>
              <w:rPr>
                <w:noProof/>
                <w:webHidden/>
              </w:rPr>
              <w:fldChar w:fldCharType="separate"/>
            </w:r>
            <w:r>
              <w:rPr>
                <w:noProof/>
                <w:webHidden/>
              </w:rPr>
              <w:t>3</w:t>
            </w:r>
            <w:r>
              <w:rPr>
                <w:noProof/>
                <w:webHidden/>
              </w:rPr>
              <w:fldChar w:fldCharType="end"/>
            </w:r>
          </w:hyperlink>
        </w:p>
        <w:p w:rsidR="006056C2" w:rsidRDefault="006056C2">
          <w:pPr>
            <w:pStyle w:val="Verzeichnis1"/>
            <w:tabs>
              <w:tab w:val="left" w:pos="400"/>
            </w:tabs>
            <w:rPr>
              <w:rFonts w:eastAsiaTheme="minorEastAsia" w:cstheme="minorBidi"/>
              <w:b w:val="0"/>
              <w:caps w:val="0"/>
              <w:noProof/>
              <w:lang w:val="de-DE" w:eastAsia="de-DE"/>
            </w:rPr>
          </w:pPr>
          <w:hyperlink w:anchor="_Toc504713892" w:history="1">
            <w:r w:rsidRPr="007376B7">
              <w:rPr>
                <w:rStyle w:val="Hyperlink"/>
                <w:noProof/>
              </w:rPr>
              <w:t>4</w:t>
            </w:r>
            <w:r>
              <w:rPr>
                <w:rFonts w:eastAsiaTheme="minorEastAsia" w:cstheme="minorBidi"/>
                <w:b w:val="0"/>
                <w:caps w:val="0"/>
                <w:noProof/>
                <w:lang w:val="de-DE" w:eastAsia="de-DE"/>
              </w:rPr>
              <w:tab/>
            </w:r>
            <w:r w:rsidRPr="007376B7">
              <w:rPr>
                <w:rStyle w:val="Hyperlink"/>
                <w:noProof/>
              </w:rPr>
              <w:t>Next Steps</w:t>
            </w:r>
            <w:r>
              <w:rPr>
                <w:noProof/>
                <w:webHidden/>
              </w:rPr>
              <w:tab/>
            </w:r>
            <w:r>
              <w:rPr>
                <w:noProof/>
                <w:webHidden/>
              </w:rPr>
              <w:fldChar w:fldCharType="begin"/>
            </w:r>
            <w:r>
              <w:rPr>
                <w:noProof/>
                <w:webHidden/>
              </w:rPr>
              <w:instrText xml:space="preserve"> PAGEREF _Toc504713892 \h </w:instrText>
            </w:r>
            <w:r>
              <w:rPr>
                <w:noProof/>
                <w:webHidden/>
              </w:rPr>
            </w:r>
            <w:r>
              <w:rPr>
                <w:noProof/>
                <w:webHidden/>
              </w:rPr>
              <w:fldChar w:fldCharType="separate"/>
            </w:r>
            <w:r>
              <w:rPr>
                <w:noProof/>
                <w:webHidden/>
              </w:rPr>
              <w:t>9</w:t>
            </w:r>
            <w:r>
              <w:rPr>
                <w:noProof/>
                <w:webHidden/>
              </w:rPr>
              <w:fldChar w:fldCharType="end"/>
            </w:r>
          </w:hyperlink>
        </w:p>
        <w:p w:rsidR="00513D3C" w:rsidRPr="001F1D0D" w:rsidRDefault="001F1D0D">
          <w:pPr>
            <w:rPr>
              <w:lang w:val="en-US"/>
            </w:rPr>
          </w:pPr>
          <w:r>
            <w:rPr>
              <w:rFonts w:asciiTheme="minorHAnsi" w:hAnsiTheme="minorHAnsi"/>
              <w:sz w:val="22"/>
              <w:szCs w:val="22"/>
              <w:lang w:val="en-US"/>
            </w:rPr>
            <w:fldChar w:fldCharType="end"/>
          </w:r>
        </w:p>
      </w:sdtContent>
    </w:sdt>
    <w:p w:rsidR="007B6848" w:rsidRPr="001F1D0D" w:rsidRDefault="0014780D" w:rsidP="00E34867">
      <w:pPr>
        <w:pStyle w:val="berschrift1"/>
      </w:pPr>
      <w:bookmarkStart w:id="1" w:name="_Toc504713887"/>
      <w:r>
        <w:lastRenderedPageBreak/>
        <w:t>Introduction</w:t>
      </w:r>
      <w:bookmarkEnd w:id="1"/>
    </w:p>
    <w:p w:rsidR="00A1739D" w:rsidRDefault="00A1739D" w:rsidP="00A1739D">
      <w:pPr>
        <w:rPr>
          <w:lang w:val="en-US"/>
        </w:rPr>
      </w:pPr>
      <w:r w:rsidRPr="001F1D0D">
        <w:rPr>
          <w:lang w:val="en-US"/>
        </w:rPr>
        <w:t xml:space="preserve">This </w:t>
      </w:r>
      <w:r>
        <w:rPr>
          <w:lang w:val="en-US"/>
        </w:rPr>
        <w:t xml:space="preserve">document gathers </w:t>
      </w:r>
      <w:r w:rsidR="00EB7AFA">
        <w:rPr>
          <w:lang w:val="en-US"/>
        </w:rPr>
        <w:t>architectures</w:t>
      </w:r>
      <w:r w:rsidRPr="001F1D0D">
        <w:rPr>
          <w:lang w:val="en-US"/>
        </w:rPr>
        <w:t xml:space="preserve"> for immersive media,</w:t>
      </w:r>
      <w:r w:rsidR="004D66B6">
        <w:rPr>
          <w:lang w:val="en-US"/>
        </w:rPr>
        <w:t xml:space="preserve"> predominantly focusing on </w:t>
      </w:r>
      <w:r w:rsidR="00B374BD">
        <w:rPr>
          <w:lang w:val="en-US"/>
        </w:rPr>
        <w:t>6 degrees of freedom applications.</w:t>
      </w:r>
      <w:r w:rsidRPr="001F1D0D">
        <w:rPr>
          <w:lang w:val="en-US"/>
        </w:rPr>
        <w:t xml:space="preserve"> They are used to </w:t>
      </w:r>
      <w:r w:rsidR="00B374BD">
        <w:rPr>
          <w:lang w:val="en-US"/>
        </w:rPr>
        <w:t xml:space="preserve">map use cases to the architectures and </w:t>
      </w:r>
      <w:r w:rsidRPr="001F1D0D">
        <w:rPr>
          <w:lang w:val="en-US"/>
        </w:rPr>
        <w:t xml:space="preserve">derive requirements </w:t>
      </w:r>
      <w:r w:rsidR="00B374BD">
        <w:rPr>
          <w:lang w:val="en-US"/>
        </w:rPr>
        <w:t xml:space="preserve">to develop </w:t>
      </w:r>
      <w:r w:rsidR="0004249E">
        <w:rPr>
          <w:lang w:val="en-US"/>
        </w:rPr>
        <w:t>systems and formats</w:t>
      </w:r>
      <w:r w:rsidR="00B374BD" w:rsidRPr="001F1D0D">
        <w:rPr>
          <w:lang w:val="en-US"/>
        </w:rPr>
        <w:t xml:space="preserve"> </w:t>
      </w:r>
      <w:r w:rsidR="000A1011">
        <w:rPr>
          <w:lang w:val="en-US"/>
        </w:rPr>
        <w:t xml:space="preserve">for </w:t>
      </w:r>
      <w:r w:rsidRPr="001F1D0D">
        <w:rPr>
          <w:lang w:val="en-US"/>
        </w:rPr>
        <w:t>immersive</w:t>
      </w:r>
      <w:r w:rsidR="0004249E">
        <w:rPr>
          <w:lang w:val="en-US"/>
        </w:rPr>
        <w:t xml:space="preserve"> 6DoF</w:t>
      </w:r>
      <w:r w:rsidRPr="001F1D0D">
        <w:rPr>
          <w:lang w:val="en-US"/>
        </w:rPr>
        <w:t xml:space="preserve"> applications and services.</w:t>
      </w:r>
    </w:p>
    <w:p w:rsidR="002B1746" w:rsidRDefault="002B1746" w:rsidP="00A1739D">
      <w:pPr>
        <w:rPr>
          <w:lang w:val="en-US"/>
        </w:rPr>
      </w:pPr>
    </w:p>
    <w:p w:rsidR="0004249E" w:rsidRPr="001F1D0D" w:rsidRDefault="002B1746" w:rsidP="0004249E">
      <w:pPr>
        <w:pStyle w:val="berschrift1"/>
      </w:pPr>
      <w:bookmarkStart w:id="2" w:name="_Toc504713888"/>
      <w:r>
        <w:lastRenderedPageBreak/>
        <w:t>B</w:t>
      </w:r>
      <w:r w:rsidR="0004249E">
        <w:t>ackground</w:t>
      </w:r>
      <w:bookmarkEnd w:id="2"/>
    </w:p>
    <w:p w:rsidR="002B1746" w:rsidRDefault="002B1746" w:rsidP="002B1746">
      <w:pPr>
        <w:ind w:right="240"/>
        <w:rPr>
          <w:lang w:val="en-US" w:eastAsia="de-DE"/>
        </w:rPr>
      </w:pPr>
      <w:r>
        <w:rPr>
          <w:lang w:val="en-US" w:eastAsia="de-DE"/>
        </w:rPr>
        <w:t xml:space="preserve">A key departure point from traditional 2D architectures is that visual rendering is governed by a graphics engine that composites the different media resources to create the presentation. Audio may undergo a similar procedure in the rendering. </w:t>
      </w:r>
    </w:p>
    <w:p w:rsidR="002B1746" w:rsidRDefault="002B1746" w:rsidP="002B1746">
      <w:pPr>
        <w:ind w:right="240"/>
        <w:rPr>
          <w:lang w:val="en-US" w:eastAsia="de-DE"/>
        </w:rPr>
      </w:pPr>
      <w:r>
        <w:rPr>
          <w:lang w:val="en-US" w:eastAsia="de-DE"/>
        </w:rPr>
        <w:t xml:space="preserve">In particular, the graphics engine will use tradition 2D content as texture for objects that are controlled by certain geometries. Physically-based rendering takes this approach to the extreme, where realistic light propagation, reflection/refraction patterns are mimicked with a high fidelity. </w:t>
      </w:r>
    </w:p>
    <w:p w:rsidR="002B1746" w:rsidRDefault="002B1746" w:rsidP="002B1746">
      <w:pPr>
        <w:ind w:right="240"/>
        <w:rPr>
          <w:lang w:val="en-US" w:eastAsia="de-DE"/>
        </w:rPr>
      </w:pPr>
      <w:r>
        <w:rPr>
          <w:lang w:val="en-US" w:eastAsia="de-DE"/>
        </w:rPr>
        <w:t xml:space="preserve">Most widely used graphics and game engines today rely on an OpenGL core (this may be different on some Operating Systems). They act as wrappers around OpenGL and offer more advanced functionality in a more abstract and simple to use way to the developers. </w:t>
      </w:r>
    </w:p>
    <w:p w:rsidR="002B1746" w:rsidRDefault="002B1746" w:rsidP="002B1746">
      <w:pPr>
        <w:ind w:right="240"/>
        <w:rPr>
          <w:lang w:val="en-US" w:eastAsia="de-DE"/>
        </w:rPr>
      </w:pPr>
      <w:r>
        <w:rPr>
          <w:lang w:val="en-US" w:eastAsia="de-DE"/>
        </w:rPr>
        <w:t xml:space="preserve">When rendering VR/AR or 6DoF content, the rendering engine usually sets up a scene first. The scene maybe read from a scene graph/scene description document or it may be inferred from the content (e.g. a scene with a single Sphere geometry for 360 video). The client may be given option to choose between a full 6DoF scene rendering, it may opt for a simplified rendering, or it may delegate part of the scene rendering to the network. In the latter case, the network will convert a 6DoF scene into a simplified 6DoF scene, a 3DoF+ or 3DoF scene, or even into a 2D video. </w:t>
      </w:r>
    </w:p>
    <w:p w:rsidR="002B1746" w:rsidRDefault="002B1746" w:rsidP="002B1746">
      <w:pPr>
        <w:ind w:right="240"/>
        <w:rPr>
          <w:lang w:val="en-US" w:eastAsia="de-DE"/>
        </w:rPr>
      </w:pPr>
      <w:r>
        <w:rPr>
          <w:lang w:val="en-US" w:eastAsia="de-DE"/>
        </w:rPr>
        <w:t xml:space="preserve">The media resources of a content may be of a wide range of formats and types. They can either be 2D or 3D, natural or synthetic, compressed or uncompressed, provided by the content provider or captured locally (e.g. in the case of AR). </w:t>
      </w:r>
    </w:p>
    <w:p w:rsidR="002454F5" w:rsidRPr="002454F5" w:rsidRDefault="0048577D" w:rsidP="00DE79E5">
      <w:pPr>
        <w:ind w:right="240"/>
        <w:rPr>
          <w:lang w:val="en-US" w:eastAsia="de-DE"/>
        </w:rPr>
      </w:pPr>
      <w:r>
        <w:rPr>
          <w:lang w:val="en-US" w:eastAsia="de-DE"/>
        </w:rPr>
        <w:t>A few key issues that are expected to be solved are:</w:t>
      </w:r>
    </w:p>
    <w:p w:rsidR="002454F5" w:rsidRDefault="002454F5" w:rsidP="005746C3">
      <w:pPr>
        <w:pStyle w:val="Listenabsatz"/>
        <w:numPr>
          <w:ilvl w:val="0"/>
          <w:numId w:val="62"/>
        </w:numPr>
        <w:ind w:right="240"/>
        <w:rPr>
          <w:lang w:val="en-US" w:eastAsia="de-DE"/>
        </w:rPr>
      </w:pPr>
      <w:r>
        <w:rPr>
          <w:lang w:val="en-US" w:eastAsia="de-DE"/>
        </w:rPr>
        <w:t>Definition of the spatial environment, i.e. the space in which the presentation is valid and can be consumed. Typically</w:t>
      </w:r>
      <w:r w:rsidR="00E939E1">
        <w:rPr>
          <w:lang w:val="en-US" w:eastAsia="de-DE"/>
        </w:rPr>
        <w:t>, for example what is referred to as windowed 6DoF, you have a limited amount of possible movements within the 3D space.</w:t>
      </w:r>
    </w:p>
    <w:p w:rsidR="005746C3" w:rsidRDefault="002B1746" w:rsidP="005746C3">
      <w:pPr>
        <w:pStyle w:val="Listenabsatz"/>
        <w:numPr>
          <w:ilvl w:val="0"/>
          <w:numId w:val="62"/>
        </w:numPr>
        <w:ind w:right="240"/>
        <w:rPr>
          <w:lang w:val="en-US" w:eastAsia="de-DE"/>
        </w:rPr>
      </w:pPr>
      <w:r w:rsidRPr="005746C3">
        <w:rPr>
          <w:lang w:val="en-US" w:eastAsia="de-DE"/>
        </w:rPr>
        <w:t>presentation timeline management. The different resources may have an internal timeline for their presentation. The scene graph may have animations and other scripts that incur an internal media timeline. In addition, scene graphs should also be updateable in a 6DoF presentation, where updates are timed or event driven.  Finally, the container format may also specify the media timeline for the presentation of the embedded media.</w:t>
      </w:r>
    </w:p>
    <w:p w:rsidR="002B1746" w:rsidRDefault="005746C3" w:rsidP="002B1746">
      <w:pPr>
        <w:pStyle w:val="Listenabsatz"/>
        <w:numPr>
          <w:ilvl w:val="0"/>
          <w:numId w:val="62"/>
        </w:numPr>
        <w:ind w:right="240"/>
        <w:rPr>
          <w:lang w:val="en-US" w:eastAsia="de-DE"/>
        </w:rPr>
      </w:pPr>
      <w:r>
        <w:rPr>
          <w:lang w:val="en-US" w:eastAsia="de-DE"/>
        </w:rPr>
        <w:t>Positioning</w:t>
      </w:r>
      <w:r w:rsidR="004D79A6">
        <w:rPr>
          <w:lang w:val="en-US" w:eastAsia="de-DE"/>
        </w:rPr>
        <w:t xml:space="preserve"> and rendering</w:t>
      </w:r>
      <w:r>
        <w:rPr>
          <w:lang w:val="en-US" w:eastAsia="de-DE"/>
        </w:rPr>
        <w:t xml:space="preserve"> of the </w:t>
      </w:r>
      <w:r w:rsidR="004D79A6">
        <w:rPr>
          <w:lang w:val="en-US" w:eastAsia="de-DE"/>
        </w:rPr>
        <w:t xml:space="preserve">media sources in the 6DoF scene appropriately. The individual media sources may </w:t>
      </w:r>
      <w:r w:rsidR="00AC0108">
        <w:rPr>
          <w:lang w:val="en-US" w:eastAsia="de-DE"/>
        </w:rPr>
        <w:t>for itself have descriptive</w:t>
      </w:r>
      <w:r w:rsidR="00B451AC">
        <w:rPr>
          <w:lang w:val="en-US" w:eastAsia="de-DE"/>
        </w:rPr>
        <w:t xml:space="preserve"> metadata</w:t>
      </w:r>
      <w:r w:rsidR="00AC0108">
        <w:rPr>
          <w:lang w:val="en-US" w:eastAsia="de-DE"/>
        </w:rPr>
        <w:t xml:space="preserve"> of their geometry</w:t>
      </w:r>
      <w:r w:rsidR="0046084F">
        <w:rPr>
          <w:lang w:val="en-US" w:eastAsia="de-DE"/>
        </w:rPr>
        <w:t xml:space="preserve"> or they may be described by the </w:t>
      </w:r>
      <w:r w:rsidR="00B451AC">
        <w:rPr>
          <w:lang w:val="en-US" w:eastAsia="de-DE"/>
        </w:rPr>
        <w:t>scene graphs. In any case such objects needs to be properly integrated in the 6DoF scene</w:t>
      </w:r>
      <w:r w:rsidR="002454F5">
        <w:rPr>
          <w:lang w:val="en-US" w:eastAsia="de-DE"/>
        </w:rPr>
        <w:t>.</w:t>
      </w:r>
      <w:r w:rsidR="002B1746" w:rsidRPr="005746C3">
        <w:rPr>
          <w:lang w:val="en-US" w:eastAsia="de-DE"/>
        </w:rPr>
        <w:t xml:space="preserve"> </w:t>
      </w:r>
    </w:p>
    <w:p w:rsidR="00F171EE" w:rsidRDefault="0010588C" w:rsidP="002B1746">
      <w:pPr>
        <w:pStyle w:val="Listenabsatz"/>
        <w:numPr>
          <w:ilvl w:val="0"/>
          <w:numId w:val="62"/>
        </w:numPr>
        <w:ind w:right="240"/>
        <w:rPr>
          <w:lang w:val="en-US" w:eastAsia="de-DE"/>
        </w:rPr>
      </w:pPr>
      <w:r>
        <w:rPr>
          <w:lang w:val="en-US" w:eastAsia="de-DE"/>
        </w:rPr>
        <w:t xml:space="preserve">Interacting with the scene based on sensor and/or user input. </w:t>
      </w:r>
      <w:r w:rsidR="00BC53F1">
        <w:rPr>
          <w:lang w:val="en-US" w:eastAsia="de-DE"/>
        </w:rPr>
        <w:t>T</w:t>
      </w:r>
      <w:r w:rsidR="00683A0D">
        <w:rPr>
          <w:lang w:val="en-US" w:eastAsia="de-DE"/>
        </w:rPr>
        <w:t>he rende</w:t>
      </w:r>
      <w:r w:rsidR="00BC53F1">
        <w:rPr>
          <w:lang w:val="en-US" w:eastAsia="de-DE"/>
        </w:rPr>
        <w:t>red</w:t>
      </w:r>
      <w:r w:rsidR="00683A0D">
        <w:rPr>
          <w:lang w:val="en-US" w:eastAsia="de-DE"/>
        </w:rPr>
        <w:t xml:space="preserve"> viewport </w:t>
      </w:r>
      <w:r w:rsidR="00BC53F1">
        <w:rPr>
          <w:lang w:val="en-US" w:eastAsia="de-DE"/>
        </w:rPr>
        <w:t>can be depend on</w:t>
      </w:r>
      <w:r w:rsidR="00683A0D">
        <w:rPr>
          <w:lang w:val="en-US" w:eastAsia="de-DE"/>
        </w:rPr>
        <w:t xml:space="preserve"> </w:t>
      </w:r>
      <w:r w:rsidR="00BC53F1">
        <w:rPr>
          <w:lang w:val="en-US" w:eastAsia="de-DE"/>
        </w:rPr>
        <w:t xml:space="preserve">as simple aspects as </w:t>
      </w:r>
      <w:r w:rsidR="00B502C0">
        <w:rPr>
          <w:lang w:val="en-US" w:eastAsia="de-DE"/>
        </w:rPr>
        <w:t xml:space="preserve">the viewing position or may </w:t>
      </w:r>
      <w:r w:rsidR="0024368C">
        <w:rPr>
          <w:lang w:val="en-US" w:eastAsia="de-DE"/>
        </w:rPr>
        <w:t>include complex sensor</w:t>
      </w:r>
      <w:r w:rsidR="00712C38">
        <w:rPr>
          <w:lang w:val="en-US" w:eastAsia="de-DE"/>
        </w:rPr>
        <w:t xml:space="preserve"> </w:t>
      </w:r>
      <w:r w:rsidR="0024368C">
        <w:rPr>
          <w:lang w:val="en-US" w:eastAsia="de-DE"/>
        </w:rPr>
        <w:t xml:space="preserve">input </w:t>
      </w:r>
      <w:r w:rsidR="003E455D">
        <w:rPr>
          <w:lang w:val="en-US" w:eastAsia="de-DE"/>
        </w:rPr>
        <w:t xml:space="preserve">or captured signals </w:t>
      </w:r>
      <w:r w:rsidR="0024368C">
        <w:rPr>
          <w:lang w:val="en-US" w:eastAsia="de-DE"/>
        </w:rPr>
        <w:t xml:space="preserve">such as </w:t>
      </w:r>
      <w:r w:rsidR="00A9029D">
        <w:rPr>
          <w:lang w:val="en-US" w:eastAsia="de-DE"/>
        </w:rPr>
        <w:t xml:space="preserve">geolocation, </w:t>
      </w:r>
      <w:r w:rsidR="003E455D">
        <w:rPr>
          <w:lang w:val="en-US" w:eastAsia="de-DE"/>
        </w:rPr>
        <w:t xml:space="preserve">gyrossope, temperature, </w:t>
      </w:r>
      <w:r w:rsidR="00F171EE">
        <w:rPr>
          <w:lang w:val="en-US" w:eastAsia="de-DE"/>
        </w:rPr>
        <w:t>camera out, eye tracking, etc.</w:t>
      </w:r>
    </w:p>
    <w:p w:rsidR="0010588C" w:rsidRDefault="00F171EE" w:rsidP="00F171EE">
      <w:pPr>
        <w:ind w:right="240"/>
        <w:rPr>
          <w:lang w:val="en-US" w:eastAsia="de-DE"/>
        </w:rPr>
      </w:pPr>
      <w:r>
        <w:rPr>
          <w:lang w:val="en-US" w:eastAsia="de-DE"/>
        </w:rPr>
        <w:t>Generall</w:t>
      </w:r>
      <w:r w:rsidR="00A40D39">
        <w:rPr>
          <w:lang w:val="en-US" w:eastAsia="de-DE"/>
        </w:rPr>
        <w:t xml:space="preserve">y, </w:t>
      </w:r>
      <w:r w:rsidR="00832068">
        <w:rPr>
          <w:lang w:val="en-US" w:eastAsia="de-DE"/>
        </w:rPr>
        <w:t xml:space="preserve">the composition of timed media assets in a 6DoF VR or AR scene </w:t>
      </w:r>
      <w:r w:rsidR="0008465B">
        <w:rPr>
          <w:lang w:val="en-US" w:eastAsia="de-DE"/>
        </w:rPr>
        <w:t>may be accomplished by one or more of the following means.</w:t>
      </w:r>
    </w:p>
    <w:p w:rsidR="00DE128D" w:rsidRDefault="00B10D68" w:rsidP="00DE128D">
      <w:pPr>
        <w:pStyle w:val="Listenabsatz"/>
        <w:numPr>
          <w:ilvl w:val="0"/>
          <w:numId w:val="62"/>
        </w:numPr>
        <w:ind w:right="240"/>
        <w:rPr>
          <w:lang w:val="en-US" w:eastAsia="de-DE"/>
        </w:rPr>
      </w:pPr>
      <w:r>
        <w:rPr>
          <w:lang w:val="en-US" w:eastAsia="de-DE"/>
        </w:rPr>
        <w:t xml:space="preserve">By self-declarative media tracks that </w:t>
      </w:r>
      <w:r w:rsidR="00B34474">
        <w:rPr>
          <w:lang w:val="en-US" w:eastAsia="de-DE"/>
        </w:rPr>
        <w:t>directly map themselves into a common reference system as for example done by OMAF</w:t>
      </w:r>
    </w:p>
    <w:p w:rsidR="00B34474" w:rsidRDefault="00B34474" w:rsidP="00DE128D">
      <w:pPr>
        <w:pStyle w:val="Listenabsatz"/>
        <w:numPr>
          <w:ilvl w:val="0"/>
          <w:numId w:val="62"/>
        </w:numPr>
        <w:ind w:right="240"/>
        <w:rPr>
          <w:lang w:val="en-US" w:eastAsia="de-DE"/>
        </w:rPr>
      </w:pPr>
      <w:r>
        <w:rPr>
          <w:lang w:val="en-US" w:eastAsia="de-DE"/>
        </w:rPr>
        <w:t>By an MPEG defined scene description that is expected to be carried along with the timed media assets.</w:t>
      </w:r>
    </w:p>
    <w:p w:rsidR="00F75049" w:rsidRDefault="00ED79D8" w:rsidP="00660BE6">
      <w:pPr>
        <w:pStyle w:val="Listenabsatz"/>
        <w:numPr>
          <w:ilvl w:val="0"/>
          <w:numId w:val="62"/>
        </w:numPr>
        <w:ind w:right="240"/>
        <w:rPr>
          <w:lang w:val="en-US" w:eastAsia="de-DE"/>
        </w:rPr>
      </w:pPr>
      <w:r>
        <w:rPr>
          <w:lang w:val="en-US" w:eastAsia="de-DE"/>
        </w:rPr>
        <w:t xml:space="preserve">By an external scene description that is included </w:t>
      </w:r>
      <w:r w:rsidR="0010749C">
        <w:rPr>
          <w:lang w:val="en-US" w:eastAsia="de-DE"/>
        </w:rPr>
        <w:t>as</w:t>
      </w:r>
      <w:r>
        <w:rPr>
          <w:lang w:val="en-US" w:eastAsia="de-DE"/>
        </w:rPr>
        <w:t xml:space="preserve"> a track in order to</w:t>
      </w:r>
      <w:r w:rsidR="00FE73E9">
        <w:rPr>
          <w:lang w:val="en-US" w:eastAsia="de-DE"/>
        </w:rPr>
        <w:t xml:space="preserve"> compose the contained media assets properly.</w:t>
      </w:r>
    </w:p>
    <w:p w:rsidR="00660BE6" w:rsidRPr="00DE79E5" w:rsidRDefault="00660BE6" w:rsidP="00DE79E5">
      <w:pPr>
        <w:pStyle w:val="Listenabsatz"/>
        <w:numPr>
          <w:ilvl w:val="0"/>
          <w:numId w:val="62"/>
        </w:numPr>
        <w:ind w:right="240"/>
        <w:rPr>
          <w:lang w:eastAsia="de-DE"/>
        </w:rPr>
      </w:pPr>
    </w:p>
    <w:p w:rsidR="0055172C" w:rsidRDefault="00C17EF8" w:rsidP="00ED31A9">
      <w:pPr>
        <w:pStyle w:val="berschrift1"/>
        <w:pageBreakBefore w:val="0"/>
        <w:ind w:left="432" w:hanging="432"/>
      </w:pPr>
      <w:bookmarkStart w:id="3" w:name="_Toc504656732"/>
      <w:bookmarkStart w:id="4" w:name="_Toc504713583"/>
      <w:bookmarkStart w:id="5" w:name="_Toc504713889"/>
      <w:bookmarkStart w:id="6" w:name="_Toc504656733"/>
      <w:bookmarkStart w:id="7" w:name="_Toc504713584"/>
      <w:bookmarkStart w:id="8" w:name="_Toc504713890"/>
      <w:bookmarkStart w:id="9" w:name="_Toc467225393"/>
      <w:bookmarkStart w:id="10" w:name="_Toc467226072"/>
      <w:bookmarkStart w:id="11" w:name="_Toc467225394"/>
      <w:bookmarkStart w:id="12" w:name="_Toc467226073"/>
      <w:bookmarkStart w:id="13" w:name="_Toc478805270"/>
      <w:bookmarkStart w:id="14" w:name="_Toc478805271"/>
      <w:bookmarkStart w:id="15" w:name="_Toc478805272"/>
      <w:bookmarkStart w:id="16" w:name="_Toc504713891"/>
      <w:bookmarkEnd w:id="3"/>
      <w:bookmarkEnd w:id="4"/>
      <w:bookmarkEnd w:id="5"/>
      <w:bookmarkEnd w:id="6"/>
      <w:bookmarkEnd w:id="7"/>
      <w:bookmarkEnd w:id="8"/>
      <w:bookmarkEnd w:id="9"/>
      <w:bookmarkEnd w:id="10"/>
      <w:bookmarkEnd w:id="11"/>
      <w:bookmarkEnd w:id="12"/>
      <w:bookmarkEnd w:id="13"/>
      <w:bookmarkEnd w:id="14"/>
      <w:bookmarkEnd w:id="15"/>
      <w:r>
        <w:t>Architectures</w:t>
      </w:r>
      <w:bookmarkEnd w:id="16"/>
    </w:p>
    <w:p w:rsidR="0004249E" w:rsidRDefault="00E925A7" w:rsidP="004020A5">
      <w:pPr>
        <w:pStyle w:val="berschrift2"/>
        <w:rPr>
          <w:lang w:val="en-US"/>
        </w:rPr>
      </w:pPr>
      <w:r>
        <w:rPr>
          <w:lang w:val="en-US"/>
        </w:rPr>
        <w:t>Introduction</w:t>
      </w:r>
    </w:p>
    <w:p w:rsidR="00BD78C1" w:rsidRDefault="004020A5" w:rsidP="004020A5">
      <w:pPr>
        <w:rPr>
          <w:lang w:val="en-US"/>
        </w:rPr>
      </w:pPr>
      <w:r>
        <w:rPr>
          <w:lang w:val="en-US"/>
        </w:rPr>
        <w:t xml:space="preserve">This clause documents different architectures that may be of relevance for </w:t>
      </w:r>
      <w:r w:rsidR="00626101">
        <w:rPr>
          <w:lang w:val="en-US"/>
        </w:rPr>
        <w:t>6DoF Immersive Media Services. The key focus is a device architecture, but also network architectures and interfaces are considered.</w:t>
      </w:r>
      <w:r w:rsidR="000D47EF">
        <w:rPr>
          <w:lang w:val="en-US"/>
        </w:rPr>
        <w:t xml:space="preserve"> These architectures are collected in order for use case proponents to make use of such an architecture and define the usage and instantations for relevant use cases. Once the use cases are mapped, the relevant interfaces and APIs can be extracted and </w:t>
      </w:r>
      <w:r w:rsidR="00BD78C1">
        <w:rPr>
          <w:lang w:val="en-US"/>
        </w:rPr>
        <w:t>normative standardization requirements can be defined.</w:t>
      </w:r>
    </w:p>
    <w:p w:rsidR="00BD78C1" w:rsidRDefault="00BD78C1" w:rsidP="00BD78C1">
      <w:pPr>
        <w:pStyle w:val="berschrift2"/>
        <w:rPr>
          <w:lang w:val="en-US"/>
        </w:rPr>
      </w:pPr>
      <w:r>
        <w:rPr>
          <w:lang w:val="en-US"/>
        </w:rPr>
        <w:lastRenderedPageBreak/>
        <w:t>Architecture Components</w:t>
      </w:r>
    </w:p>
    <w:p w:rsidR="006913BB" w:rsidRDefault="006913BB" w:rsidP="00DE79E5">
      <w:pPr>
        <w:pStyle w:val="berschrift3"/>
        <w:rPr>
          <w:lang w:val="en-US"/>
        </w:rPr>
      </w:pPr>
      <w:r>
        <w:rPr>
          <w:lang w:val="en-US"/>
        </w:rPr>
        <w:t>Introduction</w:t>
      </w:r>
    </w:p>
    <w:p w:rsidR="006913BB" w:rsidRDefault="006913BB" w:rsidP="006913BB">
      <w:pPr>
        <w:rPr>
          <w:lang w:val="en-US"/>
        </w:rPr>
      </w:pPr>
      <w:r>
        <w:rPr>
          <w:lang w:val="en-US"/>
        </w:rPr>
        <w:t xml:space="preserve">In order to structure the work, architectural components are defined. We separate device architectures as well as network architectures. </w:t>
      </w:r>
    </w:p>
    <w:p w:rsidR="003A4B87" w:rsidRDefault="003A4B87" w:rsidP="003A4B87">
      <w:pPr>
        <w:pStyle w:val="berschrift3"/>
        <w:rPr>
          <w:lang w:val="en-US"/>
        </w:rPr>
      </w:pPr>
      <w:r>
        <w:rPr>
          <w:lang w:val="en-US"/>
        </w:rPr>
        <w:t>Network Components</w:t>
      </w:r>
    </w:p>
    <w:p w:rsidR="003A4B87" w:rsidRDefault="003A4B87" w:rsidP="003A4B87">
      <w:pPr>
        <w:rPr>
          <w:lang w:val="en-US"/>
        </w:rPr>
      </w:pPr>
      <w:r>
        <w:rPr>
          <w:lang w:val="en-US"/>
        </w:rPr>
        <w:t xml:space="preserve">Control and Management Function: A function that </w:t>
      </w:r>
      <w:r w:rsidR="00130B10">
        <w:rPr>
          <w:lang w:val="en-US"/>
        </w:rPr>
        <w:t>establishes</w:t>
      </w:r>
      <w:r w:rsidR="00284334">
        <w:rPr>
          <w:lang w:val="en-US"/>
        </w:rPr>
        <w:t xml:space="preserve"> the communication between </w:t>
      </w:r>
      <w:r w:rsidR="00130B10">
        <w:rPr>
          <w:lang w:val="en-US"/>
        </w:rPr>
        <w:t xml:space="preserve">an MPEG-capable </w:t>
      </w:r>
      <w:r w:rsidR="00284334">
        <w:rPr>
          <w:lang w:val="en-US"/>
        </w:rPr>
        <w:t xml:space="preserve">client and </w:t>
      </w:r>
      <w:r w:rsidR="00130B10">
        <w:rPr>
          <w:lang w:val="en-US"/>
        </w:rPr>
        <w:t>an</w:t>
      </w:r>
      <w:r w:rsidR="00284334">
        <w:rPr>
          <w:lang w:val="en-US"/>
        </w:rPr>
        <w:t xml:space="preserve"> </w:t>
      </w:r>
      <w:r w:rsidR="00130B10">
        <w:rPr>
          <w:lang w:val="en-US"/>
        </w:rPr>
        <w:t xml:space="preserve">MPEG-capable network element, or multiple of those. It is expected that such a management function is out of scope for MPEG standards unless a very clear requirement would be developed. </w:t>
      </w:r>
    </w:p>
    <w:p w:rsidR="00A37501" w:rsidRDefault="00130B10" w:rsidP="00A37501">
      <w:pPr>
        <w:rPr>
          <w:lang w:val="en-US"/>
        </w:rPr>
      </w:pPr>
      <w:r>
        <w:rPr>
          <w:lang w:val="en-US"/>
        </w:rPr>
        <w:t>MPEG Content Origin: A server (may be cen</w:t>
      </w:r>
      <w:r w:rsidR="00053A04">
        <w:rPr>
          <w:lang w:val="en-US"/>
        </w:rPr>
        <w:t xml:space="preserve">tralized or distributed) </w:t>
      </w:r>
      <w:r>
        <w:rPr>
          <w:lang w:val="en-US"/>
        </w:rPr>
        <w:t>that hosts MPEG</w:t>
      </w:r>
      <w:r w:rsidR="007C752E">
        <w:rPr>
          <w:lang w:val="en-US"/>
        </w:rPr>
        <w:t xml:space="preserve"> formatted content and/or can be accessed with MPEG-defined protocols.</w:t>
      </w:r>
    </w:p>
    <w:p w:rsidR="00A37501" w:rsidRDefault="00A37501" w:rsidP="00A37501">
      <w:pPr>
        <w:rPr>
          <w:lang w:val="en-US"/>
        </w:rPr>
      </w:pPr>
      <w:r>
        <w:rPr>
          <w:lang w:val="en-US"/>
        </w:rPr>
        <w:t xml:space="preserve">MPEG </w:t>
      </w:r>
      <w:r w:rsidRPr="00A37501">
        <w:rPr>
          <w:lang w:val="en-US"/>
        </w:rPr>
        <w:t xml:space="preserve">Media Aware/Processing Network </w:t>
      </w:r>
      <w:r w:rsidR="007C547E">
        <w:rPr>
          <w:lang w:val="en-US"/>
        </w:rPr>
        <w:t xml:space="preserve">Function: </w:t>
      </w:r>
      <w:r w:rsidRPr="00A37501">
        <w:rPr>
          <w:lang w:val="en-US"/>
        </w:rPr>
        <w:t xml:space="preserve"> </w:t>
      </w:r>
      <w:r w:rsidR="007C547E">
        <w:rPr>
          <w:lang w:val="en-US"/>
        </w:rPr>
        <w:t xml:space="preserve">A function that communicates with </w:t>
      </w:r>
      <w:r w:rsidR="00972E9C">
        <w:rPr>
          <w:lang w:val="en-US"/>
        </w:rPr>
        <w:t xml:space="preserve">either MPEG Content Origin or the MPEG-capable client or both in order to support the client in </w:t>
      </w:r>
      <w:r w:rsidR="00A83349">
        <w:rPr>
          <w:lang w:val="en-US"/>
        </w:rPr>
        <w:t>experiencing the immersive scene.</w:t>
      </w:r>
    </w:p>
    <w:p w:rsidR="00A83349" w:rsidRDefault="00A83349" w:rsidP="00A83349">
      <w:pPr>
        <w:rPr>
          <w:lang w:val="en-US"/>
        </w:rPr>
      </w:pPr>
      <w:r>
        <w:rPr>
          <w:lang w:val="en-US"/>
        </w:rPr>
        <w:t xml:space="preserve">MPEG-capable Client: A function that </w:t>
      </w:r>
      <w:r w:rsidR="008740A7">
        <w:rPr>
          <w:lang w:val="en-US"/>
        </w:rPr>
        <w:t xml:space="preserve">provides </w:t>
      </w:r>
      <w:r w:rsidR="00916297">
        <w:rPr>
          <w:lang w:val="en-US"/>
        </w:rPr>
        <w:t xml:space="preserve">all means to consume </w:t>
      </w:r>
      <w:r w:rsidR="00D4626D">
        <w:rPr>
          <w:lang w:val="en-US"/>
        </w:rPr>
        <w:t>an immersive MPEG content.</w:t>
      </w:r>
    </w:p>
    <w:p w:rsidR="003A4B87" w:rsidRPr="00DE79E5" w:rsidRDefault="00D4626D" w:rsidP="00DE79E5">
      <w:pPr>
        <w:pStyle w:val="berschrift3"/>
        <w:rPr>
          <w:lang w:val="en-US"/>
        </w:rPr>
      </w:pPr>
      <w:r>
        <w:rPr>
          <w:lang w:val="en-US"/>
        </w:rPr>
        <w:t>Device Components</w:t>
      </w:r>
    </w:p>
    <w:p w:rsidR="006913BB" w:rsidRPr="00AC5626" w:rsidRDefault="006913BB" w:rsidP="00DE79E5">
      <w:pPr>
        <w:pStyle w:val="Listenabsatz"/>
        <w:numPr>
          <w:ilvl w:val="0"/>
          <w:numId w:val="63"/>
        </w:numPr>
        <w:tabs>
          <w:tab w:val="clear" w:pos="792"/>
          <w:tab w:val="clear" w:pos="1195"/>
          <w:tab w:val="clear" w:pos="1584"/>
          <w:tab w:val="clear" w:pos="1987"/>
          <w:tab w:val="clear" w:pos="4853"/>
          <w:tab w:val="clear" w:pos="9691"/>
        </w:tabs>
        <w:spacing w:before="0" w:after="160" w:line="259" w:lineRule="auto"/>
        <w:jc w:val="left"/>
        <w:rPr>
          <w:lang w:val="en-US"/>
        </w:rPr>
      </w:pPr>
      <w:r w:rsidRPr="00AC5626">
        <w:rPr>
          <w:lang w:val="en-US"/>
        </w:rPr>
        <w:t>Lower Layer (5G, WiFi, I</w:t>
      </w:r>
      <w:r>
        <w:rPr>
          <w:lang w:val="en-US"/>
        </w:rPr>
        <w:t>P)</w:t>
      </w:r>
    </w:p>
    <w:p w:rsidR="006913BB" w:rsidRDefault="006913BB" w:rsidP="00DE79E5">
      <w:pPr>
        <w:pStyle w:val="Listenabsatz"/>
        <w:numPr>
          <w:ilvl w:val="0"/>
          <w:numId w:val="63"/>
        </w:numPr>
        <w:tabs>
          <w:tab w:val="clear" w:pos="792"/>
          <w:tab w:val="clear" w:pos="1195"/>
          <w:tab w:val="clear" w:pos="1584"/>
          <w:tab w:val="clear" w:pos="1987"/>
          <w:tab w:val="clear" w:pos="4853"/>
          <w:tab w:val="clear" w:pos="9691"/>
        </w:tabs>
        <w:spacing w:before="0" w:after="160" w:line="259" w:lineRule="auto"/>
        <w:jc w:val="left"/>
        <w:rPr>
          <w:lang w:val="en-US"/>
        </w:rPr>
      </w:pPr>
      <w:r w:rsidRPr="00AC5626">
        <w:rPr>
          <w:lang w:val="en-US"/>
        </w:rPr>
        <w:t>Media Access Client (DASH Client, MMT, File System)</w:t>
      </w:r>
    </w:p>
    <w:p w:rsidR="006913BB" w:rsidRPr="00AC5626" w:rsidRDefault="006913BB" w:rsidP="00DE79E5">
      <w:pPr>
        <w:pStyle w:val="Listenabsatz"/>
        <w:numPr>
          <w:ilvl w:val="1"/>
          <w:numId w:val="63"/>
        </w:numPr>
        <w:tabs>
          <w:tab w:val="clear" w:pos="792"/>
          <w:tab w:val="clear" w:pos="1195"/>
          <w:tab w:val="clear" w:pos="1584"/>
          <w:tab w:val="clear" w:pos="1987"/>
          <w:tab w:val="clear" w:pos="4853"/>
          <w:tab w:val="clear" w:pos="9691"/>
        </w:tabs>
        <w:spacing w:before="0" w:after="160" w:line="259" w:lineRule="auto"/>
        <w:jc w:val="left"/>
        <w:rPr>
          <w:lang w:val="en-US"/>
        </w:rPr>
      </w:pPr>
      <w:r>
        <w:rPr>
          <w:lang w:val="en-US"/>
        </w:rPr>
        <w:t>Extracts elementary streams and metadata and makes it available to decoders and Applications</w:t>
      </w:r>
    </w:p>
    <w:p w:rsidR="006913BB" w:rsidRDefault="006913BB" w:rsidP="00DE79E5">
      <w:pPr>
        <w:pStyle w:val="Listenabsatz"/>
        <w:numPr>
          <w:ilvl w:val="0"/>
          <w:numId w:val="63"/>
        </w:numPr>
        <w:tabs>
          <w:tab w:val="clear" w:pos="792"/>
          <w:tab w:val="clear" w:pos="1195"/>
          <w:tab w:val="clear" w:pos="1584"/>
          <w:tab w:val="clear" w:pos="1987"/>
          <w:tab w:val="clear" w:pos="4853"/>
          <w:tab w:val="clear" w:pos="9691"/>
        </w:tabs>
        <w:spacing w:before="0" w:after="160" w:line="259" w:lineRule="auto"/>
        <w:jc w:val="left"/>
      </w:pPr>
      <w:r>
        <w:t>Uplink Client</w:t>
      </w:r>
    </w:p>
    <w:p w:rsidR="006913BB" w:rsidRDefault="006913BB" w:rsidP="00DE79E5">
      <w:pPr>
        <w:pStyle w:val="Listenabsatz"/>
        <w:numPr>
          <w:ilvl w:val="1"/>
          <w:numId w:val="63"/>
        </w:numPr>
        <w:tabs>
          <w:tab w:val="clear" w:pos="792"/>
          <w:tab w:val="clear" w:pos="1195"/>
          <w:tab w:val="clear" w:pos="1584"/>
          <w:tab w:val="clear" w:pos="1987"/>
          <w:tab w:val="clear" w:pos="4853"/>
          <w:tab w:val="clear" w:pos="9691"/>
        </w:tabs>
        <w:spacing w:before="0" w:after="160" w:line="259" w:lineRule="auto"/>
        <w:jc w:val="left"/>
      </w:pPr>
      <w:r>
        <w:t>Uplink Media</w:t>
      </w:r>
    </w:p>
    <w:p w:rsidR="006913BB" w:rsidRDefault="006913BB" w:rsidP="00DE79E5">
      <w:pPr>
        <w:pStyle w:val="Listenabsatz"/>
        <w:numPr>
          <w:ilvl w:val="2"/>
          <w:numId w:val="63"/>
        </w:numPr>
        <w:tabs>
          <w:tab w:val="clear" w:pos="792"/>
          <w:tab w:val="clear" w:pos="1195"/>
          <w:tab w:val="clear" w:pos="1584"/>
          <w:tab w:val="clear" w:pos="1987"/>
          <w:tab w:val="clear" w:pos="4853"/>
          <w:tab w:val="clear" w:pos="9691"/>
        </w:tabs>
        <w:spacing w:before="0" w:after="160" w:line="259" w:lineRule="auto"/>
        <w:jc w:val="left"/>
      </w:pPr>
      <w:r>
        <w:t>Media encoder</w:t>
      </w:r>
    </w:p>
    <w:p w:rsidR="006913BB" w:rsidRDefault="006913BB" w:rsidP="00DE79E5">
      <w:pPr>
        <w:pStyle w:val="Listenabsatz"/>
        <w:numPr>
          <w:ilvl w:val="2"/>
          <w:numId w:val="63"/>
        </w:numPr>
        <w:tabs>
          <w:tab w:val="clear" w:pos="792"/>
          <w:tab w:val="clear" w:pos="1195"/>
          <w:tab w:val="clear" w:pos="1584"/>
          <w:tab w:val="clear" w:pos="1987"/>
          <w:tab w:val="clear" w:pos="4853"/>
          <w:tab w:val="clear" w:pos="9691"/>
        </w:tabs>
        <w:spacing w:before="0" w:after="160" w:line="259" w:lineRule="auto"/>
        <w:jc w:val="left"/>
      </w:pPr>
      <w:r>
        <w:t>Content Delivery Protocol</w:t>
      </w:r>
    </w:p>
    <w:p w:rsidR="006913BB" w:rsidRDefault="006913BB" w:rsidP="00DE79E5">
      <w:pPr>
        <w:pStyle w:val="Listenabsatz"/>
        <w:numPr>
          <w:ilvl w:val="1"/>
          <w:numId w:val="63"/>
        </w:numPr>
        <w:tabs>
          <w:tab w:val="clear" w:pos="792"/>
          <w:tab w:val="clear" w:pos="1195"/>
          <w:tab w:val="clear" w:pos="1584"/>
          <w:tab w:val="clear" w:pos="1987"/>
          <w:tab w:val="clear" w:pos="4853"/>
          <w:tab w:val="clear" w:pos="9691"/>
        </w:tabs>
        <w:spacing w:before="0" w:after="160" w:line="259" w:lineRule="auto"/>
        <w:jc w:val="left"/>
      </w:pPr>
      <w:r>
        <w:t>Metadata</w:t>
      </w:r>
    </w:p>
    <w:p w:rsidR="006913BB" w:rsidRDefault="006913BB" w:rsidP="00DE79E5">
      <w:pPr>
        <w:pStyle w:val="Listenabsatz"/>
        <w:numPr>
          <w:ilvl w:val="0"/>
          <w:numId w:val="63"/>
        </w:numPr>
        <w:tabs>
          <w:tab w:val="clear" w:pos="792"/>
          <w:tab w:val="clear" w:pos="1195"/>
          <w:tab w:val="clear" w:pos="1584"/>
          <w:tab w:val="clear" w:pos="1987"/>
          <w:tab w:val="clear" w:pos="4853"/>
          <w:tab w:val="clear" w:pos="9691"/>
        </w:tabs>
        <w:spacing w:before="0" w:after="160" w:line="259" w:lineRule="auto"/>
        <w:jc w:val="left"/>
      </w:pPr>
      <w:r>
        <w:t>Decryption</w:t>
      </w:r>
    </w:p>
    <w:p w:rsidR="006913BB" w:rsidRDefault="006913BB" w:rsidP="00DE79E5">
      <w:pPr>
        <w:pStyle w:val="Listenabsatz"/>
        <w:numPr>
          <w:ilvl w:val="0"/>
          <w:numId w:val="63"/>
        </w:numPr>
        <w:tabs>
          <w:tab w:val="clear" w:pos="792"/>
          <w:tab w:val="clear" w:pos="1195"/>
          <w:tab w:val="clear" w:pos="1584"/>
          <w:tab w:val="clear" w:pos="1987"/>
          <w:tab w:val="clear" w:pos="4853"/>
          <w:tab w:val="clear" w:pos="9691"/>
        </w:tabs>
        <w:spacing w:before="0" w:after="160" w:line="259" w:lineRule="auto"/>
        <w:jc w:val="left"/>
      </w:pPr>
      <w:r>
        <w:t>Media Decoder</w:t>
      </w:r>
      <w:r w:rsidR="00D969F4">
        <w:t>s</w:t>
      </w:r>
    </w:p>
    <w:p w:rsidR="006913BB" w:rsidRDefault="006913BB" w:rsidP="00DE79E5">
      <w:pPr>
        <w:pStyle w:val="Listenabsatz"/>
        <w:numPr>
          <w:ilvl w:val="1"/>
          <w:numId w:val="63"/>
        </w:numPr>
        <w:tabs>
          <w:tab w:val="clear" w:pos="792"/>
          <w:tab w:val="clear" w:pos="1195"/>
          <w:tab w:val="clear" w:pos="1584"/>
          <w:tab w:val="clear" w:pos="1987"/>
          <w:tab w:val="clear" w:pos="4853"/>
          <w:tab w:val="clear" w:pos="9691"/>
        </w:tabs>
        <w:spacing w:before="0" w:after="160" w:line="259" w:lineRule="auto"/>
        <w:jc w:val="left"/>
      </w:pPr>
      <w:r>
        <w:t>Audio</w:t>
      </w:r>
    </w:p>
    <w:p w:rsidR="006913BB" w:rsidRDefault="006913BB" w:rsidP="00DE79E5">
      <w:pPr>
        <w:pStyle w:val="Listenabsatz"/>
        <w:numPr>
          <w:ilvl w:val="1"/>
          <w:numId w:val="63"/>
        </w:numPr>
        <w:tabs>
          <w:tab w:val="clear" w:pos="792"/>
          <w:tab w:val="clear" w:pos="1195"/>
          <w:tab w:val="clear" w:pos="1584"/>
          <w:tab w:val="clear" w:pos="1987"/>
          <w:tab w:val="clear" w:pos="4853"/>
          <w:tab w:val="clear" w:pos="9691"/>
        </w:tabs>
        <w:spacing w:before="0" w:after="160" w:line="259" w:lineRule="auto"/>
        <w:jc w:val="left"/>
      </w:pPr>
      <w:r>
        <w:t>Video</w:t>
      </w:r>
    </w:p>
    <w:p w:rsidR="006913BB" w:rsidRDefault="006913BB" w:rsidP="00DE79E5">
      <w:pPr>
        <w:pStyle w:val="Listenabsatz"/>
        <w:numPr>
          <w:ilvl w:val="0"/>
          <w:numId w:val="63"/>
        </w:numPr>
        <w:tabs>
          <w:tab w:val="clear" w:pos="792"/>
          <w:tab w:val="clear" w:pos="1195"/>
          <w:tab w:val="clear" w:pos="1584"/>
          <w:tab w:val="clear" w:pos="1987"/>
          <w:tab w:val="clear" w:pos="4853"/>
          <w:tab w:val="clear" w:pos="9691"/>
        </w:tabs>
        <w:spacing w:before="0" w:after="160" w:line="259" w:lineRule="auto"/>
        <w:jc w:val="left"/>
      </w:pPr>
      <w:r>
        <w:t>Application/Presentation Engine</w:t>
      </w:r>
    </w:p>
    <w:p w:rsidR="006913BB" w:rsidRDefault="006913BB" w:rsidP="00DE79E5">
      <w:pPr>
        <w:pStyle w:val="Listenabsatz"/>
        <w:numPr>
          <w:ilvl w:val="1"/>
          <w:numId w:val="63"/>
        </w:numPr>
        <w:tabs>
          <w:tab w:val="clear" w:pos="792"/>
          <w:tab w:val="clear" w:pos="1195"/>
          <w:tab w:val="clear" w:pos="1584"/>
          <w:tab w:val="clear" w:pos="1987"/>
          <w:tab w:val="clear" w:pos="4853"/>
          <w:tab w:val="clear" w:pos="9691"/>
        </w:tabs>
        <w:spacing w:before="0" w:after="160" w:line="259" w:lineRule="auto"/>
        <w:jc w:val="left"/>
      </w:pPr>
      <w:r>
        <w:t>SceneGraph</w:t>
      </w:r>
    </w:p>
    <w:p w:rsidR="006913BB" w:rsidRDefault="006913BB" w:rsidP="00DE79E5">
      <w:pPr>
        <w:pStyle w:val="Listenabsatz"/>
        <w:numPr>
          <w:ilvl w:val="1"/>
          <w:numId w:val="63"/>
        </w:numPr>
        <w:tabs>
          <w:tab w:val="clear" w:pos="792"/>
          <w:tab w:val="clear" w:pos="1195"/>
          <w:tab w:val="clear" w:pos="1584"/>
          <w:tab w:val="clear" w:pos="1987"/>
          <w:tab w:val="clear" w:pos="4853"/>
          <w:tab w:val="clear" w:pos="9691"/>
        </w:tabs>
        <w:spacing w:before="0" w:after="160" w:line="259" w:lineRule="auto"/>
        <w:jc w:val="left"/>
      </w:pPr>
      <w:r>
        <w:t>Management</w:t>
      </w:r>
    </w:p>
    <w:p w:rsidR="006913BB" w:rsidRDefault="006913BB" w:rsidP="00DE79E5">
      <w:pPr>
        <w:pStyle w:val="Listenabsatz"/>
        <w:numPr>
          <w:ilvl w:val="1"/>
          <w:numId w:val="63"/>
        </w:numPr>
        <w:tabs>
          <w:tab w:val="clear" w:pos="792"/>
          <w:tab w:val="clear" w:pos="1195"/>
          <w:tab w:val="clear" w:pos="1584"/>
          <w:tab w:val="clear" w:pos="1987"/>
          <w:tab w:val="clear" w:pos="4853"/>
          <w:tab w:val="clear" w:pos="9691"/>
        </w:tabs>
        <w:spacing w:before="0" w:after="160" w:line="259" w:lineRule="auto"/>
        <w:jc w:val="left"/>
      </w:pPr>
      <w:r>
        <w:t>SceneDescription</w:t>
      </w:r>
    </w:p>
    <w:p w:rsidR="006913BB" w:rsidRDefault="006913BB" w:rsidP="00DE79E5">
      <w:pPr>
        <w:pStyle w:val="Listenabsatz"/>
        <w:numPr>
          <w:ilvl w:val="1"/>
          <w:numId w:val="63"/>
        </w:numPr>
        <w:tabs>
          <w:tab w:val="clear" w:pos="792"/>
          <w:tab w:val="clear" w:pos="1195"/>
          <w:tab w:val="clear" w:pos="1584"/>
          <w:tab w:val="clear" w:pos="1987"/>
          <w:tab w:val="clear" w:pos="4853"/>
          <w:tab w:val="clear" w:pos="9691"/>
        </w:tabs>
        <w:spacing w:before="0" w:after="160" w:line="259" w:lineRule="auto"/>
        <w:jc w:val="left"/>
      </w:pPr>
      <w:r>
        <w:t>Scripts</w:t>
      </w:r>
    </w:p>
    <w:p w:rsidR="006913BB" w:rsidRPr="001E7A2A" w:rsidRDefault="006913BB" w:rsidP="00DE79E5">
      <w:pPr>
        <w:pStyle w:val="Listenabsatz"/>
        <w:numPr>
          <w:ilvl w:val="1"/>
          <w:numId w:val="63"/>
        </w:numPr>
        <w:tabs>
          <w:tab w:val="clear" w:pos="792"/>
          <w:tab w:val="clear" w:pos="1195"/>
          <w:tab w:val="clear" w:pos="1584"/>
          <w:tab w:val="clear" w:pos="1987"/>
          <w:tab w:val="clear" w:pos="4853"/>
          <w:tab w:val="clear" w:pos="9691"/>
        </w:tabs>
        <w:spacing w:before="0" w:after="160" w:line="259" w:lineRule="auto"/>
        <w:jc w:val="left"/>
        <w:rPr>
          <w:lang w:val="en-US"/>
        </w:rPr>
      </w:pPr>
      <w:r w:rsidRPr="001E7A2A">
        <w:rPr>
          <w:lang w:val="en-US"/>
        </w:rPr>
        <w:t>Timed Track for Application/P</w:t>
      </w:r>
      <w:r>
        <w:rPr>
          <w:lang w:val="en-US"/>
        </w:rPr>
        <w:t>resentation Engine</w:t>
      </w:r>
    </w:p>
    <w:p w:rsidR="006913BB" w:rsidRDefault="006913BB" w:rsidP="00DE79E5">
      <w:pPr>
        <w:pStyle w:val="Listenabsatz"/>
        <w:numPr>
          <w:ilvl w:val="0"/>
          <w:numId w:val="63"/>
        </w:numPr>
        <w:tabs>
          <w:tab w:val="clear" w:pos="792"/>
          <w:tab w:val="clear" w:pos="1195"/>
          <w:tab w:val="clear" w:pos="1584"/>
          <w:tab w:val="clear" w:pos="1987"/>
          <w:tab w:val="clear" w:pos="4853"/>
          <w:tab w:val="clear" w:pos="9691"/>
        </w:tabs>
        <w:spacing w:before="0" w:after="160" w:line="259" w:lineRule="auto"/>
        <w:jc w:val="left"/>
      </w:pPr>
      <w:r>
        <w:t>Rendering</w:t>
      </w:r>
    </w:p>
    <w:p w:rsidR="006913BB" w:rsidRDefault="006913BB" w:rsidP="00DE79E5">
      <w:pPr>
        <w:pStyle w:val="Listenabsatz"/>
        <w:numPr>
          <w:ilvl w:val="1"/>
          <w:numId w:val="63"/>
        </w:numPr>
        <w:tabs>
          <w:tab w:val="clear" w:pos="792"/>
          <w:tab w:val="clear" w:pos="1195"/>
          <w:tab w:val="clear" w:pos="1584"/>
          <w:tab w:val="clear" w:pos="1987"/>
          <w:tab w:val="clear" w:pos="4853"/>
          <w:tab w:val="clear" w:pos="9691"/>
        </w:tabs>
        <w:spacing w:before="0" w:after="160" w:line="259" w:lineRule="auto"/>
        <w:jc w:val="left"/>
      </w:pPr>
      <w:r>
        <w:t>Audio</w:t>
      </w:r>
    </w:p>
    <w:p w:rsidR="006913BB" w:rsidRDefault="006913BB" w:rsidP="00DE79E5">
      <w:pPr>
        <w:pStyle w:val="Listenabsatz"/>
        <w:numPr>
          <w:ilvl w:val="1"/>
          <w:numId w:val="63"/>
        </w:numPr>
        <w:tabs>
          <w:tab w:val="clear" w:pos="792"/>
          <w:tab w:val="clear" w:pos="1195"/>
          <w:tab w:val="clear" w:pos="1584"/>
          <w:tab w:val="clear" w:pos="1987"/>
          <w:tab w:val="clear" w:pos="4853"/>
          <w:tab w:val="clear" w:pos="9691"/>
        </w:tabs>
        <w:spacing w:before="0" w:after="160" w:line="259" w:lineRule="auto"/>
        <w:jc w:val="left"/>
      </w:pPr>
      <w:r>
        <w:t xml:space="preserve">Visual </w:t>
      </w:r>
    </w:p>
    <w:p w:rsidR="006913BB" w:rsidRDefault="006913BB" w:rsidP="00DE79E5">
      <w:pPr>
        <w:pStyle w:val="Listenabsatz"/>
        <w:numPr>
          <w:ilvl w:val="0"/>
          <w:numId w:val="63"/>
        </w:numPr>
        <w:tabs>
          <w:tab w:val="clear" w:pos="792"/>
          <w:tab w:val="clear" w:pos="1195"/>
          <w:tab w:val="clear" w:pos="1584"/>
          <w:tab w:val="clear" w:pos="1987"/>
          <w:tab w:val="clear" w:pos="4853"/>
          <w:tab w:val="clear" w:pos="9691"/>
        </w:tabs>
        <w:spacing w:before="0" w:after="160" w:line="259" w:lineRule="auto"/>
        <w:jc w:val="left"/>
      </w:pPr>
      <w:r>
        <w:t>XR Functions</w:t>
      </w:r>
    </w:p>
    <w:p w:rsidR="006913BB" w:rsidRDefault="006913BB" w:rsidP="00DE79E5">
      <w:pPr>
        <w:pStyle w:val="Listenabsatz"/>
        <w:numPr>
          <w:ilvl w:val="1"/>
          <w:numId w:val="63"/>
        </w:numPr>
        <w:tabs>
          <w:tab w:val="clear" w:pos="792"/>
          <w:tab w:val="clear" w:pos="1195"/>
          <w:tab w:val="clear" w:pos="1584"/>
          <w:tab w:val="clear" w:pos="1987"/>
          <w:tab w:val="clear" w:pos="4853"/>
          <w:tab w:val="clear" w:pos="9691"/>
        </w:tabs>
        <w:spacing w:before="0" w:after="160" w:line="259" w:lineRule="auto"/>
        <w:jc w:val="left"/>
        <w:rPr>
          <w:lang w:val="en-US"/>
        </w:rPr>
      </w:pPr>
      <w:r w:rsidRPr="005906A3">
        <w:rPr>
          <w:lang w:val="en-US"/>
        </w:rPr>
        <w:t>XR Input: Buttons, Sticks, T</w:t>
      </w:r>
      <w:r>
        <w:rPr>
          <w:lang w:val="en-US"/>
        </w:rPr>
        <w:t>riggers, Tracking</w:t>
      </w:r>
    </w:p>
    <w:p w:rsidR="006913BB" w:rsidRDefault="006913BB" w:rsidP="00DE79E5">
      <w:pPr>
        <w:pStyle w:val="Listenabsatz"/>
        <w:numPr>
          <w:ilvl w:val="1"/>
          <w:numId w:val="63"/>
        </w:numPr>
        <w:tabs>
          <w:tab w:val="clear" w:pos="792"/>
          <w:tab w:val="clear" w:pos="1195"/>
          <w:tab w:val="clear" w:pos="1584"/>
          <w:tab w:val="clear" w:pos="1987"/>
          <w:tab w:val="clear" w:pos="4853"/>
          <w:tab w:val="clear" w:pos="9691"/>
        </w:tabs>
        <w:spacing w:before="0" w:after="160" w:line="259" w:lineRule="auto"/>
        <w:jc w:val="left"/>
        <w:rPr>
          <w:lang w:val="en-US"/>
        </w:rPr>
      </w:pPr>
      <w:r>
        <w:rPr>
          <w:lang w:val="en-US"/>
        </w:rPr>
        <w:t>XR Display</w:t>
      </w:r>
    </w:p>
    <w:p w:rsidR="006913BB" w:rsidRPr="005906A3" w:rsidRDefault="006913BB" w:rsidP="00DE79E5">
      <w:pPr>
        <w:pStyle w:val="Listenabsatz"/>
        <w:numPr>
          <w:ilvl w:val="1"/>
          <w:numId w:val="63"/>
        </w:numPr>
        <w:tabs>
          <w:tab w:val="clear" w:pos="792"/>
          <w:tab w:val="clear" w:pos="1195"/>
          <w:tab w:val="clear" w:pos="1584"/>
          <w:tab w:val="clear" w:pos="1987"/>
          <w:tab w:val="clear" w:pos="4853"/>
          <w:tab w:val="clear" w:pos="9691"/>
        </w:tabs>
        <w:spacing w:before="0" w:after="160" w:line="259" w:lineRule="auto"/>
        <w:jc w:val="left"/>
        <w:rPr>
          <w:lang w:val="en-US"/>
        </w:rPr>
      </w:pPr>
      <w:r>
        <w:rPr>
          <w:lang w:val="en-US"/>
        </w:rPr>
        <w:t>XR Compositor</w:t>
      </w:r>
    </w:p>
    <w:p w:rsidR="006913BB" w:rsidRDefault="006913BB" w:rsidP="00DE79E5">
      <w:pPr>
        <w:pStyle w:val="Listenabsatz"/>
        <w:numPr>
          <w:ilvl w:val="1"/>
          <w:numId w:val="63"/>
        </w:numPr>
        <w:tabs>
          <w:tab w:val="clear" w:pos="792"/>
          <w:tab w:val="clear" w:pos="1195"/>
          <w:tab w:val="clear" w:pos="1584"/>
          <w:tab w:val="clear" w:pos="1987"/>
          <w:tab w:val="clear" w:pos="4853"/>
          <w:tab w:val="clear" w:pos="9691"/>
        </w:tabs>
        <w:spacing w:before="0" w:after="160" w:line="259" w:lineRule="auto"/>
        <w:jc w:val="left"/>
      </w:pPr>
      <w:r>
        <w:t>Sensor Data</w:t>
      </w:r>
    </w:p>
    <w:p w:rsidR="006913BB" w:rsidRDefault="006913BB" w:rsidP="00DE79E5">
      <w:pPr>
        <w:pStyle w:val="Listenabsatz"/>
        <w:numPr>
          <w:ilvl w:val="0"/>
          <w:numId w:val="63"/>
        </w:numPr>
        <w:tabs>
          <w:tab w:val="clear" w:pos="792"/>
          <w:tab w:val="clear" w:pos="1195"/>
          <w:tab w:val="clear" w:pos="1584"/>
          <w:tab w:val="clear" w:pos="1987"/>
          <w:tab w:val="clear" w:pos="4853"/>
          <w:tab w:val="clear" w:pos="9691"/>
        </w:tabs>
        <w:spacing w:before="0" w:after="160" w:line="259" w:lineRule="auto"/>
        <w:jc w:val="left"/>
      </w:pPr>
      <w:r>
        <w:t>Capture:</w:t>
      </w:r>
    </w:p>
    <w:p w:rsidR="006913BB" w:rsidRDefault="006913BB" w:rsidP="00DE79E5">
      <w:pPr>
        <w:pStyle w:val="Listenabsatz"/>
        <w:numPr>
          <w:ilvl w:val="1"/>
          <w:numId w:val="63"/>
        </w:numPr>
        <w:tabs>
          <w:tab w:val="clear" w:pos="792"/>
          <w:tab w:val="clear" w:pos="1195"/>
          <w:tab w:val="clear" w:pos="1584"/>
          <w:tab w:val="clear" w:pos="1987"/>
          <w:tab w:val="clear" w:pos="4853"/>
          <w:tab w:val="clear" w:pos="9691"/>
        </w:tabs>
        <w:spacing w:before="0" w:after="160" w:line="259" w:lineRule="auto"/>
        <w:jc w:val="left"/>
      </w:pPr>
      <w:r>
        <w:t>Microphones</w:t>
      </w:r>
    </w:p>
    <w:p w:rsidR="006913BB" w:rsidRDefault="006913BB" w:rsidP="00DE79E5">
      <w:pPr>
        <w:pStyle w:val="Listenabsatz"/>
        <w:numPr>
          <w:ilvl w:val="1"/>
          <w:numId w:val="63"/>
        </w:numPr>
        <w:tabs>
          <w:tab w:val="clear" w:pos="792"/>
          <w:tab w:val="clear" w:pos="1195"/>
          <w:tab w:val="clear" w:pos="1584"/>
          <w:tab w:val="clear" w:pos="1987"/>
          <w:tab w:val="clear" w:pos="4853"/>
          <w:tab w:val="clear" w:pos="9691"/>
        </w:tabs>
        <w:spacing w:before="0" w:after="160" w:line="259" w:lineRule="auto"/>
        <w:jc w:val="left"/>
      </w:pPr>
      <w:r>
        <w:t>Camera</w:t>
      </w:r>
    </w:p>
    <w:p w:rsidR="00BD78C1" w:rsidRPr="00DE79E5" w:rsidRDefault="006913BB" w:rsidP="00DE79E5">
      <w:pPr>
        <w:pStyle w:val="Listenabsatz"/>
        <w:numPr>
          <w:ilvl w:val="1"/>
          <w:numId w:val="63"/>
        </w:numPr>
        <w:tabs>
          <w:tab w:val="clear" w:pos="792"/>
          <w:tab w:val="clear" w:pos="1195"/>
          <w:tab w:val="clear" w:pos="1584"/>
          <w:tab w:val="clear" w:pos="1987"/>
          <w:tab w:val="clear" w:pos="4853"/>
          <w:tab w:val="clear" w:pos="9691"/>
        </w:tabs>
        <w:spacing w:before="0" w:after="160" w:line="259" w:lineRule="auto"/>
        <w:jc w:val="left"/>
      </w:pPr>
      <w:r>
        <w:t>Others</w:t>
      </w:r>
    </w:p>
    <w:p w:rsidR="005E23ED" w:rsidRDefault="007C014D" w:rsidP="005E23ED">
      <w:pPr>
        <w:pStyle w:val="berschrift2"/>
        <w:rPr>
          <w:lang w:val="en-US"/>
        </w:rPr>
      </w:pPr>
      <w:r>
        <w:rPr>
          <w:lang w:val="en-US"/>
        </w:rPr>
        <w:t xml:space="preserve">Traditional Architecture and </w:t>
      </w:r>
      <w:r w:rsidR="0018569D">
        <w:rPr>
          <w:lang w:val="en-US"/>
        </w:rPr>
        <w:t>Phase 1 Architecture</w:t>
      </w:r>
      <w:r>
        <w:rPr>
          <w:lang w:val="en-US"/>
        </w:rPr>
        <w:t>: Passive consumption centric</w:t>
      </w:r>
    </w:p>
    <w:p w:rsidR="0018569D" w:rsidRDefault="0018569D" w:rsidP="0018569D">
      <w:r>
        <w:t xml:space="preserve">The architecture of the first phase is based on OMAF as shown in Figure 1 including the key specification area for OMAF. The key specifications are on formats such that a device and applications can be build that permit </w:t>
      </w:r>
    </w:p>
    <w:p w:rsidR="0018569D" w:rsidRDefault="0018569D" w:rsidP="0018569D"/>
    <w:p w:rsidR="0018569D" w:rsidRDefault="0018569D" w:rsidP="0018569D">
      <w:pPr>
        <w:keepNext/>
        <w:jc w:val="center"/>
      </w:pPr>
      <w:r>
        <w:rPr>
          <w:noProof/>
          <w:lang w:val="de-DE" w:eastAsia="de-DE"/>
        </w:rPr>
        <w:lastRenderedPageBreak/>
        <w:drawing>
          <wp:inline distT="0" distB="0" distL="0" distR="0" wp14:anchorId="59440F67" wp14:editId="230FC699">
            <wp:extent cx="5433182" cy="310133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40694" cy="3105625"/>
                    </a:xfrm>
                    <a:prstGeom prst="rect">
                      <a:avLst/>
                    </a:prstGeom>
                    <a:noFill/>
                  </pic:spPr>
                </pic:pic>
              </a:graphicData>
            </a:graphic>
          </wp:inline>
        </w:drawing>
      </w:r>
    </w:p>
    <w:p w:rsidR="0018569D" w:rsidRDefault="0018569D" w:rsidP="0018569D">
      <w:pPr>
        <w:pStyle w:val="Beschriftung"/>
      </w:pPr>
      <w:r>
        <w:t xml:space="preserve">Figure </w:t>
      </w:r>
      <w:r>
        <w:fldChar w:fldCharType="begin"/>
      </w:r>
      <w:r>
        <w:instrText xml:space="preserve"> SEQ Figure \* ARABIC </w:instrText>
      </w:r>
      <w:r>
        <w:fldChar w:fldCharType="separate"/>
      </w:r>
      <w:r w:rsidR="00980AE6">
        <w:rPr>
          <w:noProof/>
        </w:rPr>
        <w:t>1</w:t>
      </w:r>
      <w:r>
        <w:fldChar w:fldCharType="end"/>
      </w:r>
      <w:r>
        <w:t xml:space="preserve"> OMAF Architecture and the key MPEG domain specifications</w:t>
      </w:r>
    </w:p>
    <w:p w:rsidR="0018569D" w:rsidRDefault="0018569D" w:rsidP="0018569D">
      <w:r>
        <w:t>In order to structure the work, we should look at typical properties in the specification and the assumption around this, and based on this we should build further on extending the architecture into different directions addressing the different use cases. Starting from a traditional architecture and system model in MPEG as done for MPEG-2 TS, DASH, ISO BMFF or probably also MMT, the system standard provides primarily:</w:t>
      </w:r>
    </w:p>
    <w:p w:rsidR="0018569D" w:rsidRDefault="0018569D" w:rsidP="0018569D">
      <w:pPr>
        <w:pStyle w:val="Listenabsatz"/>
        <w:numPr>
          <w:ilvl w:val="0"/>
          <w:numId w:val="64"/>
        </w:numPr>
        <w:tabs>
          <w:tab w:val="clear" w:pos="792"/>
          <w:tab w:val="clear" w:pos="1195"/>
          <w:tab w:val="clear" w:pos="1584"/>
          <w:tab w:val="clear" w:pos="1987"/>
          <w:tab w:val="clear" w:pos="4853"/>
          <w:tab w:val="clear" w:pos="9691"/>
        </w:tabs>
        <w:spacing w:before="0"/>
      </w:pPr>
      <w:r>
        <w:t>Timing and synchronization of different media streams</w:t>
      </w:r>
    </w:p>
    <w:p w:rsidR="0018569D" w:rsidRDefault="0018569D" w:rsidP="0018569D">
      <w:pPr>
        <w:pStyle w:val="Listenabsatz"/>
        <w:numPr>
          <w:ilvl w:val="0"/>
          <w:numId w:val="64"/>
        </w:numPr>
        <w:tabs>
          <w:tab w:val="clear" w:pos="792"/>
          <w:tab w:val="clear" w:pos="1195"/>
          <w:tab w:val="clear" w:pos="1584"/>
          <w:tab w:val="clear" w:pos="1987"/>
          <w:tab w:val="clear" w:pos="4853"/>
          <w:tab w:val="clear" w:pos="9691"/>
        </w:tabs>
        <w:spacing w:before="0"/>
      </w:pPr>
      <w:r>
        <w:t>Multiplexing or at least combination of the media streams</w:t>
      </w:r>
    </w:p>
    <w:p w:rsidR="0018569D" w:rsidRDefault="0018569D" w:rsidP="0018569D">
      <w:pPr>
        <w:pStyle w:val="Listenabsatz"/>
        <w:numPr>
          <w:ilvl w:val="0"/>
          <w:numId w:val="64"/>
        </w:numPr>
        <w:tabs>
          <w:tab w:val="clear" w:pos="792"/>
          <w:tab w:val="clear" w:pos="1195"/>
          <w:tab w:val="clear" w:pos="1584"/>
          <w:tab w:val="clear" w:pos="1987"/>
          <w:tab w:val="clear" w:pos="4853"/>
          <w:tab w:val="clear" w:pos="9691"/>
        </w:tabs>
        <w:spacing w:before="0"/>
      </w:pPr>
      <w:r>
        <w:t>System functions for consuming the content such as random access</w:t>
      </w:r>
    </w:p>
    <w:p w:rsidR="0018569D" w:rsidRDefault="0018569D" w:rsidP="0018569D">
      <w:pPr>
        <w:pStyle w:val="Listenabsatz"/>
        <w:numPr>
          <w:ilvl w:val="0"/>
          <w:numId w:val="64"/>
        </w:numPr>
        <w:tabs>
          <w:tab w:val="clear" w:pos="792"/>
          <w:tab w:val="clear" w:pos="1195"/>
          <w:tab w:val="clear" w:pos="1584"/>
          <w:tab w:val="clear" w:pos="1987"/>
          <w:tab w:val="clear" w:pos="4853"/>
          <w:tab w:val="clear" w:pos="9691"/>
        </w:tabs>
        <w:spacing w:before="0"/>
      </w:pPr>
      <w:r>
        <w:t>Description on the required capabilities to consume the stream</w:t>
      </w:r>
    </w:p>
    <w:p w:rsidR="0018569D" w:rsidRDefault="0018569D" w:rsidP="0018569D">
      <w:pPr>
        <w:pStyle w:val="Listenabsatz"/>
        <w:numPr>
          <w:ilvl w:val="0"/>
          <w:numId w:val="64"/>
        </w:numPr>
        <w:tabs>
          <w:tab w:val="clear" w:pos="792"/>
          <w:tab w:val="clear" w:pos="1195"/>
          <w:tab w:val="clear" w:pos="1584"/>
          <w:tab w:val="clear" w:pos="1987"/>
          <w:tab w:val="clear" w:pos="4853"/>
          <w:tab w:val="clear" w:pos="9691"/>
        </w:tabs>
        <w:spacing w:before="0"/>
      </w:pPr>
      <w:r>
        <w:t>Description on role/property of the streams (language, role, etc.)</w:t>
      </w:r>
    </w:p>
    <w:p w:rsidR="0018569D" w:rsidRDefault="0018569D" w:rsidP="0018569D">
      <w:pPr>
        <w:pStyle w:val="Listenabsatz"/>
        <w:numPr>
          <w:ilvl w:val="0"/>
          <w:numId w:val="64"/>
        </w:numPr>
        <w:tabs>
          <w:tab w:val="clear" w:pos="792"/>
          <w:tab w:val="clear" w:pos="1195"/>
          <w:tab w:val="clear" w:pos="1584"/>
          <w:tab w:val="clear" w:pos="1987"/>
          <w:tab w:val="clear" w:pos="4853"/>
          <w:tab w:val="clear" w:pos="9691"/>
        </w:tabs>
        <w:spacing w:before="0"/>
      </w:pPr>
      <w:r>
        <w:t>Ability to deliver the content on different network scenarios: Adaptation, Switching, error resilience</w:t>
      </w:r>
    </w:p>
    <w:p w:rsidR="0018569D" w:rsidRDefault="0018569D" w:rsidP="0018569D">
      <w:pPr>
        <w:pStyle w:val="Listenabsatz"/>
        <w:numPr>
          <w:ilvl w:val="0"/>
          <w:numId w:val="64"/>
        </w:numPr>
        <w:tabs>
          <w:tab w:val="clear" w:pos="792"/>
          <w:tab w:val="clear" w:pos="1195"/>
          <w:tab w:val="clear" w:pos="1584"/>
          <w:tab w:val="clear" w:pos="1987"/>
          <w:tab w:val="clear" w:pos="4853"/>
          <w:tab w:val="clear" w:pos="9691"/>
        </w:tabs>
        <w:spacing w:before="0"/>
      </w:pPr>
      <w:r>
        <w:t>Other system functions such as encryption</w:t>
      </w:r>
    </w:p>
    <w:p w:rsidR="0018569D" w:rsidRDefault="0018569D" w:rsidP="0018569D">
      <w:r>
        <w:t>The ability for a user/interface to “interact” with traditional content is limited to random access, seeking and component selection. This selection/interaction impacts not only the media playback, but also media decoding and delivery and hence formats and communication aspects are involved. Typically, the consumption is passive.</w:t>
      </w:r>
    </w:p>
    <w:p w:rsidR="0018569D" w:rsidRDefault="0018569D" w:rsidP="0018569D">
      <w:r>
        <w:t xml:space="preserve">Such stream definition does not prevent to that media is included in richer interaction environments (for example an interactive framework such as HTML-5 and browser consumption) as shown in Figure 2, but this not part of the MPEG architecture and system part. </w:t>
      </w:r>
    </w:p>
    <w:p w:rsidR="0018569D" w:rsidRDefault="0018569D" w:rsidP="0018569D"/>
    <w:p w:rsidR="0018569D" w:rsidRDefault="0018569D" w:rsidP="0018569D">
      <w:pPr>
        <w:keepNext/>
        <w:jc w:val="center"/>
      </w:pPr>
      <w:r>
        <w:rPr>
          <w:noProof/>
          <w:lang w:val="de-DE" w:eastAsia="de-DE"/>
        </w:rPr>
        <w:lastRenderedPageBreak/>
        <w:drawing>
          <wp:inline distT="0" distB="0" distL="0" distR="0" wp14:anchorId="2F42AFCE" wp14:editId="2C5F2B9B">
            <wp:extent cx="6061304" cy="29541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67318" cy="2957096"/>
                    </a:xfrm>
                    <a:prstGeom prst="rect">
                      <a:avLst/>
                    </a:prstGeom>
                    <a:noFill/>
                  </pic:spPr>
                </pic:pic>
              </a:graphicData>
            </a:graphic>
          </wp:inline>
        </w:drawing>
      </w:r>
    </w:p>
    <w:p w:rsidR="0018569D" w:rsidRDefault="0018569D" w:rsidP="0018569D">
      <w:pPr>
        <w:pStyle w:val="Beschriftung"/>
      </w:pPr>
      <w:r>
        <w:t xml:space="preserve">Figure </w:t>
      </w:r>
      <w:r>
        <w:fldChar w:fldCharType="begin"/>
      </w:r>
      <w:r>
        <w:instrText xml:space="preserve"> SEQ Figure \* ARABIC </w:instrText>
      </w:r>
      <w:r>
        <w:fldChar w:fldCharType="separate"/>
      </w:r>
      <w:r w:rsidR="00980AE6">
        <w:rPr>
          <w:noProof/>
        </w:rPr>
        <w:t>2</w:t>
      </w:r>
      <w:r>
        <w:fldChar w:fldCharType="end"/>
      </w:r>
      <w:r>
        <w:t xml:space="preserve"> Media Playback using DASH in HTML-5 with media elements</w:t>
      </w:r>
    </w:p>
    <w:p w:rsidR="0018569D" w:rsidRDefault="0018569D" w:rsidP="0018569D"/>
    <w:p w:rsidR="0018569D" w:rsidRDefault="0018569D" w:rsidP="0018569D">
      <w:r>
        <w:t>In MPEG-I phase 1, the architecture was extended that the application interacts with the media stack by providing also the viewport. This interaction results in additional dynamics and optimizations. The viewport is multidimensional and includes sensor data (viewing information) and device capabilities (viewport size) as shown in Figure 3. Other than this, the architecture is relatively unchanged, and a consumption based model is considered, i.e. the amount of uplink information is low and does not involve media.</w:t>
      </w:r>
    </w:p>
    <w:p w:rsidR="0018569D" w:rsidRDefault="0018569D" w:rsidP="0018569D">
      <w:pPr>
        <w:keepNext/>
        <w:jc w:val="center"/>
      </w:pPr>
      <w:r w:rsidRPr="00451ECF">
        <w:rPr>
          <w:noProof/>
          <w:lang w:val="de-DE" w:eastAsia="de-DE"/>
        </w:rPr>
        <w:drawing>
          <wp:inline distT="0" distB="0" distL="0" distR="0" wp14:anchorId="5A18B4DF" wp14:editId="00DFA782">
            <wp:extent cx="2058089" cy="2063369"/>
            <wp:effectExtent l="0" t="0" r="0" b="0"/>
            <wp:docPr id="259" name="Object 3" descr="Objec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Object 3" descr="Object 3"/>
                    <pic:cNvPicPr>
                      <a:picLocks noChangeAspect="1"/>
                    </pic:cNvPicPr>
                  </pic:nvPicPr>
                  <pic:blipFill>
                    <a:blip r:embed="rId10">
                      <a:extLst/>
                    </a:blip>
                    <a:stretch>
                      <a:fillRect/>
                    </a:stretch>
                  </pic:blipFill>
                  <pic:spPr>
                    <a:xfrm>
                      <a:off x="0" y="0"/>
                      <a:ext cx="2067751" cy="2073056"/>
                    </a:xfrm>
                    <a:prstGeom prst="rect">
                      <a:avLst/>
                    </a:prstGeom>
                    <a:ln w="12700">
                      <a:miter lim="400000"/>
                    </a:ln>
                  </pic:spPr>
                </pic:pic>
              </a:graphicData>
            </a:graphic>
          </wp:inline>
        </w:drawing>
      </w:r>
      <w:r w:rsidRPr="00451ECF">
        <w:rPr>
          <w:noProof/>
        </w:rPr>
        <w:t xml:space="preserve"> </w:t>
      </w:r>
      <w:r w:rsidRPr="00451ECF">
        <w:rPr>
          <w:noProof/>
          <w:lang w:val="de-DE" w:eastAsia="de-DE"/>
        </w:rPr>
        <w:drawing>
          <wp:inline distT="0" distB="0" distL="0" distR="0" wp14:anchorId="1F29C733" wp14:editId="20CBA002">
            <wp:extent cx="2803881" cy="1870253"/>
            <wp:effectExtent l="0" t="0" r="0" b="0"/>
            <wp:docPr id="260" name="Picture 4" descr="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4" descr="Picture 4"/>
                    <pic:cNvPicPr>
                      <a:picLocks noChangeAspect="1"/>
                    </pic:cNvPicPr>
                  </pic:nvPicPr>
                  <pic:blipFill>
                    <a:blip r:embed="rId11">
                      <a:extLst/>
                    </a:blip>
                    <a:srcRect l="23532" t="11778" r="19434" b="20451"/>
                    <a:stretch>
                      <a:fillRect/>
                    </a:stretch>
                  </pic:blipFill>
                  <pic:spPr>
                    <a:xfrm>
                      <a:off x="0" y="0"/>
                      <a:ext cx="2805851" cy="1871567"/>
                    </a:xfrm>
                    <a:prstGeom prst="rect">
                      <a:avLst/>
                    </a:prstGeom>
                    <a:ln w="12700">
                      <a:miter lim="400000"/>
                    </a:ln>
                  </pic:spPr>
                </pic:pic>
              </a:graphicData>
            </a:graphic>
          </wp:inline>
        </w:drawing>
      </w:r>
    </w:p>
    <w:p w:rsidR="0018569D" w:rsidRDefault="0018569D" w:rsidP="0018569D">
      <w:pPr>
        <w:pStyle w:val="Beschriftung"/>
      </w:pPr>
      <w:r>
        <w:t xml:space="preserve">Figure </w:t>
      </w:r>
      <w:r>
        <w:fldChar w:fldCharType="begin"/>
      </w:r>
      <w:r>
        <w:instrText xml:space="preserve"> SEQ Figure \* ARABIC </w:instrText>
      </w:r>
      <w:r>
        <w:fldChar w:fldCharType="separate"/>
      </w:r>
      <w:r w:rsidR="00980AE6">
        <w:rPr>
          <w:noProof/>
        </w:rPr>
        <w:t>3</w:t>
      </w:r>
      <w:r>
        <w:fldChar w:fldCharType="end"/>
      </w:r>
      <w:r>
        <w:t xml:space="preserve"> Adding sensor data to consumption</w:t>
      </w:r>
    </w:p>
    <w:p w:rsidR="0018569D" w:rsidRPr="00670AB0" w:rsidRDefault="0018569D" w:rsidP="0018569D">
      <w:r>
        <w:t xml:space="preserve">This architecture may be maintained, but for example for 3DoF+ additional sensor data may be added, for example a certain amount of depth or translational movement. </w:t>
      </w:r>
    </w:p>
    <w:p w:rsidR="007C014D" w:rsidRDefault="007C014D" w:rsidP="007C014D">
      <w:pPr>
        <w:pStyle w:val="berschrift2"/>
        <w:rPr>
          <w:lang w:val="en-US"/>
        </w:rPr>
      </w:pPr>
      <w:r>
        <w:rPr>
          <w:lang w:val="en-US"/>
        </w:rPr>
        <w:t>Phase 2 architecture</w:t>
      </w:r>
      <w:r w:rsidR="00445AEE">
        <w:rPr>
          <w:lang w:val="en-US"/>
        </w:rPr>
        <w:t>: Interaction and Rendering Centric</w:t>
      </w:r>
    </w:p>
    <w:p w:rsidR="009926E3" w:rsidRDefault="009926E3" w:rsidP="009926E3">
      <w:pPr>
        <w:ind w:left="240" w:right="240"/>
      </w:pPr>
      <w:r>
        <w:t xml:space="preserve">This architecture foresees input through different modalities at the client to account for applications such as 3DoF/6DoF and even AR/MR. Input from local cameras and microphones is usually required for AR/MR applications.  </w:t>
      </w:r>
    </w:p>
    <w:p w:rsidR="009926E3" w:rsidRDefault="009926E3" w:rsidP="009926E3">
      <w:pPr>
        <w:ind w:left="240" w:right="240"/>
      </w:pPr>
      <w:r>
        <w:t xml:space="preserve">Rendering is performed by a Graphics Rendering Engine for visual content and a 2D/3D Audio Rendering Engine for audio content. The Graphics Rendering Engine is usually based on some graphics libraries such as OpenGL or WebGL or even some higher-level engines such as Unity. Decoded media resources are composited together by the rendering engine to produce the Presentation. </w:t>
      </w:r>
    </w:p>
    <w:p w:rsidR="009926E3" w:rsidRDefault="009926E3" w:rsidP="009926E3">
      <w:pPr>
        <w:ind w:left="240" w:right="240"/>
      </w:pPr>
      <w:r>
        <w:lastRenderedPageBreak/>
        <w:t xml:space="preserve">The architecture supports MPEG and non-MPEG media resources. These can be timed and non-timed. The container parser extracts information about resources and media timeline as well as any embedded or referenced media resources and make them available at the presentation engine. </w:t>
      </w:r>
    </w:p>
    <w:p w:rsidR="009926E3" w:rsidRDefault="009926E3" w:rsidP="009926E3">
      <w:pPr>
        <w:ind w:left="240" w:right="240"/>
      </w:pPr>
      <w:r>
        <w:t xml:space="preserve">The Architecture supports consuming the content in different forms, e.g. a simplified 2D version may be rendered in simple clients, a limited 3DoF, 3DoF+, or 6DoF version may also be consumed by the client. This pre-rendering/simplification may be done locally or in the network in a pre-rendering (baking) step. This is necessary for clients that are limited in their processing capabilities or network resources. Alternatively, the full-fledged 6DoF presentation may be consumed by clients capable of consuming it and having the required network resources and processing power.  </w:t>
      </w:r>
    </w:p>
    <w:p w:rsidR="009926E3" w:rsidRDefault="009926E3" w:rsidP="009926E3">
      <w:pPr>
        <w:ind w:left="240" w:right="240"/>
      </w:pPr>
      <w:r>
        <w:t xml:space="preserve">The rendering engine may compose 3D content out from 2D-content. An example is point clouds that are encoded using MPEG-encoded Point Cloud Compression. </w:t>
      </w:r>
    </w:p>
    <w:p w:rsidR="00445AEE" w:rsidRPr="00DE79E5" w:rsidRDefault="009926E3" w:rsidP="00DE79E5">
      <w:pPr>
        <w:ind w:left="240" w:right="240"/>
      </w:pPr>
      <w:r>
        <w:t>To describe the scene of a presentation, a scene graph may be used. The scene graph may be provided in alternative formats to offer the renderer the choice of picking a supported scene graph format. Alternatively, a basic rendering operation may be described in the container format to support simple clients that do not support any of the included scene graph formats. Other scene description files such as scripts or shaders may also be included in the container.</w:t>
      </w:r>
    </w:p>
    <w:p w:rsidR="00980AE6" w:rsidRDefault="00980AE6" w:rsidP="00DE79E5">
      <w:pPr>
        <w:keepNext/>
        <w:jc w:val="center"/>
      </w:pPr>
      <w:r>
        <w:rPr>
          <w:noProof/>
          <w:lang w:val="de-DE" w:eastAsia="de-DE"/>
        </w:rPr>
        <w:drawing>
          <wp:inline distT="0" distB="0" distL="0" distR="0" wp14:anchorId="6872EBD3" wp14:editId="62988C4C">
            <wp:extent cx="6095294" cy="3746852"/>
            <wp:effectExtent l="0" t="0" r="127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9238" cy="3749276"/>
                    </a:xfrm>
                    <a:prstGeom prst="rect">
                      <a:avLst/>
                    </a:prstGeom>
                    <a:noFill/>
                  </pic:spPr>
                </pic:pic>
              </a:graphicData>
            </a:graphic>
          </wp:inline>
        </w:drawing>
      </w:r>
    </w:p>
    <w:p w:rsidR="0018569D" w:rsidRPr="00DE79E5" w:rsidRDefault="00980AE6" w:rsidP="00DE79E5">
      <w:pPr>
        <w:pStyle w:val="Beschriftung"/>
        <w:rPr>
          <w:lang w:val="en-US"/>
        </w:rPr>
      </w:pPr>
      <w:r>
        <w:t xml:space="preserve">Figure </w:t>
      </w:r>
      <w:r>
        <w:fldChar w:fldCharType="begin"/>
      </w:r>
      <w:r>
        <w:instrText xml:space="preserve"> SEQ Figure \* ARABIC </w:instrText>
      </w:r>
      <w:r>
        <w:fldChar w:fldCharType="separate"/>
      </w:r>
      <w:r>
        <w:rPr>
          <w:noProof/>
        </w:rPr>
        <w:t>4</w:t>
      </w:r>
      <w:r>
        <w:fldChar w:fldCharType="end"/>
      </w:r>
      <w:r>
        <w:t xml:space="preserve"> Consider draft Phase 2 Reference arch</w:t>
      </w:r>
      <w:r w:rsidR="00D2144D">
        <w:t>itecture</w:t>
      </w:r>
    </w:p>
    <w:p w:rsidR="004020A5" w:rsidRDefault="001B0D3A" w:rsidP="004020A5">
      <w:pPr>
        <w:rPr>
          <w:lang w:val="en-US"/>
        </w:rPr>
      </w:pPr>
      <w:r>
        <w:rPr>
          <w:lang w:val="en-US"/>
        </w:rPr>
        <w:t>Some other aspects and alternatives have been considered and are maintained for now.</w:t>
      </w:r>
    </w:p>
    <w:p w:rsidR="001B0D3A" w:rsidRDefault="001B0D3A" w:rsidP="001B0D3A">
      <w:pPr>
        <w:rPr>
          <w:lang w:val="en-GB"/>
        </w:rPr>
      </w:pPr>
      <w:r>
        <w:rPr>
          <w:lang w:val="en-GB"/>
        </w:rPr>
        <w:t>At MPEG#120 the extension and combination of MPEG media assets with interactive presentations was discussed extensively. An example is the usage of Scene Graph to describe the combination of media assets, in a similar way as for example media elements are placed into an HTML-5 presentation as shown in Figure 4. The interaction is handled by the application and the metadata to make use of the MPEG media is part of the interactive framework.</w:t>
      </w:r>
    </w:p>
    <w:p w:rsidR="001B0D3A" w:rsidRPr="00800BFA" w:rsidRDefault="001B0D3A" w:rsidP="001B0D3A">
      <w:pPr>
        <w:rPr>
          <w:lang w:val="en-GB"/>
        </w:rPr>
      </w:pPr>
    </w:p>
    <w:p w:rsidR="001B0D3A" w:rsidRDefault="001B0D3A" w:rsidP="001B0D3A">
      <w:pPr>
        <w:keepNext/>
        <w:jc w:val="center"/>
      </w:pPr>
      <w:r>
        <w:rPr>
          <w:noProof/>
          <w:lang w:val="de-DE" w:eastAsia="de-DE"/>
        </w:rPr>
        <w:lastRenderedPageBreak/>
        <w:drawing>
          <wp:inline distT="0" distB="0" distL="0" distR="0" wp14:anchorId="6858A1B9" wp14:editId="2B412BFF">
            <wp:extent cx="5522976" cy="309363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30749" cy="3097984"/>
                    </a:xfrm>
                    <a:prstGeom prst="rect">
                      <a:avLst/>
                    </a:prstGeom>
                    <a:noFill/>
                  </pic:spPr>
                </pic:pic>
              </a:graphicData>
            </a:graphic>
          </wp:inline>
        </w:drawing>
      </w:r>
    </w:p>
    <w:p w:rsidR="001B0D3A" w:rsidRDefault="001B0D3A" w:rsidP="001B0D3A">
      <w:pPr>
        <w:pStyle w:val="Beschriftung"/>
      </w:pPr>
      <w:r>
        <w:t xml:space="preserve">Figure </w:t>
      </w:r>
      <w:r>
        <w:fldChar w:fldCharType="begin"/>
      </w:r>
      <w:r>
        <w:instrText xml:space="preserve"> SEQ Figure \* ARABIC </w:instrText>
      </w:r>
      <w:r>
        <w:fldChar w:fldCharType="separate"/>
      </w:r>
      <w:r>
        <w:rPr>
          <w:noProof/>
        </w:rPr>
        <w:t>4</w:t>
      </w:r>
      <w:r>
        <w:fldChar w:fldCharType="end"/>
      </w:r>
      <w:r>
        <w:t xml:space="preserve">  Scene Graph for potential 6DOF of freedom presentation.</w:t>
      </w:r>
    </w:p>
    <w:p w:rsidR="001B0D3A" w:rsidRDefault="001B0D3A" w:rsidP="001B0D3A">
      <w:r>
        <w:t>As a second aspect, the issue of network rendering was included in the discussion as shown in Figure 5.</w:t>
      </w:r>
    </w:p>
    <w:p w:rsidR="001B0D3A" w:rsidRDefault="001B0D3A" w:rsidP="001B0D3A"/>
    <w:p w:rsidR="001B0D3A" w:rsidRDefault="001B0D3A" w:rsidP="001B0D3A">
      <w:pPr>
        <w:keepNext/>
        <w:jc w:val="center"/>
      </w:pPr>
      <w:r>
        <w:rPr>
          <w:noProof/>
          <w:lang w:val="de-DE" w:eastAsia="de-DE"/>
        </w:rPr>
        <w:drawing>
          <wp:inline distT="0" distB="0" distL="0" distR="0" wp14:anchorId="7E419DCA" wp14:editId="364F4B84">
            <wp:extent cx="6056985" cy="2485013"/>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72932" cy="2491556"/>
                    </a:xfrm>
                    <a:prstGeom prst="rect">
                      <a:avLst/>
                    </a:prstGeom>
                    <a:noFill/>
                  </pic:spPr>
                </pic:pic>
              </a:graphicData>
            </a:graphic>
          </wp:inline>
        </w:drawing>
      </w:r>
    </w:p>
    <w:p w:rsidR="001B0D3A" w:rsidRPr="00DE79E5" w:rsidRDefault="001B0D3A" w:rsidP="00DE79E5">
      <w:pPr>
        <w:pStyle w:val="Beschriftung"/>
      </w:pPr>
      <w:r>
        <w:t xml:space="preserve">Figure </w:t>
      </w:r>
      <w:r>
        <w:fldChar w:fldCharType="begin"/>
      </w:r>
      <w:r>
        <w:instrText xml:space="preserve"> SEQ Figure \* ARABIC </w:instrText>
      </w:r>
      <w:r>
        <w:fldChar w:fldCharType="separate"/>
      </w:r>
      <w:r>
        <w:rPr>
          <w:noProof/>
        </w:rPr>
        <w:t>5</w:t>
      </w:r>
      <w:r>
        <w:fldChar w:fldCharType="end"/>
      </w:r>
      <w:r>
        <w:t xml:space="preserve"> Including network Rendering for 6DoF</w:t>
      </w:r>
    </w:p>
    <w:p w:rsidR="000C778F" w:rsidRDefault="000C778F" w:rsidP="000C778F">
      <w:r>
        <w:t xml:space="preserve">As a summary the architecture from the last MPEG meeting is extended to add some AR aspects in Figure </w:t>
      </w:r>
      <w:r w:rsidR="00D833D0">
        <w:t>6</w:t>
      </w:r>
    </w:p>
    <w:p w:rsidR="000C778F" w:rsidRDefault="000C778F" w:rsidP="000C778F"/>
    <w:p w:rsidR="000C778F" w:rsidRDefault="000C778F" w:rsidP="000C778F">
      <w:pPr>
        <w:keepNext/>
        <w:jc w:val="center"/>
      </w:pPr>
      <w:r>
        <w:rPr>
          <w:noProof/>
          <w:lang w:val="de-DE" w:eastAsia="de-DE"/>
        </w:rPr>
        <w:lastRenderedPageBreak/>
        <w:drawing>
          <wp:inline distT="0" distB="0" distL="0" distR="0" wp14:anchorId="2BFA45C8" wp14:editId="3B53D21D">
            <wp:extent cx="5480231" cy="3057657"/>
            <wp:effectExtent l="0" t="0" r="6350"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2" cy="3061100"/>
                    </a:xfrm>
                    <a:prstGeom prst="rect">
                      <a:avLst/>
                    </a:prstGeom>
                    <a:noFill/>
                  </pic:spPr>
                </pic:pic>
              </a:graphicData>
            </a:graphic>
          </wp:inline>
        </w:drawing>
      </w:r>
    </w:p>
    <w:p w:rsidR="000C778F" w:rsidRDefault="000C778F" w:rsidP="000C778F">
      <w:pPr>
        <w:pStyle w:val="Beschriftung"/>
      </w:pPr>
      <w:r>
        <w:t xml:space="preserve">Figure </w:t>
      </w:r>
      <w:r>
        <w:fldChar w:fldCharType="begin"/>
      </w:r>
      <w:r>
        <w:instrText xml:space="preserve"> SEQ Figure \* ARABIC </w:instrText>
      </w:r>
      <w:r>
        <w:fldChar w:fldCharType="separate"/>
      </w:r>
      <w:r>
        <w:rPr>
          <w:noProof/>
        </w:rPr>
        <w:t>12</w:t>
      </w:r>
      <w:r>
        <w:fldChar w:fldCharType="end"/>
      </w:r>
      <w:r>
        <w:t xml:space="preserve"> AR extensions for the protocol stack</w:t>
      </w:r>
    </w:p>
    <w:p w:rsidR="00D833D0" w:rsidRDefault="00D833D0" w:rsidP="00D833D0">
      <w:pPr>
        <w:pStyle w:val="berschrift1"/>
        <w:pageBreakBefore w:val="0"/>
        <w:ind w:left="432" w:hanging="432"/>
      </w:pPr>
      <w:bookmarkStart w:id="17" w:name="_Toc504713892"/>
      <w:r>
        <w:t>Next Steps</w:t>
      </w:r>
      <w:bookmarkEnd w:id="17"/>
    </w:p>
    <w:p w:rsidR="007F5A68" w:rsidRDefault="005F7926" w:rsidP="005F7926">
      <w:pPr>
        <w:rPr>
          <w:lang w:val="en-US"/>
        </w:rPr>
      </w:pPr>
      <w:r>
        <w:rPr>
          <w:lang w:val="en-US"/>
        </w:rPr>
        <w:t xml:space="preserve">Based on the initial discussion in clause 2 and 3, it is expected that </w:t>
      </w:r>
    </w:p>
    <w:p w:rsidR="005F7926" w:rsidRDefault="005F7926" w:rsidP="007F5A68">
      <w:pPr>
        <w:pStyle w:val="Listenabsatz"/>
        <w:numPr>
          <w:ilvl w:val="0"/>
          <w:numId w:val="62"/>
        </w:numPr>
        <w:rPr>
          <w:lang w:val="en-US"/>
        </w:rPr>
      </w:pPr>
      <w:r w:rsidRPr="007F5A68">
        <w:rPr>
          <w:lang w:val="en-US"/>
        </w:rPr>
        <w:t>the use cases documented</w:t>
      </w:r>
      <w:r w:rsidR="007F5A68" w:rsidRPr="007F5A68">
        <w:rPr>
          <w:lang w:val="en-US"/>
        </w:rPr>
        <w:t xml:space="preserve"> for phase 2 are mapped to the documented</w:t>
      </w:r>
      <w:r w:rsidR="007F5A68">
        <w:rPr>
          <w:lang w:val="en-US"/>
        </w:rPr>
        <w:t xml:space="preserve"> architectures using instantations and call flows</w:t>
      </w:r>
    </w:p>
    <w:p w:rsidR="007F5A68" w:rsidRDefault="00A51BB6" w:rsidP="007F5A68">
      <w:pPr>
        <w:pStyle w:val="Listenabsatz"/>
        <w:numPr>
          <w:ilvl w:val="0"/>
          <w:numId w:val="62"/>
        </w:numPr>
        <w:rPr>
          <w:lang w:val="en-US"/>
        </w:rPr>
      </w:pPr>
      <w:r>
        <w:rPr>
          <w:lang w:val="en-US"/>
        </w:rPr>
        <w:t>If the architecture is not sufficient, the architectures are extended and modified</w:t>
      </w:r>
    </w:p>
    <w:p w:rsidR="00A51BB6" w:rsidRDefault="00857642" w:rsidP="007F5A68">
      <w:pPr>
        <w:pStyle w:val="Listenabsatz"/>
        <w:numPr>
          <w:ilvl w:val="0"/>
          <w:numId w:val="62"/>
        </w:numPr>
        <w:rPr>
          <w:lang w:val="en-US"/>
        </w:rPr>
      </w:pPr>
      <w:r>
        <w:rPr>
          <w:lang w:val="en-US"/>
        </w:rPr>
        <w:t>A modified and harmonized set of architectures is developed in order to address the different use cases</w:t>
      </w:r>
    </w:p>
    <w:p w:rsidR="00857642" w:rsidRDefault="00565792" w:rsidP="007F5A68">
      <w:pPr>
        <w:pStyle w:val="Listenabsatz"/>
        <w:numPr>
          <w:ilvl w:val="0"/>
          <w:numId w:val="62"/>
        </w:numPr>
        <w:rPr>
          <w:lang w:val="en-US"/>
        </w:rPr>
      </w:pPr>
      <w:r>
        <w:rPr>
          <w:lang w:val="en-US"/>
        </w:rPr>
        <w:t>The individual functions are identified and well defined</w:t>
      </w:r>
    </w:p>
    <w:p w:rsidR="00565792" w:rsidRDefault="00565792" w:rsidP="007F5A68">
      <w:pPr>
        <w:pStyle w:val="Listenabsatz"/>
        <w:numPr>
          <w:ilvl w:val="0"/>
          <w:numId w:val="62"/>
        </w:numPr>
        <w:rPr>
          <w:lang w:val="en-US"/>
        </w:rPr>
      </w:pPr>
      <w:r>
        <w:rPr>
          <w:lang w:val="en-US"/>
        </w:rPr>
        <w:t>The relevant interfaces are named and options for fulfillments are provided</w:t>
      </w:r>
    </w:p>
    <w:p w:rsidR="00565792" w:rsidRPr="00DE79E5" w:rsidRDefault="00753C40" w:rsidP="00DE79E5">
      <w:pPr>
        <w:pStyle w:val="Listenabsatz"/>
        <w:numPr>
          <w:ilvl w:val="0"/>
          <w:numId w:val="62"/>
        </w:numPr>
      </w:pPr>
      <w:r>
        <w:rPr>
          <w:lang w:val="en-US"/>
        </w:rPr>
        <w:t>The potential standards-relevant interfaces are identified and gaps are analyzed.</w:t>
      </w:r>
    </w:p>
    <w:p w:rsidR="00580167" w:rsidRPr="00073EBF" w:rsidRDefault="00073EBF" w:rsidP="00DE79E5">
      <w:pPr>
        <w:tabs>
          <w:tab w:val="clear" w:pos="792"/>
          <w:tab w:val="clear" w:pos="1195"/>
          <w:tab w:val="clear" w:pos="1584"/>
          <w:tab w:val="clear" w:pos="1987"/>
          <w:tab w:val="clear" w:pos="4853"/>
          <w:tab w:val="clear" w:pos="9691"/>
          <w:tab w:val="left" w:pos="2350"/>
        </w:tabs>
        <w:rPr>
          <w:lang w:val="en-US"/>
        </w:rPr>
      </w:pPr>
      <w:r>
        <w:rPr>
          <w:lang w:val="en-US"/>
        </w:rPr>
        <w:tab/>
      </w:r>
    </w:p>
    <w:sectPr w:rsidR="00580167" w:rsidRPr="00073EBF" w:rsidSect="00A464EA">
      <w:footerReference w:type="default" r:id="rId16"/>
      <w:pgSz w:w="12240" w:h="15840" w:code="1"/>
      <w:pgMar w:top="1094" w:right="1094" w:bottom="1094" w:left="1094" w:header="475" w:footer="475"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0799" w:rsidRDefault="00E50799">
      <w:r>
        <w:separator/>
      </w:r>
    </w:p>
  </w:endnote>
  <w:endnote w:type="continuationSeparator" w:id="0">
    <w:p w:rsidR="00E50799" w:rsidRDefault="00E507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Palatino">
    <w:charset w:val="00"/>
    <w:family w:val="roman"/>
    <w:pitch w:val="variable"/>
    <w:sig w:usb0="A00002FF" w:usb1="7800205A" w:usb2="14600000" w:usb3="00000000" w:csb0="00000193"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Yu Mincho">
    <w:altName w:val="MS Mincho"/>
    <w:charset w:val="80"/>
    <w:family w:val="roman"/>
    <w:pitch w:val="variable"/>
    <w:sig w:usb0="00000000" w:usb1="2AC7FCFF" w:usb2="00000012" w:usb3="00000000" w:csb0="0002009F" w:csb1="00000000"/>
  </w:font>
  <w:font w:name="BatangChe">
    <w:panose1 w:val="02030609000101010101"/>
    <w:charset w:val="81"/>
    <w:family w:val="modern"/>
    <w:pitch w:val="fixed"/>
    <w:sig w:usb0="B00002AF" w:usb1="69D77CFB" w:usb2="00000030" w:usb3="00000000" w:csb0="0008009F"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3E0E" w:rsidRDefault="001C3E0E" w:rsidP="00D55942">
    <w:pPr>
      <w:pStyle w:val="Fuzeile"/>
      <w:tabs>
        <w:tab w:val="clear" w:pos="8640"/>
        <w:tab w:val="right" w:pos="9360"/>
      </w:tabs>
      <w:rPr>
        <w:rFonts w:ascii="Courier New" w:hAnsi="Courier New"/>
      </w:rPr>
    </w:pPr>
    <w:r>
      <w:rPr>
        <w:rFonts w:ascii="Courier New" w:hAnsi="Courier New"/>
      </w:rPr>
      <w:t xml:space="preserve">Page: </w:t>
    </w:r>
    <w:r>
      <w:rPr>
        <w:rStyle w:val="Seitenzahl"/>
      </w:rPr>
      <w:fldChar w:fldCharType="begin"/>
    </w:r>
    <w:r>
      <w:rPr>
        <w:rStyle w:val="Seitenzahl"/>
      </w:rPr>
      <w:instrText xml:space="preserve"> PAGE </w:instrText>
    </w:r>
    <w:r>
      <w:rPr>
        <w:rStyle w:val="Seitenzahl"/>
      </w:rPr>
      <w:fldChar w:fldCharType="separate"/>
    </w:r>
    <w:r w:rsidR="00DE79E5">
      <w:rPr>
        <w:rStyle w:val="Seitenzahl"/>
        <w:noProof/>
      </w:rPr>
      <w:t>9</w:t>
    </w:r>
    <w:r>
      <w:rPr>
        <w:rStyle w:val="Seitenzahl"/>
      </w:rPr>
      <w:fldChar w:fldCharType="end"/>
    </w:r>
    <w:r>
      <w:rPr>
        <w:rStyle w:val="Seitenzahl"/>
      </w:rPr>
      <w:tab/>
    </w:r>
    <w:r>
      <w:rPr>
        <w:rStyle w:val="Seitenzahl"/>
      </w:rPr>
      <w:tab/>
    </w:r>
    <w:r>
      <w:rPr>
        <w:rStyle w:val="Seitenzahl"/>
      </w:rPr>
      <w:tab/>
    </w:r>
    <w:r>
      <w:rPr>
        <w:rStyle w:val="Seitenzahl"/>
      </w:rPr>
      <w:tab/>
    </w:r>
    <w:r>
      <w:rPr>
        <w:rStyle w:val="Seitenzahl"/>
      </w:rPr>
      <w:tab/>
    </w:r>
    <w:r>
      <w:rPr>
        <w:rStyle w:val="Seitenzahl"/>
      </w:rPr>
      <w:tab/>
      <w:t xml:space="preserve">Date Saved: </w:t>
    </w:r>
    <w:r>
      <w:rPr>
        <w:rStyle w:val="Seitenzahl"/>
      </w:rPr>
      <w:fldChar w:fldCharType="begin"/>
    </w:r>
    <w:r>
      <w:rPr>
        <w:rStyle w:val="Seitenzahl"/>
      </w:rPr>
      <w:instrText xml:space="preserve"> SAVEDATE  \@ "yyyy-MM-dd"  \* MERGEFORMAT </w:instrText>
    </w:r>
    <w:r>
      <w:rPr>
        <w:rStyle w:val="Seitenzahl"/>
      </w:rPr>
      <w:fldChar w:fldCharType="separate"/>
    </w:r>
    <w:r w:rsidR="00DE79E5">
      <w:rPr>
        <w:rStyle w:val="Seitenzahl"/>
        <w:noProof/>
      </w:rPr>
      <w:t>2018-01-26</w:t>
    </w:r>
    <w:r>
      <w:rPr>
        <w:rStyle w:val="Seitenzah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0799" w:rsidRDefault="00E50799">
      <w:r>
        <w:separator/>
      </w:r>
    </w:p>
  </w:footnote>
  <w:footnote w:type="continuationSeparator" w:id="0">
    <w:p w:rsidR="00E50799" w:rsidRDefault="00E507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25B89"/>
    <w:multiLevelType w:val="hybridMultilevel"/>
    <w:tmpl w:val="AABA4BA8"/>
    <w:lvl w:ilvl="0" w:tplc="1E6C9D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B064D4"/>
    <w:multiLevelType w:val="hybridMultilevel"/>
    <w:tmpl w:val="805CDEE2"/>
    <w:lvl w:ilvl="0" w:tplc="450C391A">
      <w:start w:val="1"/>
      <w:numFmt w:val="lowerLetter"/>
      <w:lvlText w:val="%1)"/>
      <w:lvlJc w:val="left"/>
      <w:pPr>
        <w:ind w:left="720" w:hanging="360"/>
      </w:pPr>
      <w:rPr>
        <w:rFonts w:hint="default"/>
        <w:b w:val="0"/>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87E0856"/>
    <w:multiLevelType w:val="multilevel"/>
    <w:tmpl w:val="F0E8A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016A9A"/>
    <w:multiLevelType w:val="hybridMultilevel"/>
    <w:tmpl w:val="43F0AB38"/>
    <w:lvl w:ilvl="0" w:tplc="51A222E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0F2213"/>
    <w:multiLevelType w:val="singleLevel"/>
    <w:tmpl w:val="6F440C02"/>
    <w:lvl w:ilvl="0">
      <w:start w:val="1"/>
      <w:numFmt w:val="lowerLetter"/>
      <w:lvlText w:val="%1)"/>
      <w:lvlJc w:val="left"/>
      <w:pPr>
        <w:tabs>
          <w:tab w:val="num" w:pos="502"/>
        </w:tabs>
        <w:ind w:left="284" w:hanging="142"/>
      </w:pPr>
      <w:rPr>
        <w:rFonts w:hint="default"/>
      </w:rPr>
    </w:lvl>
  </w:abstractNum>
  <w:abstractNum w:abstractNumId="5" w15:restartNumberingAfterBreak="0">
    <w:nsid w:val="0AD1190F"/>
    <w:multiLevelType w:val="hybridMultilevel"/>
    <w:tmpl w:val="F2C403CC"/>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B9C048F"/>
    <w:multiLevelType w:val="hybridMultilevel"/>
    <w:tmpl w:val="3878C540"/>
    <w:lvl w:ilvl="0" w:tplc="CA140B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C97451"/>
    <w:multiLevelType w:val="hybridMultilevel"/>
    <w:tmpl w:val="0CB870BA"/>
    <w:lvl w:ilvl="0" w:tplc="04090001">
      <w:start w:val="1"/>
      <w:numFmt w:val="bullet"/>
      <w:lvlText w:val=""/>
      <w:lvlJc w:val="left"/>
      <w:pPr>
        <w:ind w:left="720" w:hanging="360"/>
      </w:pPr>
      <w:rPr>
        <w:rFonts w:ascii="Symbol" w:hAnsi="Symbol" w:hint="default"/>
      </w:rPr>
    </w:lvl>
    <w:lvl w:ilvl="1" w:tplc="CCE27728">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183F6C"/>
    <w:multiLevelType w:val="hybridMultilevel"/>
    <w:tmpl w:val="BE82155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9" w15:restartNumberingAfterBreak="0">
    <w:nsid w:val="16BE20F3"/>
    <w:multiLevelType w:val="hybridMultilevel"/>
    <w:tmpl w:val="487AC60E"/>
    <w:lvl w:ilvl="0" w:tplc="E9DC4E8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DA4D50"/>
    <w:multiLevelType w:val="hybridMultilevel"/>
    <w:tmpl w:val="7C58C2A6"/>
    <w:lvl w:ilvl="0" w:tplc="ADC266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7105C6"/>
    <w:multiLevelType w:val="hybridMultilevel"/>
    <w:tmpl w:val="4B625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DF44F0"/>
    <w:multiLevelType w:val="hybridMultilevel"/>
    <w:tmpl w:val="E15ADBDC"/>
    <w:lvl w:ilvl="0" w:tplc="ADC266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A41A73"/>
    <w:multiLevelType w:val="hybridMultilevel"/>
    <w:tmpl w:val="DBEA25FE"/>
    <w:lvl w:ilvl="0" w:tplc="CCE27728">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D9037C"/>
    <w:multiLevelType w:val="hybridMultilevel"/>
    <w:tmpl w:val="A5089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593D70"/>
    <w:multiLevelType w:val="hybridMultilevel"/>
    <w:tmpl w:val="43F0AB38"/>
    <w:lvl w:ilvl="0" w:tplc="51A222E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B80C58"/>
    <w:multiLevelType w:val="multilevel"/>
    <w:tmpl w:val="E4A8AE18"/>
    <w:lvl w:ilvl="0">
      <w:start w:val="3"/>
      <w:numFmt w:val="decimal"/>
      <w:pStyle w:val="NormalH2"/>
      <w:lvlText w:val="%1"/>
      <w:lvlJc w:val="left"/>
      <w:pPr>
        <w:ind w:left="432" w:hanging="432"/>
      </w:pPr>
      <w:rPr>
        <w:rFonts w:hint="default"/>
      </w:rPr>
    </w:lvl>
    <w:lvl w:ilvl="1">
      <w:start w:val="1"/>
      <w:numFmt w:val="decimal"/>
      <w:pStyle w:val="NormalH2"/>
      <w:lvlText w:val="%1.%2"/>
      <w:lvlJc w:val="left"/>
      <w:pPr>
        <w:ind w:left="576" w:hanging="576"/>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267873FA"/>
    <w:multiLevelType w:val="hybridMultilevel"/>
    <w:tmpl w:val="F8DC90B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4B1DC7"/>
    <w:multiLevelType w:val="hybridMultilevel"/>
    <w:tmpl w:val="2706796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BDD6981"/>
    <w:multiLevelType w:val="multilevel"/>
    <w:tmpl w:val="040C0023"/>
    <w:styleLink w:val="ArtikelAbschnitt"/>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308C2CAB"/>
    <w:multiLevelType w:val="hybridMultilevel"/>
    <w:tmpl w:val="1204906A"/>
    <w:lvl w:ilvl="0" w:tplc="D522212C">
      <w:start w:val="1"/>
      <w:numFmt w:val="lowerLetter"/>
      <w:lvlText w:val="%1)"/>
      <w:lvlJc w:val="left"/>
      <w:pPr>
        <w:ind w:left="720" w:hanging="360"/>
      </w:pPr>
      <w:rPr>
        <w:rFonts w:ascii="Times New Roman" w:eastAsia="Arial" w:hAnsi="Times New Roman" w:cs="Times New Roman"/>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174791D"/>
    <w:multiLevelType w:val="hybridMultilevel"/>
    <w:tmpl w:val="7E423CDC"/>
    <w:lvl w:ilvl="0" w:tplc="5114010A">
      <w:start w:val="1"/>
      <w:numFmt w:val="lowerLetter"/>
      <w:lvlText w:val="%1)"/>
      <w:lvlJc w:val="left"/>
      <w:pPr>
        <w:ind w:left="927" w:hanging="360"/>
      </w:pPr>
      <w:rPr>
        <w:rFonts w:ascii="Times New Roman" w:eastAsia="Arial" w:hAnsi="Times New Roman" w:cs="Times New Roman"/>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29D7E43"/>
    <w:multiLevelType w:val="hybridMultilevel"/>
    <w:tmpl w:val="4824120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23" w15:restartNumberingAfterBreak="0">
    <w:nsid w:val="33642E7D"/>
    <w:multiLevelType w:val="hybridMultilevel"/>
    <w:tmpl w:val="68A86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D53616"/>
    <w:multiLevelType w:val="hybridMultilevel"/>
    <w:tmpl w:val="805CDEE2"/>
    <w:lvl w:ilvl="0" w:tplc="450C391A">
      <w:start w:val="1"/>
      <w:numFmt w:val="lowerLetter"/>
      <w:lvlText w:val="%1)"/>
      <w:lvlJc w:val="left"/>
      <w:pPr>
        <w:ind w:left="720" w:hanging="360"/>
      </w:pPr>
      <w:rPr>
        <w:rFonts w:hint="default"/>
        <w:b w:val="0"/>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39AE05CD"/>
    <w:multiLevelType w:val="hybridMultilevel"/>
    <w:tmpl w:val="D0E0A8D8"/>
    <w:lvl w:ilvl="0" w:tplc="F8686E68">
      <w:start w:val="1"/>
      <w:numFmt w:val="lowerLetter"/>
      <w:lvlText w:val="%1)"/>
      <w:lvlJc w:val="left"/>
      <w:pPr>
        <w:ind w:left="720" w:hanging="360"/>
      </w:pPr>
      <w:rPr>
        <w:rFonts w:hint="default"/>
        <w:i/>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39CB71B8"/>
    <w:multiLevelType w:val="hybridMultilevel"/>
    <w:tmpl w:val="487AC60E"/>
    <w:lvl w:ilvl="0" w:tplc="E9DC4E8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AD540AB"/>
    <w:multiLevelType w:val="hybridMultilevel"/>
    <w:tmpl w:val="487AC60E"/>
    <w:lvl w:ilvl="0" w:tplc="E9DC4E8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C75154F"/>
    <w:multiLevelType w:val="hybridMultilevel"/>
    <w:tmpl w:val="3E743F5E"/>
    <w:lvl w:ilvl="0" w:tplc="04130001">
      <w:start w:val="1"/>
      <w:numFmt w:val="bullet"/>
      <w:lvlText w:val=""/>
      <w:lvlJc w:val="left"/>
      <w:pPr>
        <w:ind w:left="1571" w:hanging="360"/>
      </w:pPr>
      <w:rPr>
        <w:rFonts w:ascii="Symbol" w:hAnsi="Symbol" w:hint="default"/>
      </w:rPr>
    </w:lvl>
    <w:lvl w:ilvl="1" w:tplc="04130003" w:tentative="1">
      <w:start w:val="1"/>
      <w:numFmt w:val="bullet"/>
      <w:lvlText w:val="o"/>
      <w:lvlJc w:val="left"/>
      <w:pPr>
        <w:ind w:left="2291" w:hanging="360"/>
      </w:pPr>
      <w:rPr>
        <w:rFonts w:ascii="Courier New" w:hAnsi="Courier New" w:cs="Courier New" w:hint="default"/>
      </w:rPr>
    </w:lvl>
    <w:lvl w:ilvl="2" w:tplc="04130005" w:tentative="1">
      <w:start w:val="1"/>
      <w:numFmt w:val="bullet"/>
      <w:lvlText w:val=""/>
      <w:lvlJc w:val="left"/>
      <w:pPr>
        <w:ind w:left="3011" w:hanging="360"/>
      </w:pPr>
      <w:rPr>
        <w:rFonts w:ascii="Wingdings" w:hAnsi="Wingdings" w:hint="default"/>
      </w:rPr>
    </w:lvl>
    <w:lvl w:ilvl="3" w:tplc="04130001" w:tentative="1">
      <w:start w:val="1"/>
      <w:numFmt w:val="bullet"/>
      <w:lvlText w:val=""/>
      <w:lvlJc w:val="left"/>
      <w:pPr>
        <w:ind w:left="3731" w:hanging="360"/>
      </w:pPr>
      <w:rPr>
        <w:rFonts w:ascii="Symbol" w:hAnsi="Symbol" w:hint="default"/>
      </w:rPr>
    </w:lvl>
    <w:lvl w:ilvl="4" w:tplc="04130003" w:tentative="1">
      <w:start w:val="1"/>
      <w:numFmt w:val="bullet"/>
      <w:lvlText w:val="o"/>
      <w:lvlJc w:val="left"/>
      <w:pPr>
        <w:ind w:left="4451" w:hanging="360"/>
      </w:pPr>
      <w:rPr>
        <w:rFonts w:ascii="Courier New" w:hAnsi="Courier New" w:cs="Courier New" w:hint="default"/>
      </w:rPr>
    </w:lvl>
    <w:lvl w:ilvl="5" w:tplc="04130005" w:tentative="1">
      <w:start w:val="1"/>
      <w:numFmt w:val="bullet"/>
      <w:lvlText w:val=""/>
      <w:lvlJc w:val="left"/>
      <w:pPr>
        <w:ind w:left="5171" w:hanging="360"/>
      </w:pPr>
      <w:rPr>
        <w:rFonts w:ascii="Wingdings" w:hAnsi="Wingdings" w:hint="default"/>
      </w:rPr>
    </w:lvl>
    <w:lvl w:ilvl="6" w:tplc="04130001" w:tentative="1">
      <w:start w:val="1"/>
      <w:numFmt w:val="bullet"/>
      <w:lvlText w:val=""/>
      <w:lvlJc w:val="left"/>
      <w:pPr>
        <w:ind w:left="5891" w:hanging="360"/>
      </w:pPr>
      <w:rPr>
        <w:rFonts w:ascii="Symbol" w:hAnsi="Symbol" w:hint="default"/>
      </w:rPr>
    </w:lvl>
    <w:lvl w:ilvl="7" w:tplc="04130003" w:tentative="1">
      <w:start w:val="1"/>
      <w:numFmt w:val="bullet"/>
      <w:lvlText w:val="o"/>
      <w:lvlJc w:val="left"/>
      <w:pPr>
        <w:ind w:left="6611" w:hanging="360"/>
      </w:pPr>
      <w:rPr>
        <w:rFonts w:ascii="Courier New" w:hAnsi="Courier New" w:cs="Courier New" w:hint="default"/>
      </w:rPr>
    </w:lvl>
    <w:lvl w:ilvl="8" w:tplc="04130005" w:tentative="1">
      <w:start w:val="1"/>
      <w:numFmt w:val="bullet"/>
      <w:lvlText w:val=""/>
      <w:lvlJc w:val="left"/>
      <w:pPr>
        <w:ind w:left="7331" w:hanging="360"/>
      </w:pPr>
      <w:rPr>
        <w:rFonts w:ascii="Wingdings" w:hAnsi="Wingdings" w:hint="default"/>
      </w:rPr>
    </w:lvl>
  </w:abstractNum>
  <w:abstractNum w:abstractNumId="29" w15:restartNumberingAfterBreak="0">
    <w:nsid w:val="42FA3329"/>
    <w:multiLevelType w:val="hybridMultilevel"/>
    <w:tmpl w:val="6EE2433A"/>
    <w:lvl w:ilvl="0" w:tplc="04070019">
      <w:start w:val="1"/>
      <w:numFmt w:val="bullet"/>
      <w:pStyle w:val="AVCBulletlevel1CharChar"/>
      <w:lvlText w:val=""/>
      <w:lvlJc w:val="left"/>
      <w:pPr>
        <w:tabs>
          <w:tab w:val="num" w:pos="397"/>
        </w:tabs>
        <w:ind w:left="397" w:hanging="397"/>
      </w:pPr>
      <w:rPr>
        <w:rFonts w:ascii="Symbol" w:hAnsi="Symbol" w:hint="default"/>
      </w:rPr>
    </w:lvl>
    <w:lvl w:ilvl="1" w:tplc="04070019">
      <w:start w:val="1"/>
      <w:numFmt w:val="bullet"/>
      <w:lvlText w:val="o"/>
      <w:lvlJc w:val="left"/>
      <w:pPr>
        <w:tabs>
          <w:tab w:val="num" w:pos="1440"/>
        </w:tabs>
        <w:ind w:left="1440" w:hanging="360"/>
      </w:pPr>
      <w:rPr>
        <w:rFonts w:ascii="Courier New" w:hAnsi="Courier New" w:hint="default"/>
      </w:rPr>
    </w:lvl>
    <w:lvl w:ilvl="2" w:tplc="0407001B">
      <w:start w:val="1"/>
      <w:numFmt w:val="bullet"/>
      <w:lvlText w:val=""/>
      <w:lvlJc w:val="left"/>
      <w:pPr>
        <w:tabs>
          <w:tab w:val="num" w:pos="2160"/>
        </w:tabs>
        <w:ind w:left="2160" w:hanging="360"/>
      </w:pPr>
      <w:rPr>
        <w:rFonts w:ascii="Wingdings" w:hAnsi="Wingdings" w:hint="default"/>
      </w:rPr>
    </w:lvl>
    <w:lvl w:ilvl="3" w:tplc="0407000F" w:tentative="1">
      <w:start w:val="1"/>
      <w:numFmt w:val="bullet"/>
      <w:lvlText w:val=""/>
      <w:lvlJc w:val="left"/>
      <w:pPr>
        <w:tabs>
          <w:tab w:val="num" w:pos="2880"/>
        </w:tabs>
        <w:ind w:left="2880" w:hanging="360"/>
      </w:pPr>
      <w:rPr>
        <w:rFonts w:ascii="Symbol" w:hAnsi="Symbol" w:hint="default"/>
      </w:rPr>
    </w:lvl>
    <w:lvl w:ilvl="4" w:tplc="04070019">
      <w:start w:val="1"/>
      <w:numFmt w:val="bullet"/>
      <w:lvlText w:val="o"/>
      <w:lvlJc w:val="left"/>
      <w:pPr>
        <w:tabs>
          <w:tab w:val="num" w:pos="3600"/>
        </w:tabs>
        <w:ind w:left="3600" w:hanging="360"/>
      </w:pPr>
      <w:rPr>
        <w:rFonts w:ascii="Courier New" w:hAnsi="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3876421"/>
    <w:multiLevelType w:val="multilevel"/>
    <w:tmpl w:val="9968BDEE"/>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720" w:hanging="720"/>
      </w:pPr>
      <w:rPr>
        <w:rFonts w:hint="default"/>
        <w:sz w:val="22"/>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31" w15:restartNumberingAfterBreak="0">
    <w:nsid w:val="4D2E2B15"/>
    <w:multiLevelType w:val="hybridMultilevel"/>
    <w:tmpl w:val="FEA22620"/>
    <w:lvl w:ilvl="0" w:tplc="450C391A">
      <w:start w:val="1"/>
      <w:numFmt w:val="lowerLetter"/>
      <w:lvlText w:val="%1)"/>
      <w:lvlJc w:val="left"/>
      <w:pPr>
        <w:ind w:left="720" w:hanging="360"/>
      </w:pPr>
      <w:rPr>
        <w:rFonts w:hint="default"/>
        <w:b w:val="0"/>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4E2B7F86"/>
    <w:multiLevelType w:val="hybridMultilevel"/>
    <w:tmpl w:val="CFFEB8A2"/>
    <w:lvl w:ilvl="0" w:tplc="0FB292A0">
      <w:start w:val="1"/>
      <w:numFmt w:val="decimal"/>
      <w:pStyle w:val="Titel"/>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71EA82A4" w:tentative="1">
      <w:start w:val="1"/>
      <w:numFmt w:val="lowerLetter"/>
      <w:lvlText w:val="%2."/>
      <w:lvlJc w:val="left"/>
      <w:pPr>
        <w:tabs>
          <w:tab w:val="num" w:pos="1440"/>
        </w:tabs>
        <w:ind w:left="1440" w:hanging="360"/>
      </w:pPr>
    </w:lvl>
    <w:lvl w:ilvl="2" w:tplc="53F44FDA" w:tentative="1">
      <w:start w:val="1"/>
      <w:numFmt w:val="lowerRoman"/>
      <w:lvlText w:val="%3."/>
      <w:lvlJc w:val="right"/>
      <w:pPr>
        <w:tabs>
          <w:tab w:val="num" w:pos="2160"/>
        </w:tabs>
        <w:ind w:left="2160" w:hanging="180"/>
      </w:pPr>
    </w:lvl>
    <w:lvl w:ilvl="3" w:tplc="DB8E6990" w:tentative="1">
      <w:start w:val="1"/>
      <w:numFmt w:val="decimal"/>
      <w:lvlText w:val="%4."/>
      <w:lvlJc w:val="left"/>
      <w:pPr>
        <w:tabs>
          <w:tab w:val="num" w:pos="2880"/>
        </w:tabs>
        <w:ind w:left="2880" w:hanging="360"/>
      </w:pPr>
    </w:lvl>
    <w:lvl w:ilvl="4" w:tplc="1D140784" w:tentative="1">
      <w:start w:val="1"/>
      <w:numFmt w:val="lowerLetter"/>
      <w:lvlText w:val="%5."/>
      <w:lvlJc w:val="left"/>
      <w:pPr>
        <w:tabs>
          <w:tab w:val="num" w:pos="3600"/>
        </w:tabs>
        <w:ind w:left="3600" w:hanging="360"/>
      </w:pPr>
    </w:lvl>
    <w:lvl w:ilvl="5" w:tplc="D7A8EF52" w:tentative="1">
      <w:start w:val="1"/>
      <w:numFmt w:val="lowerRoman"/>
      <w:lvlText w:val="%6."/>
      <w:lvlJc w:val="right"/>
      <w:pPr>
        <w:tabs>
          <w:tab w:val="num" w:pos="4320"/>
        </w:tabs>
        <w:ind w:left="4320" w:hanging="180"/>
      </w:pPr>
    </w:lvl>
    <w:lvl w:ilvl="6" w:tplc="A590276C" w:tentative="1">
      <w:start w:val="1"/>
      <w:numFmt w:val="decimal"/>
      <w:lvlText w:val="%7."/>
      <w:lvlJc w:val="left"/>
      <w:pPr>
        <w:tabs>
          <w:tab w:val="num" w:pos="5040"/>
        </w:tabs>
        <w:ind w:left="5040" w:hanging="360"/>
      </w:pPr>
    </w:lvl>
    <w:lvl w:ilvl="7" w:tplc="C61CA45C" w:tentative="1">
      <w:start w:val="1"/>
      <w:numFmt w:val="lowerLetter"/>
      <w:lvlText w:val="%8."/>
      <w:lvlJc w:val="left"/>
      <w:pPr>
        <w:tabs>
          <w:tab w:val="num" w:pos="5760"/>
        </w:tabs>
        <w:ind w:left="5760" w:hanging="360"/>
      </w:pPr>
    </w:lvl>
    <w:lvl w:ilvl="8" w:tplc="DCD2DEB8" w:tentative="1">
      <w:start w:val="1"/>
      <w:numFmt w:val="lowerRoman"/>
      <w:lvlText w:val="%9."/>
      <w:lvlJc w:val="right"/>
      <w:pPr>
        <w:tabs>
          <w:tab w:val="num" w:pos="6480"/>
        </w:tabs>
        <w:ind w:left="6480" w:hanging="180"/>
      </w:pPr>
    </w:lvl>
  </w:abstractNum>
  <w:abstractNum w:abstractNumId="33" w15:restartNumberingAfterBreak="0">
    <w:nsid w:val="561524A6"/>
    <w:multiLevelType w:val="hybridMultilevel"/>
    <w:tmpl w:val="70804C1A"/>
    <w:lvl w:ilvl="0" w:tplc="CCE27728">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B66DF3"/>
    <w:multiLevelType w:val="hybridMultilevel"/>
    <w:tmpl w:val="AA58792C"/>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35" w15:restartNumberingAfterBreak="0">
    <w:nsid w:val="640B4F7E"/>
    <w:multiLevelType w:val="hybridMultilevel"/>
    <w:tmpl w:val="BA327E9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6587D1D"/>
    <w:multiLevelType w:val="hybridMultilevel"/>
    <w:tmpl w:val="67A8F268"/>
    <w:lvl w:ilvl="0" w:tplc="4B3E0904">
      <w:start w:val="1"/>
      <w:numFmt w:val="lowerLetter"/>
      <w:lvlText w:val="%1)"/>
      <w:lvlJc w:val="left"/>
      <w:pPr>
        <w:ind w:left="720" w:hanging="360"/>
      </w:pPr>
      <w:rPr>
        <w:rFonts w:hint="default"/>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67BF46F6"/>
    <w:multiLevelType w:val="hybridMultilevel"/>
    <w:tmpl w:val="13E6C592"/>
    <w:lvl w:ilvl="0" w:tplc="19BA5A1A">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8747FFC"/>
    <w:multiLevelType w:val="hybridMultilevel"/>
    <w:tmpl w:val="98A81358"/>
    <w:lvl w:ilvl="0" w:tplc="660C71BC">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127B90"/>
    <w:multiLevelType w:val="hybridMultilevel"/>
    <w:tmpl w:val="A8147556"/>
    <w:lvl w:ilvl="0" w:tplc="647A197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4478B9"/>
    <w:multiLevelType w:val="hybridMultilevel"/>
    <w:tmpl w:val="FFAACF7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70195173"/>
    <w:multiLevelType w:val="hybridMultilevel"/>
    <w:tmpl w:val="7E423CDC"/>
    <w:lvl w:ilvl="0" w:tplc="5114010A">
      <w:start w:val="1"/>
      <w:numFmt w:val="lowerLetter"/>
      <w:lvlText w:val="%1)"/>
      <w:lvlJc w:val="left"/>
      <w:pPr>
        <w:ind w:left="927" w:hanging="360"/>
      </w:pPr>
      <w:rPr>
        <w:rFonts w:ascii="Times New Roman" w:eastAsia="Arial" w:hAnsi="Times New Roman" w:cs="Times New Roman"/>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77944576"/>
    <w:multiLevelType w:val="hybridMultilevel"/>
    <w:tmpl w:val="E0D4B4D2"/>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F02F9F"/>
    <w:multiLevelType w:val="hybridMultilevel"/>
    <w:tmpl w:val="3742274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4" w15:restartNumberingAfterBreak="0">
    <w:nsid w:val="7A450C01"/>
    <w:multiLevelType w:val="hybridMultilevel"/>
    <w:tmpl w:val="D0E0A8D8"/>
    <w:lvl w:ilvl="0" w:tplc="F8686E68">
      <w:start w:val="1"/>
      <w:numFmt w:val="lowerLetter"/>
      <w:lvlText w:val="%1)"/>
      <w:lvlJc w:val="left"/>
      <w:pPr>
        <w:ind w:left="720" w:hanging="360"/>
      </w:pPr>
      <w:rPr>
        <w:rFonts w:hint="default"/>
        <w:i/>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7ABD0182"/>
    <w:multiLevelType w:val="hybridMultilevel"/>
    <w:tmpl w:val="26AC0E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B716702"/>
    <w:multiLevelType w:val="hybridMultilevel"/>
    <w:tmpl w:val="487AC60E"/>
    <w:lvl w:ilvl="0" w:tplc="E9DC4E8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E2358C6"/>
    <w:multiLevelType w:val="hybridMultilevel"/>
    <w:tmpl w:val="B9105180"/>
    <w:lvl w:ilvl="0" w:tplc="06A89BAC">
      <w:start w:val="1"/>
      <w:numFmt w:val="lowerLetter"/>
      <w:lvlText w:val="%1)"/>
      <w:lvlJc w:val="left"/>
      <w:pPr>
        <w:ind w:left="785" w:hanging="360"/>
      </w:pPr>
      <w:rPr>
        <w:rFonts w:hint="default"/>
        <w:i w:val="0"/>
      </w:rPr>
    </w:lvl>
    <w:lvl w:ilvl="1" w:tplc="04130019" w:tentative="1">
      <w:start w:val="1"/>
      <w:numFmt w:val="lowerLetter"/>
      <w:lvlText w:val="%2."/>
      <w:lvlJc w:val="left"/>
      <w:pPr>
        <w:ind w:left="1505" w:hanging="360"/>
      </w:pPr>
    </w:lvl>
    <w:lvl w:ilvl="2" w:tplc="0413001B" w:tentative="1">
      <w:start w:val="1"/>
      <w:numFmt w:val="lowerRoman"/>
      <w:lvlText w:val="%3."/>
      <w:lvlJc w:val="right"/>
      <w:pPr>
        <w:ind w:left="2225" w:hanging="180"/>
      </w:pPr>
    </w:lvl>
    <w:lvl w:ilvl="3" w:tplc="0413000F" w:tentative="1">
      <w:start w:val="1"/>
      <w:numFmt w:val="decimal"/>
      <w:lvlText w:val="%4."/>
      <w:lvlJc w:val="left"/>
      <w:pPr>
        <w:ind w:left="2945" w:hanging="360"/>
      </w:pPr>
    </w:lvl>
    <w:lvl w:ilvl="4" w:tplc="04130019" w:tentative="1">
      <w:start w:val="1"/>
      <w:numFmt w:val="lowerLetter"/>
      <w:lvlText w:val="%5."/>
      <w:lvlJc w:val="left"/>
      <w:pPr>
        <w:ind w:left="3665" w:hanging="360"/>
      </w:pPr>
    </w:lvl>
    <w:lvl w:ilvl="5" w:tplc="0413001B" w:tentative="1">
      <w:start w:val="1"/>
      <w:numFmt w:val="lowerRoman"/>
      <w:lvlText w:val="%6."/>
      <w:lvlJc w:val="right"/>
      <w:pPr>
        <w:ind w:left="4385" w:hanging="180"/>
      </w:pPr>
    </w:lvl>
    <w:lvl w:ilvl="6" w:tplc="0413000F" w:tentative="1">
      <w:start w:val="1"/>
      <w:numFmt w:val="decimal"/>
      <w:lvlText w:val="%7."/>
      <w:lvlJc w:val="left"/>
      <w:pPr>
        <w:ind w:left="5105" w:hanging="360"/>
      </w:pPr>
    </w:lvl>
    <w:lvl w:ilvl="7" w:tplc="04130019" w:tentative="1">
      <w:start w:val="1"/>
      <w:numFmt w:val="lowerLetter"/>
      <w:lvlText w:val="%8."/>
      <w:lvlJc w:val="left"/>
      <w:pPr>
        <w:ind w:left="5825" w:hanging="360"/>
      </w:pPr>
    </w:lvl>
    <w:lvl w:ilvl="8" w:tplc="0413001B" w:tentative="1">
      <w:start w:val="1"/>
      <w:numFmt w:val="lowerRoman"/>
      <w:lvlText w:val="%9."/>
      <w:lvlJc w:val="right"/>
      <w:pPr>
        <w:ind w:left="6545" w:hanging="180"/>
      </w:pPr>
    </w:lvl>
  </w:abstractNum>
  <w:num w:numId="1">
    <w:abstractNumId w:val="16"/>
  </w:num>
  <w:num w:numId="2">
    <w:abstractNumId w:val="19"/>
  </w:num>
  <w:num w:numId="3">
    <w:abstractNumId w:val="32"/>
  </w:num>
  <w:num w:numId="4">
    <w:abstractNumId w:val="29"/>
  </w:num>
  <w:num w:numId="5">
    <w:abstractNumId w:val="17"/>
  </w:num>
  <w:num w:numId="6">
    <w:abstractNumId w:val="30"/>
  </w:num>
  <w:num w:numId="7">
    <w:abstractNumId w:val="0"/>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lvlOverride w:ilvl="0">
      <w:startOverride w:val="4"/>
    </w:lvlOverride>
    <w:lvlOverride w:ilvl="1">
      <w:startOverride w:val="2"/>
    </w:lvlOverride>
  </w:num>
  <w:num w:numId="10">
    <w:abstractNumId w:val="39"/>
  </w:num>
  <w:num w:numId="11">
    <w:abstractNumId w:val="6"/>
  </w:num>
  <w:num w:numId="12">
    <w:abstractNumId w:val="27"/>
  </w:num>
  <w:num w:numId="13">
    <w:abstractNumId w:val="9"/>
  </w:num>
  <w:num w:numId="14">
    <w:abstractNumId w:val="46"/>
  </w:num>
  <w:num w:numId="15">
    <w:abstractNumId w:val="15"/>
  </w:num>
  <w:num w:numId="16">
    <w:abstractNumId w:val="26"/>
  </w:num>
  <w:num w:numId="17">
    <w:abstractNumId w:val="3"/>
  </w:num>
  <w:num w:numId="18">
    <w:abstractNumId w:val="12"/>
  </w:num>
  <w:num w:numId="19">
    <w:abstractNumId w:val="10"/>
  </w:num>
  <w:num w:numId="20">
    <w:abstractNumId w:val="7"/>
  </w:num>
  <w:num w:numId="21">
    <w:abstractNumId w:val="42"/>
  </w:num>
  <w:num w:numId="22">
    <w:abstractNumId w:val="13"/>
  </w:num>
  <w:num w:numId="23">
    <w:abstractNumId w:val="33"/>
  </w:num>
  <w:num w:numId="24">
    <w:abstractNumId w:val="28"/>
  </w:num>
  <w:num w:numId="25">
    <w:abstractNumId w:val="45"/>
  </w:num>
  <w:num w:numId="26">
    <w:abstractNumId w:val="18"/>
  </w:num>
  <w:num w:numId="27">
    <w:abstractNumId w:val="2"/>
  </w:num>
  <w:num w:numId="28">
    <w:abstractNumId w:val="43"/>
  </w:num>
  <w:num w:numId="29">
    <w:abstractNumId w:val="23"/>
  </w:num>
  <w:num w:numId="30">
    <w:abstractNumId w:val="38"/>
  </w:num>
  <w:num w:numId="31">
    <w:abstractNumId w:val="4"/>
  </w:num>
  <w:num w:numId="32">
    <w:abstractNumId w:val="44"/>
  </w:num>
  <w:num w:numId="33">
    <w:abstractNumId w:val="1"/>
  </w:num>
  <w:num w:numId="34">
    <w:abstractNumId w:val="47"/>
  </w:num>
  <w:num w:numId="35">
    <w:abstractNumId w:val="5"/>
  </w:num>
  <w:num w:numId="36">
    <w:abstractNumId w:val="41"/>
  </w:num>
  <w:num w:numId="37">
    <w:abstractNumId w:val="20"/>
  </w:num>
  <w:num w:numId="38">
    <w:abstractNumId w:val="21"/>
  </w:num>
  <w:num w:numId="39">
    <w:abstractNumId w:val="24"/>
  </w:num>
  <w:num w:numId="40">
    <w:abstractNumId w:val="36"/>
  </w:num>
  <w:num w:numId="41">
    <w:abstractNumId w:val="34"/>
  </w:num>
  <w:num w:numId="42">
    <w:abstractNumId w:val="25"/>
  </w:num>
  <w:num w:numId="43">
    <w:abstractNumId w:val="31"/>
  </w:num>
  <w:num w:numId="44">
    <w:abstractNumId w:val="30"/>
  </w:num>
  <w:num w:numId="45">
    <w:abstractNumId w:val="28"/>
  </w:num>
  <w:num w:numId="46">
    <w:abstractNumId w:val="14"/>
  </w:num>
  <w:num w:numId="47">
    <w:abstractNumId w:val="30"/>
  </w:num>
  <w:num w:numId="48">
    <w:abstractNumId w:val="30"/>
  </w:num>
  <w:num w:numId="49">
    <w:abstractNumId w:val="30"/>
  </w:num>
  <w:num w:numId="50">
    <w:abstractNumId w:val="30"/>
  </w:num>
  <w:num w:numId="51">
    <w:abstractNumId w:val="30"/>
  </w:num>
  <w:num w:numId="52">
    <w:abstractNumId w:val="30"/>
  </w:num>
  <w:num w:numId="53">
    <w:abstractNumId w:val="30"/>
  </w:num>
  <w:num w:numId="54">
    <w:abstractNumId w:val="22"/>
  </w:num>
  <w:num w:numId="55">
    <w:abstractNumId w:val="8"/>
  </w:num>
  <w:num w:numId="56">
    <w:abstractNumId w:val="38"/>
  </w:num>
  <w:num w:numId="57">
    <w:abstractNumId w:val="30"/>
  </w:num>
  <w:num w:numId="58">
    <w:abstractNumId w:val="11"/>
  </w:num>
  <w:num w:numId="5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1"/>
  </w:num>
  <w:num w:numId="61">
    <w:abstractNumId w:val="30"/>
  </w:num>
  <w:num w:numId="62">
    <w:abstractNumId w:val="37"/>
  </w:num>
  <w:num w:numId="63">
    <w:abstractNumId w:val="35"/>
  </w:num>
  <w:num w:numId="64">
    <w:abstractNumId w:val="4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oNotDisplayPageBoundaries/>
  <w:hideSpellingErrors/>
  <w:hideGrammaticalErrors/>
  <w:activeWritingStyle w:appName="MSWord" w:lang="en-CA" w:vendorID="64" w:dllVersion="0" w:nlCheck="1" w:checkStyle="0"/>
  <w:activeWritingStyle w:appName="MSWord" w:lang="fr-FR" w:vendorID="64" w:dllVersion="0" w:nlCheck="1" w:checkStyle="0"/>
  <w:activeWritingStyle w:appName="MSWord" w:lang="en-US" w:vendorID="64" w:dllVersion="0" w:nlCheck="1" w:checkStyle="0"/>
  <w:activeWritingStyle w:appName="MSWord" w:lang="ja-JP" w:vendorID="64" w:dllVersion="0" w:nlCheck="1" w:checkStyle="1"/>
  <w:activeWritingStyle w:appName="MSWord" w:lang="en-GB" w:vendorID="64" w:dllVersion="0" w:nlCheck="1" w:checkStyle="0"/>
  <w:activeWritingStyle w:appName="MSWord" w:lang="en-US" w:vendorID="64" w:dllVersion="6" w:nlCheck="1" w:checkStyle="1"/>
  <w:activeWritingStyle w:appName="MSWord" w:lang="en-CA" w:vendorID="64" w:dllVersion="6" w:nlCheck="1" w:checkStyle="1"/>
  <w:activeWritingStyle w:appName="MSWord" w:lang="en-GB" w:vendorID="64" w:dllVersion="6" w:nlCheck="1" w:checkStyle="1"/>
  <w:activeWritingStyle w:appName="MSWord" w:lang="fr-FR" w:vendorID="64" w:dllVersion="6" w:nlCheck="1" w:checkStyle="1"/>
  <w:activeWritingStyle w:appName="MSWord" w:lang="de-DE" w:vendorID="64" w:dllVersion="0" w:nlCheck="1" w:checkStyle="0"/>
  <w:activeWritingStyle w:appName="MSWord" w:lang="de-AT" w:vendorID="64" w:dllVersion="0" w:nlCheck="1" w:checkStyle="0"/>
  <w:activeWritingStyle w:appName="MSWord" w:lang="en-US" w:vendorID="64" w:dllVersion="131078" w:nlCheck="1" w:checkStyle="1"/>
  <w:activeWritingStyle w:appName="MSWord" w:lang="fr-FR" w:vendorID="64" w:dllVersion="131078" w:nlCheck="1" w:checkStyle="1"/>
  <w:activeWritingStyle w:appName="MSWord" w:lang="en-CA" w:vendorID="64" w:dllVersion="131078" w:nlCheck="1" w:checkStyle="1"/>
  <w:activeWritingStyle w:appName="MSWord" w:lang="en-GB" w:vendorID="64" w:dllVersion="131078" w:nlCheck="1" w:checkStyle="1"/>
  <w:trackRevisions/>
  <w:defaultTabStop w:val="403"/>
  <w:hyphenationZone w:val="425"/>
  <w:drawingGridHorizontalSpacing w:val="100"/>
  <w:drawingGridVerticalSpacing w:val="136"/>
  <w:displayHorizontalDrawingGridEvery w:val="2"/>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D39"/>
    <w:rsid w:val="00001844"/>
    <w:rsid w:val="000026BB"/>
    <w:rsid w:val="00002B5D"/>
    <w:rsid w:val="00002F5C"/>
    <w:rsid w:val="00007A8C"/>
    <w:rsid w:val="00011C4D"/>
    <w:rsid w:val="000150D0"/>
    <w:rsid w:val="000154B6"/>
    <w:rsid w:val="00015B32"/>
    <w:rsid w:val="00016C3B"/>
    <w:rsid w:val="00016DE4"/>
    <w:rsid w:val="00020868"/>
    <w:rsid w:val="00022C58"/>
    <w:rsid w:val="00025219"/>
    <w:rsid w:val="00027247"/>
    <w:rsid w:val="000308A3"/>
    <w:rsid w:val="00030C59"/>
    <w:rsid w:val="000314DD"/>
    <w:rsid w:val="000317BC"/>
    <w:rsid w:val="00031A75"/>
    <w:rsid w:val="00032C5B"/>
    <w:rsid w:val="000335C3"/>
    <w:rsid w:val="00034FA1"/>
    <w:rsid w:val="00035D47"/>
    <w:rsid w:val="00036003"/>
    <w:rsid w:val="000364A6"/>
    <w:rsid w:val="00036742"/>
    <w:rsid w:val="00037E88"/>
    <w:rsid w:val="00037F0C"/>
    <w:rsid w:val="00041A9D"/>
    <w:rsid w:val="0004249E"/>
    <w:rsid w:val="00042792"/>
    <w:rsid w:val="0004282C"/>
    <w:rsid w:val="00043C34"/>
    <w:rsid w:val="00044291"/>
    <w:rsid w:val="00044AE4"/>
    <w:rsid w:val="00044E6D"/>
    <w:rsid w:val="000458BC"/>
    <w:rsid w:val="00045C41"/>
    <w:rsid w:val="00046C03"/>
    <w:rsid w:val="00047DB1"/>
    <w:rsid w:val="00050079"/>
    <w:rsid w:val="00050C73"/>
    <w:rsid w:val="00052394"/>
    <w:rsid w:val="00052B8C"/>
    <w:rsid w:val="00052FFD"/>
    <w:rsid w:val="00053A04"/>
    <w:rsid w:val="00054B1D"/>
    <w:rsid w:val="0005724A"/>
    <w:rsid w:val="0005788F"/>
    <w:rsid w:val="00060895"/>
    <w:rsid w:val="00062EC6"/>
    <w:rsid w:val="00062F8E"/>
    <w:rsid w:val="00062FF4"/>
    <w:rsid w:val="00065039"/>
    <w:rsid w:val="00067002"/>
    <w:rsid w:val="00067137"/>
    <w:rsid w:val="000677A4"/>
    <w:rsid w:val="000708C0"/>
    <w:rsid w:val="00070CFB"/>
    <w:rsid w:val="00072A4D"/>
    <w:rsid w:val="00073EBF"/>
    <w:rsid w:val="00075696"/>
    <w:rsid w:val="0007614F"/>
    <w:rsid w:val="00076BD5"/>
    <w:rsid w:val="00077619"/>
    <w:rsid w:val="000824D3"/>
    <w:rsid w:val="00082FEC"/>
    <w:rsid w:val="0008465B"/>
    <w:rsid w:val="00084747"/>
    <w:rsid w:val="00084D4F"/>
    <w:rsid w:val="000908FE"/>
    <w:rsid w:val="000946F5"/>
    <w:rsid w:val="00094E77"/>
    <w:rsid w:val="00096C5F"/>
    <w:rsid w:val="000974DB"/>
    <w:rsid w:val="00097EB2"/>
    <w:rsid w:val="000A1011"/>
    <w:rsid w:val="000A2DFA"/>
    <w:rsid w:val="000A342D"/>
    <w:rsid w:val="000A372D"/>
    <w:rsid w:val="000A3F7A"/>
    <w:rsid w:val="000A4582"/>
    <w:rsid w:val="000A4802"/>
    <w:rsid w:val="000A523A"/>
    <w:rsid w:val="000A53B7"/>
    <w:rsid w:val="000A55CC"/>
    <w:rsid w:val="000A77F0"/>
    <w:rsid w:val="000A7A2B"/>
    <w:rsid w:val="000A7A8C"/>
    <w:rsid w:val="000A7C95"/>
    <w:rsid w:val="000A7E1F"/>
    <w:rsid w:val="000B0C0F"/>
    <w:rsid w:val="000B0E1C"/>
    <w:rsid w:val="000B1451"/>
    <w:rsid w:val="000B1A05"/>
    <w:rsid w:val="000B1C6B"/>
    <w:rsid w:val="000B1EDD"/>
    <w:rsid w:val="000B224A"/>
    <w:rsid w:val="000B2DE8"/>
    <w:rsid w:val="000B3EDC"/>
    <w:rsid w:val="000B4447"/>
    <w:rsid w:val="000B44BA"/>
    <w:rsid w:val="000B49A0"/>
    <w:rsid w:val="000B4FF9"/>
    <w:rsid w:val="000B6F6A"/>
    <w:rsid w:val="000B7F0E"/>
    <w:rsid w:val="000C09AC"/>
    <w:rsid w:val="000C1757"/>
    <w:rsid w:val="000C1A9D"/>
    <w:rsid w:val="000C1B16"/>
    <w:rsid w:val="000C3422"/>
    <w:rsid w:val="000C3449"/>
    <w:rsid w:val="000C4DFB"/>
    <w:rsid w:val="000C673B"/>
    <w:rsid w:val="000C778F"/>
    <w:rsid w:val="000D0E6C"/>
    <w:rsid w:val="000D1394"/>
    <w:rsid w:val="000D2BBA"/>
    <w:rsid w:val="000D422F"/>
    <w:rsid w:val="000D4761"/>
    <w:rsid w:val="000D47EF"/>
    <w:rsid w:val="000D4C74"/>
    <w:rsid w:val="000D649E"/>
    <w:rsid w:val="000D7B23"/>
    <w:rsid w:val="000E00F3"/>
    <w:rsid w:val="000E02C9"/>
    <w:rsid w:val="000E0EA7"/>
    <w:rsid w:val="000E3AD6"/>
    <w:rsid w:val="000E425B"/>
    <w:rsid w:val="000E44B5"/>
    <w:rsid w:val="000E48B1"/>
    <w:rsid w:val="000E5119"/>
    <w:rsid w:val="000E591F"/>
    <w:rsid w:val="000E72CE"/>
    <w:rsid w:val="000E7AC0"/>
    <w:rsid w:val="000E7DA1"/>
    <w:rsid w:val="000F011F"/>
    <w:rsid w:val="000F158C"/>
    <w:rsid w:val="000F5F8B"/>
    <w:rsid w:val="000F6AFA"/>
    <w:rsid w:val="000F74D0"/>
    <w:rsid w:val="00100197"/>
    <w:rsid w:val="0010254F"/>
    <w:rsid w:val="00102F3D"/>
    <w:rsid w:val="0010395A"/>
    <w:rsid w:val="00103B7D"/>
    <w:rsid w:val="00104089"/>
    <w:rsid w:val="00104700"/>
    <w:rsid w:val="00105720"/>
    <w:rsid w:val="0010588C"/>
    <w:rsid w:val="001073C1"/>
    <w:rsid w:val="0010749C"/>
    <w:rsid w:val="00107DD1"/>
    <w:rsid w:val="00112007"/>
    <w:rsid w:val="0011291A"/>
    <w:rsid w:val="00112BB3"/>
    <w:rsid w:val="00113632"/>
    <w:rsid w:val="0011518F"/>
    <w:rsid w:val="00115647"/>
    <w:rsid w:val="0011698F"/>
    <w:rsid w:val="00117BAA"/>
    <w:rsid w:val="00120ADE"/>
    <w:rsid w:val="00120DA4"/>
    <w:rsid w:val="00121B11"/>
    <w:rsid w:val="0012205C"/>
    <w:rsid w:val="00122D04"/>
    <w:rsid w:val="0012387D"/>
    <w:rsid w:val="00123B31"/>
    <w:rsid w:val="00123D62"/>
    <w:rsid w:val="001245D6"/>
    <w:rsid w:val="001247C2"/>
    <w:rsid w:val="00124E38"/>
    <w:rsid w:val="00124FB6"/>
    <w:rsid w:val="0012580B"/>
    <w:rsid w:val="00125FC9"/>
    <w:rsid w:val="001268C6"/>
    <w:rsid w:val="00126FA8"/>
    <w:rsid w:val="0012739A"/>
    <w:rsid w:val="00127BBE"/>
    <w:rsid w:val="00130B10"/>
    <w:rsid w:val="00131F90"/>
    <w:rsid w:val="00132BA5"/>
    <w:rsid w:val="00134796"/>
    <w:rsid w:val="0013518A"/>
    <w:rsid w:val="0013526E"/>
    <w:rsid w:val="00143641"/>
    <w:rsid w:val="00143CAB"/>
    <w:rsid w:val="0014480A"/>
    <w:rsid w:val="00144A41"/>
    <w:rsid w:val="001455FB"/>
    <w:rsid w:val="00145F3B"/>
    <w:rsid w:val="00146152"/>
    <w:rsid w:val="00146790"/>
    <w:rsid w:val="001473B9"/>
    <w:rsid w:val="00147559"/>
    <w:rsid w:val="0014780D"/>
    <w:rsid w:val="00147AD7"/>
    <w:rsid w:val="00151404"/>
    <w:rsid w:val="001532DC"/>
    <w:rsid w:val="00153363"/>
    <w:rsid w:val="00153DFE"/>
    <w:rsid w:val="0015440F"/>
    <w:rsid w:val="00154E00"/>
    <w:rsid w:val="0015762D"/>
    <w:rsid w:val="0016092A"/>
    <w:rsid w:val="00163C10"/>
    <w:rsid w:val="00164D20"/>
    <w:rsid w:val="001669CF"/>
    <w:rsid w:val="00166CFE"/>
    <w:rsid w:val="00166E51"/>
    <w:rsid w:val="00171371"/>
    <w:rsid w:val="0017164E"/>
    <w:rsid w:val="00172942"/>
    <w:rsid w:val="00172C99"/>
    <w:rsid w:val="00175A24"/>
    <w:rsid w:val="00177DD9"/>
    <w:rsid w:val="00180F99"/>
    <w:rsid w:val="0018269D"/>
    <w:rsid w:val="00182855"/>
    <w:rsid w:val="00182A67"/>
    <w:rsid w:val="00182C35"/>
    <w:rsid w:val="00182E29"/>
    <w:rsid w:val="001836ED"/>
    <w:rsid w:val="00183D04"/>
    <w:rsid w:val="00184C97"/>
    <w:rsid w:val="0018569D"/>
    <w:rsid w:val="00187525"/>
    <w:rsid w:val="00187E58"/>
    <w:rsid w:val="00190D8F"/>
    <w:rsid w:val="00191163"/>
    <w:rsid w:val="0019140B"/>
    <w:rsid w:val="00193018"/>
    <w:rsid w:val="0019315C"/>
    <w:rsid w:val="00193D95"/>
    <w:rsid w:val="00194E5C"/>
    <w:rsid w:val="00196AB3"/>
    <w:rsid w:val="001976DA"/>
    <w:rsid w:val="001A09C6"/>
    <w:rsid w:val="001A297E"/>
    <w:rsid w:val="001A29D6"/>
    <w:rsid w:val="001A368E"/>
    <w:rsid w:val="001A567E"/>
    <w:rsid w:val="001A5B18"/>
    <w:rsid w:val="001A7329"/>
    <w:rsid w:val="001A792F"/>
    <w:rsid w:val="001B04F0"/>
    <w:rsid w:val="001B0D3A"/>
    <w:rsid w:val="001B1DB2"/>
    <w:rsid w:val="001B21BD"/>
    <w:rsid w:val="001B2494"/>
    <w:rsid w:val="001B2723"/>
    <w:rsid w:val="001B3EA4"/>
    <w:rsid w:val="001B494D"/>
    <w:rsid w:val="001B4E28"/>
    <w:rsid w:val="001B5855"/>
    <w:rsid w:val="001B70BE"/>
    <w:rsid w:val="001B7739"/>
    <w:rsid w:val="001B7873"/>
    <w:rsid w:val="001C284D"/>
    <w:rsid w:val="001C3078"/>
    <w:rsid w:val="001C3525"/>
    <w:rsid w:val="001C3AFB"/>
    <w:rsid w:val="001C3E0E"/>
    <w:rsid w:val="001C51FF"/>
    <w:rsid w:val="001C5375"/>
    <w:rsid w:val="001C7231"/>
    <w:rsid w:val="001D080F"/>
    <w:rsid w:val="001D0BE7"/>
    <w:rsid w:val="001D1A82"/>
    <w:rsid w:val="001D1BD2"/>
    <w:rsid w:val="001D1CC0"/>
    <w:rsid w:val="001D1F08"/>
    <w:rsid w:val="001D25DE"/>
    <w:rsid w:val="001D43ED"/>
    <w:rsid w:val="001E02BE"/>
    <w:rsid w:val="001E13BA"/>
    <w:rsid w:val="001E13F2"/>
    <w:rsid w:val="001E198D"/>
    <w:rsid w:val="001E3835"/>
    <w:rsid w:val="001E3B37"/>
    <w:rsid w:val="001E5877"/>
    <w:rsid w:val="001E5CF3"/>
    <w:rsid w:val="001E5D97"/>
    <w:rsid w:val="001E6B6C"/>
    <w:rsid w:val="001E760A"/>
    <w:rsid w:val="001F1D0D"/>
    <w:rsid w:val="001F2594"/>
    <w:rsid w:val="001F2EF7"/>
    <w:rsid w:val="001F3612"/>
    <w:rsid w:val="001F3CC1"/>
    <w:rsid w:val="001F4A26"/>
    <w:rsid w:val="001F5474"/>
    <w:rsid w:val="001F5A5C"/>
    <w:rsid w:val="001F7C2C"/>
    <w:rsid w:val="00203053"/>
    <w:rsid w:val="0020379E"/>
    <w:rsid w:val="002044B5"/>
    <w:rsid w:val="00204D0A"/>
    <w:rsid w:val="002055A6"/>
    <w:rsid w:val="00205C2F"/>
    <w:rsid w:val="00206460"/>
    <w:rsid w:val="002069B4"/>
    <w:rsid w:val="0020788D"/>
    <w:rsid w:val="00207F19"/>
    <w:rsid w:val="00210562"/>
    <w:rsid w:val="002109A0"/>
    <w:rsid w:val="00213716"/>
    <w:rsid w:val="002150BE"/>
    <w:rsid w:val="00215B37"/>
    <w:rsid w:val="00215DFC"/>
    <w:rsid w:val="0021641D"/>
    <w:rsid w:val="0022102E"/>
    <w:rsid w:val="00221077"/>
    <w:rsid w:val="002212DF"/>
    <w:rsid w:val="00222CD4"/>
    <w:rsid w:val="00222EB7"/>
    <w:rsid w:val="00223C47"/>
    <w:rsid w:val="002249FF"/>
    <w:rsid w:val="00225016"/>
    <w:rsid w:val="002264A6"/>
    <w:rsid w:val="00227BA7"/>
    <w:rsid w:val="00230095"/>
    <w:rsid w:val="002300DB"/>
    <w:rsid w:val="0023011C"/>
    <w:rsid w:val="002303AB"/>
    <w:rsid w:val="00234141"/>
    <w:rsid w:val="0023491F"/>
    <w:rsid w:val="002364E6"/>
    <w:rsid w:val="002375C1"/>
    <w:rsid w:val="0024023C"/>
    <w:rsid w:val="0024089B"/>
    <w:rsid w:val="002409EF"/>
    <w:rsid w:val="0024158E"/>
    <w:rsid w:val="00241922"/>
    <w:rsid w:val="0024339B"/>
    <w:rsid w:val="0024368C"/>
    <w:rsid w:val="00245374"/>
    <w:rsid w:val="002454F5"/>
    <w:rsid w:val="00245515"/>
    <w:rsid w:val="00250513"/>
    <w:rsid w:val="00250BC9"/>
    <w:rsid w:val="00250D17"/>
    <w:rsid w:val="00250D23"/>
    <w:rsid w:val="002548AB"/>
    <w:rsid w:val="00257350"/>
    <w:rsid w:val="00257A6E"/>
    <w:rsid w:val="002605FA"/>
    <w:rsid w:val="002610CB"/>
    <w:rsid w:val="00262AA5"/>
    <w:rsid w:val="00263398"/>
    <w:rsid w:val="00264A0F"/>
    <w:rsid w:val="00264BD4"/>
    <w:rsid w:val="00265B78"/>
    <w:rsid w:val="00265D3F"/>
    <w:rsid w:val="00266F06"/>
    <w:rsid w:val="00267C54"/>
    <w:rsid w:val="00272972"/>
    <w:rsid w:val="00275BCF"/>
    <w:rsid w:val="00275BDD"/>
    <w:rsid w:val="00276034"/>
    <w:rsid w:val="00277102"/>
    <w:rsid w:val="00280B37"/>
    <w:rsid w:val="002819CE"/>
    <w:rsid w:val="00282323"/>
    <w:rsid w:val="00282369"/>
    <w:rsid w:val="00282A70"/>
    <w:rsid w:val="0028399C"/>
    <w:rsid w:val="00283B9D"/>
    <w:rsid w:val="00284334"/>
    <w:rsid w:val="00284D4B"/>
    <w:rsid w:val="00285002"/>
    <w:rsid w:val="00285B22"/>
    <w:rsid w:val="00287E54"/>
    <w:rsid w:val="00291E36"/>
    <w:rsid w:val="00292257"/>
    <w:rsid w:val="00292642"/>
    <w:rsid w:val="0029352B"/>
    <w:rsid w:val="00295C84"/>
    <w:rsid w:val="00295E1D"/>
    <w:rsid w:val="002968B3"/>
    <w:rsid w:val="00296DF2"/>
    <w:rsid w:val="00297BDA"/>
    <w:rsid w:val="002A15D6"/>
    <w:rsid w:val="002A1F12"/>
    <w:rsid w:val="002A2897"/>
    <w:rsid w:val="002A2F2A"/>
    <w:rsid w:val="002A54E0"/>
    <w:rsid w:val="002A68E7"/>
    <w:rsid w:val="002A6CD0"/>
    <w:rsid w:val="002A73C9"/>
    <w:rsid w:val="002A7852"/>
    <w:rsid w:val="002B0346"/>
    <w:rsid w:val="002B1595"/>
    <w:rsid w:val="002B1746"/>
    <w:rsid w:val="002B191D"/>
    <w:rsid w:val="002B1BE7"/>
    <w:rsid w:val="002B23CC"/>
    <w:rsid w:val="002B2A4C"/>
    <w:rsid w:val="002B2BA3"/>
    <w:rsid w:val="002B580F"/>
    <w:rsid w:val="002B5917"/>
    <w:rsid w:val="002B6D90"/>
    <w:rsid w:val="002C40DA"/>
    <w:rsid w:val="002C466B"/>
    <w:rsid w:val="002C5CA2"/>
    <w:rsid w:val="002D0AF6"/>
    <w:rsid w:val="002D1FB9"/>
    <w:rsid w:val="002D3BC2"/>
    <w:rsid w:val="002D3CBD"/>
    <w:rsid w:val="002D483C"/>
    <w:rsid w:val="002D7DE0"/>
    <w:rsid w:val="002E53D6"/>
    <w:rsid w:val="002E5785"/>
    <w:rsid w:val="002F164D"/>
    <w:rsid w:val="002F29A5"/>
    <w:rsid w:val="002F3BEF"/>
    <w:rsid w:val="002F3C71"/>
    <w:rsid w:val="002F46F8"/>
    <w:rsid w:val="003005C1"/>
    <w:rsid w:val="00300CCD"/>
    <w:rsid w:val="00301504"/>
    <w:rsid w:val="0030321C"/>
    <w:rsid w:val="00303990"/>
    <w:rsid w:val="00303CCE"/>
    <w:rsid w:val="003049BB"/>
    <w:rsid w:val="00305A21"/>
    <w:rsid w:val="00306206"/>
    <w:rsid w:val="00306A6B"/>
    <w:rsid w:val="0030701E"/>
    <w:rsid w:val="00307780"/>
    <w:rsid w:val="00307B95"/>
    <w:rsid w:val="00310773"/>
    <w:rsid w:val="00311CBB"/>
    <w:rsid w:val="00311EEA"/>
    <w:rsid w:val="00313883"/>
    <w:rsid w:val="00314A32"/>
    <w:rsid w:val="00317745"/>
    <w:rsid w:val="00317B07"/>
    <w:rsid w:val="00317D85"/>
    <w:rsid w:val="00317F24"/>
    <w:rsid w:val="00321C25"/>
    <w:rsid w:val="0032211D"/>
    <w:rsid w:val="00326445"/>
    <w:rsid w:val="003274A7"/>
    <w:rsid w:val="00327C56"/>
    <w:rsid w:val="0033120B"/>
    <w:rsid w:val="003313CF"/>
    <w:rsid w:val="003315A1"/>
    <w:rsid w:val="003320B1"/>
    <w:rsid w:val="00335C1A"/>
    <w:rsid w:val="003373EC"/>
    <w:rsid w:val="00342FF4"/>
    <w:rsid w:val="0034468B"/>
    <w:rsid w:val="00345B93"/>
    <w:rsid w:val="00346148"/>
    <w:rsid w:val="00347288"/>
    <w:rsid w:val="003500FC"/>
    <w:rsid w:val="003528BE"/>
    <w:rsid w:val="00353A34"/>
    <w:rsid w:val="003625A3"/>
    <w:rsid w:val="003625D7"/>
    <w:rsid w:val="003648AC"/>
    <w:rsid w:val="00364B21"/>
    <w:rsid w:val="00366465"/>
    <w:rsid w:val="003669EA"/>
    <w:rsid w:val="00367376"/>
    <w:rsid w:val="00367C4F"/>
    <w:rsid w:val="003706CC"/>
    <w:rsid w:val="003706E6"/>
    <w:rsid w:val="00370CDD"/>
    <w:rsid w:val="0037189D"/>
    <w:rsid w:val="00376D0A"/>
    <w:rsid w:val="00377710"/>
    <w:rsid w:val="0037771F"/>
    <w:rsid w:val="00377C0A"/>
    <w:rsid w:val="003800D7"/>
    <w:rsid w:val="00380CB4"/>
    <w:rsid w:val="00381551"/>
    <w:rsid w:val="0038289C"/>
    <w:rsid w:val="00382FF0"/>
    <w:rsid w:val="00384AE2"/>
    <w:rsid w:val="00384B61"/>
    <w:rsid w:val="00386F45"/>
    <w:rsid w:val="00390557"/>
    <w:rsid w:val="00390650"/>
    <w:rsid w:val="00390A59"/>
    <w:rsid w:val="003913C1"/>
    <w:rsid w:val="003914CF"/>
    <w:rsid w:val="003951B6"/>
    <w:rsid w:val="00395907"/>
    <w:rsid w:val="00396C01"/>
    <w:rsid w:val="003A0BAD"/>
    <w:rsid w:val="003A1253"/>
    <w:rsid w:val="003A22E3"/>
    <w:rsid w:val="003A28FC"/>
    <w:rsid w:val="003A2D8E"/>
    <w:rsid w:val="003A3896"/>
    <w:rsid w:val="003A408A"/>
    <w:rsid w:val="003A4B87"/>
    <w:rsid w:val="003A51EF"/>
    <w:rsid w:val="003A6139"/>
    <w:rsid w:val="003A6E7B"/>
    <w:rsid w:val="003A7CE6"/>
    <w:rsid w:val="003B1A4B"/>
    <w:rsid w:val="003B27EB"/>
    <w:rsid w:val="003B4751"/>
    <w:rsid w:val="003B4B9C"/>
    <w:rsid w:val="003B570D"/>
    <w:rsid w:val="003B6636"/>
    <w:rsid w:val="003B6A36"/>
    <w:rsid w:val="003B70D3"/>
    <w:rsid w:val="003B7D62"/>
    <w:rsid w:val="003C1615"/>
    <w:rsid w:val="003C20E4"/>
    <w:rsid w:val="003C2C67"/>
    <w:rsid w:val="003C3452"/>
    <w:rsid w:val="003C3C23"/>
    <w:rsid w:val="003C618E"/>
    <w:rsid w:val="003C6B39"/>
    <w:rsid w:val="003C71DD"/>
    <w:rsid w:val="003D08AA"/>
    <w:rsid w:val="003D181B"/>
    <w:rsid w:val="003D299A"/>
    <w:rsid w:val="003D2D7E"/>
    <w:rsid w:val="003D4034"/>
    <w:rsid w:val="003D41F3"/>
    <w:rsid w:val="003D4906"/>
    <w:rsid w:val="003D562A"/>
    <w:rsid w:val="003D6342"/>
    <w:rsid w:val="003D6D56"/>
    <w:rsid w:val="003D701E"/>
    <w:rsid w:val="003D7681"/>
    <w:rsid w:val="003D7744"/>
    <w:rsid w:val="003E1A75"/>
    <w:rsid w:val="003E24BD"/>
    <w:rsid w:val="003E28FE"/>
    <w:rsid w:val="003E2CAD"/>
    <w:rsid w:val="003E455D"/>
    <w:rsid w:val="003E56A8"/>
    <w:rsid w:val="003E5994"/>
    <w:rsid w:val="003E59B7"/>
    <w:rsid w:val="003E5D35"/>
    <w:rsid w:val="003E6F90"/>
    <w:rsid w:val="003E78E0"/>
    <w:rsid w:val="003F0996"/>
    <w:rsid w:val="003F49F1"/>
    <w:rsid w:val="003F4F32"/>
    <w:rsid w:val="003F5199"/>
    <w:rsid w:val="003F5BD3"/>
    <w:rsid w:val="003F5D0F"/>
    <w:rsid w:val="0040189B"/>
    <w:rsid w:val="004020A5"/>
    <w:rsid w:val="00403D5A"/>
    <w:rsid w:val="00403E4C"/>
    <w:rsid w:val="004048F4"/>
    <w:rsid w:val="00406052"/>
    <w:rsid w:val="0040666A"/>
    <w:rsid w:val="00406BE5"/>
    <w:rsid w:val="00410C66"/>
    <w:rsid w:val="00411632"/>
    <w:rsid w:val="00412BE8"/>
    <w:rsid w:val="00414101"/>
    <w:rsid w:val="004156E3"/>
    <w:rsid w:val="00415B13"/>
    <w:rsid w:val="00421E17"/>
    <w:rsid w:val="004234F0"/>
    <w:rsid w:val="00425E80"/>
    <w:rsid w:val="00426235"/>
    <w:rsid w:val="004279AF"/>
    <w:rsid w:val="00431102"/>
    <w:rsid w:val="004324F5"/>
    <w:rsid w:val="00432F3E"/>
    <w:rsid w:val="0043383B"/>
    <w:rsid w:val="00433B35"/>
    <w:rsid w:val="00433DC9"/>
    <w:rsid w:val="00433DDB"/>
    <w:rsid w:val="004360E4"/>
    <w:rsid w:val="00436230"/>
    <w:rsid w:val="00437619"/>
    <w:rsid w:val="004407D2"/>
    <w:rsid w:val="004433B6"/>
    <w:rsid w:val="00443855"/>
    <w:rsid w:val="00443DD0"/>
    <w:rsid w:val="00445AEE"/>
    <w:rsid w:val="00447263"/>
    <w:rsid w:val="004479B3"/>
    <w:rsid w:val="00450D93"/>
    <w:rsid w:val="00452005"/>
    <w:rsid w:val="00452AA0"/>
    <w:rsid w:val="00453960"/>
    <w:rsid w:val="00454778"/>
    <w:rsid w:val="004557D4"/>
    <w:rsid w:val="00456924"/>
    <w:rsid w:val="0045796D"/>
    <w:rsid w:val="0046084F"/>
    <w:rsid w:val="00461E42"/>
    <w:rsid w:val="004627EA"/>
    <w:rsid w:val="00463629"/>
    <w:rsid w:val="00463C11"/>
    <w:rsid w:val="0046510D"/>
    <w:rsid w:val="00465A1E"/>
    <w:rsid w:val="004701C8"/>
    <w:rsid w:val="0047022D"/>
    <w:rsid w:val="00473343"/>
    <w:rsid w:val="0047364D"/>
    <w:rsid w:val="0047770E"/>
    <w:rsid w:val="00480C3E"/>
    <w:rsid w:val="00482B9A"/>
    <w:rsid w:val="004833E8"/>
    <w:rsid w:val="00484AF0"/>
    <w:rsid w:val="0048577D"/>
    <w:rsid w:val="004857FD"/>
    <w:rsid w:val="00486F92"/>
    <w:rsid w:val="00490C8C"/>
    <w:rsid w:val="00492963"/>
    <w:rsid w:val="00493BBE"/>
    <w:rsid w:val="004952C1"/>
    <w:rsid w:val="00495B9F"/>
    <w:rsid w:val="004A27BC"/>
    <w:rsid w:val="004A2A63"/>
    <w:rsid w:val="004A5EE8"/>
    <w:rsid w:val="004B0091"/>
    <w:rsid w:val="004B08BD"/>
    <w:rsid w:val="004B210C"/>
    <w:rsid w:val="004B28BD"/>
    <w:rsid w:val="004B28E6"/>
    <w:rsid w:val="004B3EFC"/>
    <w:rsid w:val="004B4C45"/>
    <w:rsid w:val="004B5A2B"/>
    <w:rsid w:val="004B5D87"/>
    <w:rsid w:val="004B74DA"/>
    <w:rsid w:val="004C0EC5"/>
    <w:rsid w:val="004C16B0"/>
    <w:rsid w:val="004C2AC8"/>
    <w:rsid w:val="004C41AB"/>
    <w:rsid w:val="004C513B"/>
    <w:rsid w:val="004C5885"/>
    <w:rsid w:val="004C60EE"/>
    <w:rsid w:val="004C6F5C"/>
    <w:rsid w:val="004D3566"/>
    <w:rsid w:val="004D405F"/>
    <w:rsid w:val="004D44CF"/>
    <w:rsid w:val="004D523C"/>
    <w:rsid w:val="004D66B6"/>
    <w:rsid w:val="004D79A6"/>
    <w:rsid w:val="004E0658"/>
    <w:rsid w:val="004E223F"/>
    <w:rsid w:val="004E2DA8"/>
    <w:rsid w:val="004E3730"/>
    <w:rsid w:val="004E48C5"/>
    <w:rsid w:val="004E4F4F"/>
    <w:rsid w:val="004E6789"/>
    <w:rsid w:val="004F3FC7"/>
    <w:rsid w:val="004F4765"/>
    <w:rsid w:val="004F55F4"/>
    <w:rsid w:val="004F61E3"/>
    <w:rsid w:val="004F691A"/>
    <w:rsid w:val="004F6EE9"/>
    <w:rsid w:val="005007CC"/>
    <w:rsid w:val="00502E10"/>
    <w:rsid w:val="0050332B"/>
    <w:rsid w:val="005043CB"/>
    <w:rsid w:val="00505B62"/>
    <w:rsid w:val="00506298"/>
    <w:rsid w:val="00506373"/>
    <w:rsid w:val="00506C99"/>
    <w:rsid w:val="0051015C"/>
    <w:rsid w:val="00511482"/>
    <w:rsid w:val="00511BD8"/>
    <w:rsid w:val="00511E09"/>
    <w:rsid w:val="005132E0"/>
    <w:rsid w:val="00513D3C"/>
    <w:rsid w:val="00515357"/>
    <w:rsid w:val="00515D01"/>
    <w:rsid w:val="00516589"/>
    <w:rsid w:val="00516987"/>
    <w:rsid w:val="00516A7B"/>
    <w:rsid w:val="00516CF1"/>
    <w:rsid w:val="005173B2"/>
    <w:rsid w:val="005208C7"/>
    <w:rsid w:val="005216B5"/>
    <w:rsid w:val="00524208"/>
    <w:rsid w:val="00524C66"/>
    <w:rsid w:val="005257D1"/>
    <w:rsid w:val="00527076"/>
    <w:rsid w:val="0053018B"/>
    <w:rsid w:val="0053067C"/>
    <w:rsid w:val="00530C46"/>
    <w:rsid w:val="00531AE9"/>
    <w:rsid w:val="00531D9A"/>
    <w:rsid w:val="00534627"/>
    <w:rsid w:val="0053489F"/>
    <w:rsid w:val="00534F9B"/>
    <w:rsid w:val="00537822"/>
    <w:rsid w:val="0054189F"/>
    <w:rsid w:val="00542AC1"/>
    <w:rsid w:val="0054423D"/>
    <w:rsid w:val="0054448E"/>
    <w:rsid w:val="00546858"/>
    <w:rsid w:val="005504A7"/>
    <w:rsid w:val="00550A66"/>
    <w:rsid w:val="0055172C"/>
    <w:rsid w:val="005519C7"/>
    <w:rsid w:val="00551CDA"/>
    <w:rsid w:val="00552197"/>
    <w:rsid w:val="005521EC"/>
    <w:rsid w:val="00552F76"/>
    <w:rsid w:val="00555ADF"/>
    <w:rsid w:val="0055623A"/>
    <w:rsid w:val="00556AF8"/>
    <w:rsid w:val="005635EE"/>
    <w:rsid w:val="0056402A"/>
    <w:rsid w:val="00565792"/>
    <w:rsid w:val="005667A4"/>
    <w:rsid w:val="00566D02"/>
    <w:rsid w:val="00567EC7"/>
    <w:rsid w:val="00570013"/>
    <w:rsid w:val="005746C3"/>
    <w:rsid w:val="00576901"/>
    <w:rsid w:val="00580167"/>
    <w:rsid w:val="005801A2"/>
    <w:rsid w:val="00581F07"/>
    <w:rsid w:val="005857D5"/>
    <w:rsid w:val="00586291"/>
    <w:rsid w:val="00586815"/>
    <w:rsid w:val="005908F3"/>
    <w:rsid w:val="005938C2"/>
    <w:rsid w:val="00594521"/>
    <w:rsid w:val="0059471A"/>
    <w:rsid w:val="005952A5"/>
    <w:rsid w:val="005A1508"/>
    <w:rsid w:val="005A33A1"/>
    <w:rsid w:val="005A33FB"/>
    <w:rsid w:val="005A4221"/>
    <w:rsid w:val="005A4433"/>
    <w:rsid w:val="005A4547"/>
    <w:rsid w:val="005A45DA"/>
    <w:rsid w:val="005A584E"/>
    <w:rsid w:val="005B0CF4"/>
    <w:rsid w:val="005B0F7D"/>
    <w:rsid w:val="005B12F6"/>
    <w:rsid w:val="005B217D"/>
    <w:rsid w:val="005B2A0F"/>
    <w:rsid w:val="005B3E8C"/>
    <w:rsid w:val="005B476A"/>
    <w:rsid w:val="005B6E55"/>
    <w:rsid w:val="005B75B0"/>
    <w:rsid w:val="005C0381"/>
    <w:rsid w:val="005C0418"/>
    <w:rsid w:val="005C1536"/>
    <w:rsid w:val="005C1D50"/>
    <w:rsid w:val="005C385F"/>
    <w:rsid w:val="005C567D"/>
    <w:rsid w:val="005C6ABB"/>
    <w:rsid w:val="005C6BB9"/>
    <w:rsid w:val="005C6CA0"/>
    <w:rsid w:val="005C7C46"/>
    <w:rsid w:val="005D1AD3"/>
    <w:rsid w:val="005D1C01"/>
    <w:rsid w:val="005D4885"/>
    <w:rsid w:val="005D67A5"/>
    <w:rsid w:val="005D6D84"/>
    <w:rsid w:val="005D76DA"/>
    <w:rsid w:val="005D7A05"/>
    <w:rsid w:val="005E075A"/>
    <w:rsid w:val="005E1AC6"/>
    <w:rsid w:val="005E23ED"/>
    <w:rsid w:val="005F05E6"/>
    <w:rsid w:val="005F06EC"/>
    <w:rsid w:val="005F0C20"/>
    <w:rsid w:val="005F1296"/>
    <w:rsid w:val="005F326A"/>
    <w:rsid w:val="005F35F3"/>
    <w:rsid w:val="005F6977"/>
    <w:rsid w:val="005F6C08"/>
    <w:rsid w:val="005F6F1B"/>
    <w:rsid w:val="005F7926"/>
    <w:rsid w:val="006004AB"/>
    <w:rsid w:val="00601FEE"/>
    <w:rsid w:val="00602B2B"/>
    <w:rsid w:val="00602B8B"/>
    <w:rsid w:val="0060332C"/>
    <w:rsid w:val="006036B2"/>
    <w:rsid w:val="006042D0"/>
    <w:rsid w:val="0060495F"/>
    <w:rsid w:val="00604A15"/>
    <w:rsid w:val="00605432"/>
    <w:rsid w:val="006056C2"/>
    <w:rsid w:val="00605E67"/>
    <w:rsid w:val="00606335"/>
    <w:rsid w:val="00606988"/>
    <w:rsid w:val="00606A50"/>
    <w:rsid w:val="006077C7"/>
    <w:rsid w:val="0061048D"/>
    <w:rsid w:val="00610C2B"/>
    <w:rsid w:val="006110C8"/>
    <w:rsid w:val="0061197B"/>
    <w:rsid w:val="00612DF9"/>
    <w:rsid w:val="00615DD1"/>
    <w:rsid w:val="00616459"/>
    <w:rsid w:val="00616531"/>
    <w:rsid w:val="00617FC0"/>
    <w:rsid w:val="006216D1"/>
    <w:rsid w:val="00622BCE"/>
    <w:rsid w:val="00623D2F"/>
    <w:rsid w:val="00623FEB"/>
    <w:rsid w:val="00624B33"/>
    <w:rsid w:val="00624F80"/>
    <w:rsid w:val="00626101"/>
    <w:rsid w:val="00626B8A"/>
    <w:rsid w:val="00626C6D"/>
    <w:rsid w:val="00630358"/>
    <w:rsid w:val="0063041A"/>
    <w:rsid w:val="00630AA2"/>
    <w:rsid w:val="00630E38"/>
    <w:rsid w:val="00633A03"/>
    <w:rsid w:val="006341E0"/>
    <w:rsid w:val="0063482A"/>
    <w:rsid w:val="00637662"/>
    <w:rsid w:val="00640251"/>
    <w:rsid w:val="00640B28"/>
    <w:rsid w:val="00641272"/>
    <w:rsid w:val="00641935"/>
    <w:rsid w:val="00642474"/>
    <w:rsid w:val="00642E53"/>
    <w:rsid w:val="00644587"/>
    <w:rsid w:val="00644D08"/>
    <w:rsid w:val="006462A0"/>
    <w:rsid w:val="00646707"/>
    <w:rsid w:val="00647AE1"/>
    <w:rsid w:val="006517B2"/>
    <w:rsid w:val="00653E29"/>
    <w:rsid w:val="00654186"/>
    <w:rsid w:val="00654D03"/>
    <w:rsid w:val="0065554C"/>
    <w:rsid w:val="00655615"/>
    <w:rsid w:val="0065644C"/>
    <w:rsid w:val="0065650A"/>
    <w:rsid w:val="00657F7E"/>
    <w:rsid w:val="0066046E"/>
    <w:rsid w:val="00660AE6"/>
    <w:rsid w:val="00660BE6"/>
    <w:rsid w:val="00662750"/>
    <w:rsid w:val="00662D5B"/>
    <w:rsid w:val="00662E58"/>
    <w:rsid w:val="006630A5"/>
    <w:rsid w:val="0066326F"/>
    <w:rsid w:val="00664DCF"/>
    <w:rsid w:val="00665FC1"/>
    <w:rsid w:val="00671FE2"/>
    <w:rsid w:val="0067272A"/>
    <w:rsid w:val="0067296F"/>
    <w:rsid w:val="006735EB"/>
    <w:rsid w:val="00674513"/>
    <w:rsid w:val="006767E1"/>
    <w:rsid w:val="00677482"/>
    <w:rsid w:val="006817F6"/>
    <w:rsid w:val="00683031"/>
    <w:rsid w:val="00683A0D"/>
    <w:rsid w:val="00683A2F"/>
    <w:rsid w:val="00684A06"/>
    <w:rsid w:val="00686E26"/>
    <w:rsid w:val="00687914"/>
    <w:rsid w:val="006913BB"/>
    <w:rsid w:val="00692768"/>
    <w:rsid w:val="00692987"/>
    <w:rsid w:val="0069374F"/>
    <w:rsid w:val="00695DB4"/>
    <w:rsid w:val="00697813"/>
    <w:rsid w:val="006A086A"/>
    <w:rsid w:val="006A2064"/>
    <w:rsid w:val="006A249A"/>
    <w:rsid w:val="006A3796"/>
    <w:rsid w:val="006A605D"/>
    <w:rsid w:val="006A689A"/>
    <w:rsid w:val="006B038D"/>
    <w:rsid w:val="006B0B28"/>
    <w:rsid w:val="006B2919"/>
    <w:rsid w:val="006B5AAC"/>
    <w:rsid w:val="006C077E"/>
    <w:rsid w:val="006C08DE"/>
    <w:rsid w:val="006C2E3D"/>
    <w:rsid w:val="006C5D39"/>
    <w:rsid w:val="006C715B"/>
    <w:rsid w:val="006C7936"/>
    <w:rsid w:val="006D2656"/>
    <w:rsid w:val="006D4A69"/>
    <w:rsid w:val="006D4DA9"/>
    <w:rsid w:val="006D51CB"/>
    <w:rsid w:val="006D58E9"/>
    <w:rsid w:val="006D6B0B"/>
    <w:rsid w:val="006D6D9B"/>
    <w:rsid w:val="006D700C"/>
    <w:rsid w:val="006D7B36"/>
    <w:rsid w:val="006E1655"/>
    <w:rsid w:val="006E1F2A"/>
    <w:rsid w:val="006E2810"/>
    <w:rsid w:val="006E39B0"/>
    <w:rsid w:val="006E3EA9"/>
    <w:rsid w:val="006E4AFF"/>
    <w:rsid w:val="006E5417"/>
    <w:rsid w:val="006E56CD"/>
    <w:rsid w:val="006E5D2A"/>
    <w:rsid w:val="006E6F8C"/>
    <w:rsid w:val="006F0437"/>
    <w:rsid w:val="006F0ED6"/>
    <w:rsid w:val="006F2322"/>
    <w:rsid w:val="006F3E06"/>
    <w:rsid w:val="006F5AEB"/>
    <w:rsid w:val="006F6874"/>
    <w:rsid w:val="006F7D8C"/>
    <w:rsid w:val="0070067D"/>
    <w:rsid w:val="007023DE"/>
    <w:rsid w:val="007027E0"/>
    <w:rsid w:val="0070457F"/>
    <w:rsid w:val="007045FC"/>
    <w:rsid w:val="00710230"/>
    <w:rsid w:val="00712951"/>
    <w:rsid w:val="00712C38"/>
    <w:rsid w:val="00712F60"/>
    <w:rsid w:val="00713AB0"/>
    <w:rsid w:val="007141A6"/>
    <w:rsid w:val="00714BAE"/>
    <w:rsid w:val="00714C53"/>
    <w:rsid w:val="007156EE"/>
    <w:rsid w:val="00717A3C"/>
    <w:rsid w:val="00717CC2"/>
    <w:rsid w:val="00720E3B"/>
    <w:rsid w:val="007229E0"/>
    <w:rsid w:val="0072334C"/>
    <w:rsid w:val="007241B1"/>
    <w:rsid w:val="007250AF"/>
    <w:rsid w:val="0072548B"/>
    <w:rsid w:val="00725F53"/>
    <w:rsid w:val="00727B30"/>
    <w:rsid w:val="007301A1"/>
    <w:rsid w:val="0073037C"/>
    <w:rsid w:val="007316C8"/>
    <w:rsid w:val="007327D9"/>
    <w:rsid w:val="00733B16"/>
    <w:rsid w:val="00735FE3"/>
    <w:rsid w:val="00737750"/>
    <w:rsid w:val="00740063"/>
    <w:rsid w:val="007418B8"/>
    <w:rsid w:val="00742C8F"/>
    <w:rsid w:val="0074305C"/>
    <w:rsid w:val="0074393F"/>
    <w:rsid w:val="00745F6B"/>
    <w:rsid w:val="00746383"/>
    <w:rsid w:val="007463E0"/>
    <w:rsid w:val="007539B1"/>
    <w:rsid w:val="00753C40"/>
    <w:rsid w:val="00754854"/>
    <w:rsid w:val="00754DAF"/>
    <w:rsid w:val="00754E49"/>
    <w:rsid w:val="0075585E"/>
    <w:rsid w:val="00755E85"/>
    <w:rsid w:val="00756A94"/>
    <w:rsid w:val="007604BF"/>
    <w:rsid w:val="007611BE"/>
    <w:rsid w:val="00761399"/>
    <w:rsid w:val="00763B40"/>
    <w:rsid w:val="00763D3D"/>
    <w:rsid w:val="00765BFB"/>
    <w:rsid w:val="00767A9C"/>
    <w:rsid w:val="00770076"/>
    <w:rsid w:val="00770571"/>
    <w:rsid w:val="0077082B"/>
    <w:rsid w:val="007715BB"/>
    <w:rsid w:val="00772313"/>
    <w:rsid w:val="00774173"/>
    <w:rsid w:val="00774490"/>
    <w:rsid w:val="007768FF"/>
    <w:rsid w:val="00776DFE"/>
    <w:rsid w:val="00777B4C"/>
    <w:rsid w:val="00780442"/>
    <w:rsid w:val="00780628"/>
    <w:rsid w:val="007824D3"/>
    <w:rsid w:val="007828F0"/>
    <w:rsid w:val="00782F6A"/>
    <w:rsid w:val="00784CF0"/>
    <w:rsid w:val="00784D19"/>
    <w:rsid w:val="00785CC5"/>
    <w:rsid w:val="00786B0A"/>
    <w:rsid w:val="00787A02"/>
    <w:rsid w:val="00787D81"/>
    <w:rsid w:val="007903E2"/>
    <w:rsid w:val="007905EF"/>
    <w:rsid w:val="00790692"/>
    <w:rsid w:val="00792322"/>
    <w:rsid w:val="007923E5"/>
    <w:rsid w:val="00793DF4"/>
    <w:rsid w:val="007961C7"/>
    <w:rsid w:val="00796EE3"/>
    <w:rsid w:val="00797224"/>
    <w:rsid w:val="007A0262"/>
    <w:rsid w:val="007A250A"/>
    <w:rsid w:val="007A299E"/>
    <w:rsid w:val="007A3AE0"/>
    <w:rsid w:val="007A4DD0"/>
    <w:rsid w:val="007A628F"/>
    <w:rsid w:val="007A7D29"/>
    <w:rsid w:val="007B0125"/>
    <w:rsid w:val="007B060B"/>
    <w:rsid w:val="007B2292"/>
    <w:rsid w:val="007B4AB8"/>
    <w:rsid w:val="007B5949"/>
    <w:rsid w:val="007B6848"/>
    <w:rsid w:val="007B768E"/>
    <w:rsid w:val="007B769E"/>
    <w:rsid w:val="007C014D"/>
    <w:rsid w:val="007C0B2E"/>
    <w:rsid w:val="007C1240"/>
    <w:rsid w:val="007C145B"/>
    <w:rsid w:val="007C15BF"/>
    <w:rsid w:val="007C3217"/>
    <w:rsid w:val="007C37A2"/>
    <w:rsid w:val="007C398B"/>
    <w:rsid w:val="007C547E"/>
    <w:rsid w:val="007C71CC"/>
    <w:rsid w:val="007C752E"/>
    <w:rsid w:val="007D1181"/>
    <w:rsid w:val="007D19A9"/>
    <w:rsid w:val="007D2B95"/>
    <w:rsid w:val="007D35B2"/>
    <w:rsid w:val="007D5073"/>
    <w:rsid w:val="007D6015"/>
    <w:rsid w:val="007D6AC9"/>
    <w:rsid w:val="007D7B7A"/>
    <w:rsid w:val="007E01A3"/>
    <w:rsid w:val="007E11C4"/>
    <w:rsid w:val="007E120E"/>
    <w:rsid w:val="007E1C9D"/>
    <w:rsid w:val="007E333E"/>
    <w:rsid w:val="007E4290"/>
    <w:rsid w:val="007E45DE"/>
    <w:rsid w:val="007E62E5"/>
    <w:rsid w:val="007F06C1"/>
    <w:rsid w:val="007F12F8"/>
    <w:rsid w:val="007F1724"/>
    <w:rsid w:val="007F1F8B"/>
    <w:rsid w:val="007F36A0"/>
    <w:rsid w:val="007F3D1D"/>
    <w:rsid w:val="007F5A68"/>
    <w:rsid w:val="007F67A1"/>
    <w:rsid w:val="007F7083"/>
    <w:rsid w:val="00800690"/>
    <w:rsid w:val="008008B4"/>
    <w:rsid w:val="00800971"/>
    <w:rsid w:val="00803381"/>
    <w:rsid w:val="008033F0"/>
    <w:rsid w:val="00803A3D"/>
    <w:rsid w:val="00806133"/>
    <w:rsid w:val="00810371"/>
    <w:rsid w:val="00810BDB"/>
    <w:rsid w:val="00811C05"/>
    <w:rsid w:val="00811E38"/>
    <w:rsid w:val="00812016"/>
    <w:rsid w:val="008123BD"/>
    <w:rsid w:val="00813938"/>
    <w:rsid w:val="008139F0"/>
    <w:rsid w:val="00813D95"/>
    <w:rsid w:val="00814031"/>
    <w:rsid w:val="00815D2D"/>
    <w:rsid w:val="008206C8"/>
    <w:rsid w:val="00820ABB"/>
    <w:rsid w:val="008226D3"/>
    <w:rsid w:val="00823B30"/>
    <w:rsid w:val="00824E8E"/>
    <w:rsid w:val="008257A8"/>
    <w:rsid w:val="008261B6"/>
    <w:rsid w:val="00826BDA"/>
    <w:rsid w:val="00830674"/>
    <w:rsid w:val="00832068"/>
    <w:rsid w:val="00832C44"/>
    <w:rsid w:val="008363F4"/>
    <w:rsid w:val="00842A9A"/>
    <w:rsid w:val="00843363"/>
    <w:rsid w:val="00843550"/>
    <w:rsid w:val="00844887"/>
    <w:rsid w:val="00844B10"/>
    <w:rsid w:val="0084604F"/>
    <w:rsid w:val="008470C1"/>
    <w:rsid w:val="00847440"/>
    <w:rsid w:val="00847986"/>
    <w:rsid w:val="008536EA"/>
    <w:rsid w:val="008546E5"/>
    <w:rsid w:val="00855156"/>
    <w:rsid w:val="008554FD"/>
    <w:rsid w:val="00857343"/>
    <w:rsid w:val="00857642"/>
    <w:rsid w:val="00857847"/>
    <w:rsid w:val="008601BD"/>
    <w:rsid w:val="008609F6"/>
    <w:rsid w:val="00862084"/>
    <w:rsid w:val="008624DC"/>
    <w:rsid w:val="0086254D"/>
    <w:rsid w:val="0086387C"/>
    <w:rsid w:val="00864480"/>
    <w:rsid w:val="0086797E"/>
    <w:rsid w:val="00867E2F"/>
    <w:rsid w:val="00870801"/>
    <w:rsid w:val="00872016"/>
    <w:rsid w:val="00873C61"/>
    <w:rsid w:val="008740A7"/>
    <w:rsid w:val="00874A6C"/>
    <w:rsid w:val="008762C3"/>
    <w:rsid w:val="00876B79"/>
    <w:rsid w:val="00876C65"/>
    <w:rsid w:val="00877D47"/>
    <w:rsid w:val="00881382"/>
    <w:rsid w:val="00882AAE"/>
    <w:rsid w:val="0088305B"/>
    <w:rsid w:val="00883D45"/>
    <w:rsid w:val="00884EE9"/>
    <w:rsid w:val="00886CD7"/>
    <w:rsid w:val="0089015F"/>
    <w:rsid w:val="0089098B"/>
    <w:rsid w:val="0089282E"/>
    <w:rsid w:val="008A0A4B"/>
    <w:rsid w:val="008A14ED"/>
    <w:rsid w:val="008A48E8"/>
    <w:rsid w:val="008A4B4C"/>
    <w:rsid w:val="008A550D"/>
    <w:rsid w:val="008A570D"/>
    <w:rsid w:val="008A62B2"/>
    <w:rsid w:val="008B03BE"/>
    <w:rsid w:val="008B4B3C"/>
    <w:rsid w:val="008B4CB9"/>
    <w:rsid w:val="008B5C56"/>
    <w:rsid w:val="008B6EB4"/>
    <w:rsid w:val="008B78AD"/>
    <w:rsid w:val="008C0684"/>
    <w:rsid w:val="008C0E70"/>
    <w:rsid w:val="008C125F"/>
    <w:rsid w:val="008C1762"/>
    <w:rsid w:val="008C239F"/>
    <w:rsid w:val="008C4C14"/>
    <w:rsid w:val="008C5388"/>
    <w:rsid w:val="008C5554"/>
    <w:rsid w:val="008C5653"/>
    <w:rsid w:val="008D00CA"/>
    <w:rsid w:val="008D1496"/>
    <w:rsid w:val="008D2D11"/>
    <w:rsid w:val="008D31E1"/>
    <w:rsid w:val="008D4437"/>
    <w:rsid w:val="008D474D"/>
    <w:rsid w:val="008D4906"/>
    <w:rsid w:val="008D4E82"/>
    <w:rsid w:val="008D4EE9"/>
    <w:rsid w:val="008D52BC"/>
    <w:rsid w:val="008D63E2"/>
    <w:rsid w:val="008E1231"/>
    <w:rsid w:val="008E4514"/>
    <w:rsid w:val="008E480C"/>
    <w:rsid w:val="008E71F5"/>
    <w:rsid w:val="008E7236"/>
    <w:rsid w:val="008F03FD"/>
    <w:rsid w:val="008F1838"/>
    <w:rsid w:val="008F575E"/>
    <w:rsid w:val="008F6416"/>
    <w:rsid w:val="008F648C"/>
    <w:rsid w:val="008F71EB"/>
    <w:rsid w:val="008F766B"/>
    <w:rsid w:val="00900EDD"/>
    <w:rsid w:val="009017B9"/>
    <w:rsid w:val="00901A08"/>
    <w:rsid w:val="0090544E"/>
    <w:rsid w:val="00907757"/>
    <w:rsid w:val="00911300"/>
    <w:rsid w:val="00911EA9"/>
    <w:rsid w:val="009126AA"/>
    <w:rsid w:val="00916297"/>
    <w:rsid w:val="009167E3"/>
    <w:rsid w:val="0091731F"/>
    <w:rsid w:val="00917BBA"/>
    <w:rsid w:val="009212B0"/>
    <w:rsid w:val="00921C91"/>
    <w:rsid w:val="00921FA1"/>
    <w:rsid w:val="00922354"/>
    <w:rsid w:val="009234A5"/>
    <w:rsid w:val="0092582D"/>
    <w:rsid w:val="009267BE"/>
    <w:rsid w:val="00927046"/>
    <w:rsid w:val="0093036E"/>
    <w:rsid w:val="0093180D"/>
    <w:rsid w:val="00933453"/>
    <w:rsid w:val="009336F7"/>
    <w:rsid w:val="0093636C"/>
    <w:rsid w:val="009374A7"/>
    <w:rsid w:val="0093767E"/>
    <w:rsid w:val="0094003B"/>
    <w:rsid w:val="00940D75"/>
    <w:rsid w:val="00940DB1"/>
    <w:rsid w:val="00944327"/>
    <w:rsid w:val="00945C25"/>
    <w:rsid w:val="009475BB"/>
    <w:rsid w:val="0094788F"/>
    <w:rsid w:val="009503EC"/>
    <w:rsid w:val="00952DB3"/>
    <w:rsid w:val="0095371E"/>
    <w:rsid w:val="00955F6D"/>
    <w:rsid w:val="009568F8"/>
    <w:rsid w:val="00961887"/>
    <w:rsid w:val="00962A6E"/>
    <w:rsid w:val="00963647"/>
    <w:rsid w:val="00963A47"/>
    <w:rsid w:val="00965AE8"/>
    <w:rsid w:val="00967594"/>
    <w:rsid w:val="00970566"/>
    <w:rsid w:val="00972E9C"/>
    <w:rsid w:val="0097313C"/>
    <w:rsid w:val="00974984"/>
    <w:rsid w:val="00974D72"/>
    <w:rsid w:val="0097561E"/>
    <w:rsid w:val="00975B68"/>
    <w:rsid w:val="00975E37"/>
    <w:rsid w:val="009805EC"/>
    <w:rsid w:val="00980AE6"/>
    <w:rsid w:val="00983561"/>
    <w:rsid w:val="00984A21"/>
    <w:rsid w:val="0098551D"/>
    <w:rsid w:val="00985A63"/>
    <w:rsid w:val="00986D1C"/>
    <w:rsid w:val="00987DEB"/>
    <w:rsid w:val="00990777"/>
    <w:rsid w:val="009908D6"/>
    <w:rsid w:val="0099196D"/>
    <w:rsid w:val="009926E3"/>
    <w:rsid w:val="009929D8"/>
    <w:rsid w:val="00993171"/>
    <w:rsid w:val="00993E9C"/>
    <w:rsid w:val="0099518F"/>
    <w:rsid w:val="00995F85"/>
    <w:rsid w:val="009964E1"/>
    <w:rsid w:val="009A2424"/>
    <w:rsid w:val="009A260C"/>
    <w:rsid w:val="009A3A3E"/>
    <w:rsid w:val="009A3CF0"/>
    <w:rsid w:val="009A3F2F"/>
    <w:rsid w:val="009A523D"/>
    <w:rsid w:val="009A5454"/>
    <w:rsid w:val="009A705E"/>
    <w:rsid w:val="009A76B0"/>
    <w:rsid w:val="009A7E66"/>
    <w:rsid w:val="009B02A1"/>
    <w:rsid w:val="009B0E7F"/>
    <w:rsid w:val="009B4FC0"/>
    <w:rsid w:val="009B5AEC"/>
    <w:rsid w:val="009B75F8"/>
    <w:rsid w:val="009C1564"/>
    <w:rsid w:val="009C1814"/>
    <w:rsid w:val="009C308E"/>
    <w:rsid w:val="009C438F"/>
    <w:rsid w:val="009C43F5"/>
    <w:rsid w:val="009D0F22"/>
    <w:rsid w:val="009D27A2"/>
    <w:rsid w:val="009D2D57"/>
    <w:rsid w:val="009D3057"/>
    <w:rsid w:val="009D3AF4"/>
    <w:rsid w:val="009D5236"/>
    <w:rsid w:val="009D5CF9"/>
    <w:rsid w:val="009D69D5"/>
    <w:rsid w:val="009E0814"/>
    <w:rsid w:val="009E2E3B"/>
    <w:rsid w:val="009E3028"/>
    <w:rsid w:val="009E4B34"/>
    <w:rsid w:val="009E5074"/>
    <w:rsid w:val="009E57D6"/>
    <w:rsid w:val="009E62FF"/>
    <w:rsid w:val="009E6C0B"/>
    <w:rsid w:val="009F0C81"/>
    <w:rsid w:val="009F1A20"/>
    <w:rsid w:val="009F2ED2"/>
    <w:rsid w:val="009F3816"/>
    <w:rsid w:val="009F3DE9"/>
    <w:rsid w:val="009F3E9A"/>
    <w:rsid w:val="009F44BB"/>
    <w:rsid w:val="009F496B"/>
    <w:rsid w:val="009F52F5"/>
    <w:rsid w:val="009F7748"/>
    <w:rsid w:val="00A00F05"/>
    <w:rsid w:val="00A01439"/>
    <w:rsid w:val="00A02E61"/>
    <w:rsid w:val="00A030C5"/>
    <w:rsid w:val="00A03809"/>
    <w:rsid w:val="00A038B5"/>
    <w:rsid w:val="00A03F5F"/>
    <w:rsid w:val="00A048C2"/>
    <w:rsid w:val="00A04F21"/>
    <w:rsid w:val="00A05A75"/>
    <w:rsid w:val="00A05CFF"/>
    <w:rsid w:val="00A05F7C"/>
    <w:rsid w:val="00A071F2"/>
    <w:rsid w:val="00A0723B"/>
    <w:rsid w:val="00A115A0"/>
    <w:rsid w:val="00A13048"/>
    <w:rsid w:val="00A14B5E"/>
    <w:rsid w:val="00A152D8"/>
    <w:rsid w:val="00A1739D"/>
    <w:rsid w:val="00A202AC"/>
    <w:rsid w:val="00A21086"/>
    <w:rsid w:val="00A21991"/>
    <w:rsid w:val="00A2366E"/>
    <w:rsid w:val="00A27014"/>
    <w:rsid w:val="00A314FB"/>
    <w:rsid w:val="00A34054"/>
    <w:rsid w:val="00A35EF0"/>
    <w:rsid w:val="00A3674A"/>
    <w:rsid w:val="00A37300"/>
    <w:rsid w:val="00A37501"/>
    <w:rsid w:val="00A40D39"/>
    <w:rsid w:val="00A4191A"/>
    <w:rsid w:val="00A42045"/>
    <w:rsid w:val="00A42795"/>
    <w:rsid w:val="00A43107"/>
    <w:rsid w:val="00A431F3"/>
    <w:rsid w:val="00A44312"/>
    <w:rsid w:val="00A45A46"/>
    <w:rsid w:val="00A46119"/>
    <w:rsid w:val="00A464EA"/>
    <w:rsid w:val="00A46843"/>
    <w:rsid w:val="00A46CF6"/>
    <w:rsid w:val="00A51BB6"/>
    <w:rsid w:val="00A55FE4"/>
    <w:rsid w:val="00A564CF"/>
    <w:rsid w:val="00A56B97"/>
    <w:rsid w:val="00A56EAE"/>
    <w:rsid w:val="00A6093C"/>
    <w:rsid w:val="00A6093D"/>
    <w:rsid w:val="00A610AC"/>
    <w:rsid w:val="00A645FD"/>
    <w:rsid w:val="00A64D2A"/>
    <w:rsid w:val="00A65041"/>
    <w:rsid w:val="00A65833"/>
    <w:rsid w:val="00A66781"/>
    <w:rsid w:val="00A66C06"/>
    <w:rsid w:val="00A70C0A"/>
    <w:rsid w:val="00A70E32"/>
    <w:rsid w:val="00A7116F"/>
    <w:rsid w:val="00A7265D"/>
    <w:rsid w:val="00A740D5"/>
    <w:rsid w:val="00A767DC"/>
    <w:rsid w:val="00A76A6D"/>
    <w:rsid w:val="00A80CFA"/>
    <w:rsid w:val="00A82BF0"/>
    <w:rsid w:val="00A83253"/>
    <w:rsid w:val="00A83349"/>
    <w:rsid w:val="00A837FF"/>
    <w:rsid w:val="00A9029D"/>
    <w:rsid w:val="00A90A1D"/>
    <w:rsid w:val="00A91053"/>
    <w:rsid w:val="00A91B2B"/>
    <w:rsid w:val="00A92792"/>
    <w:rsid w:val="00A92CE3"/>
    <w:rsid w:val="00A92D9D"/>
    <w:rsid w:val="00A92DA6"/>
    <w:rsid w:val="00A93596"/>
    <w:rsid w:val="00A93E43"/>
    <w:rsid w:val="00A957CA"/>
    <w:rsid w:val="00AA0E4E"/>
    <w:rsid w:val="00AA191A"/>
    <w:rsid w:val="00AA27B8"/>
    <w:rsid w:val="00AA5684"/>
    <w:rsid w:val="00AA6E84"/>
    <w:rsid w:val="00AB1D7A"/>
    <w:rsid w:val="00AB32C6"/>
    <w:rsid w:val="00AB5BC2"/>
    <w:rsid w:val="00AB5C19"/>
    <w:rsid w:val="00AB7ACB"/>
    <w:rsid w:val="00AB7B87"/>
    <w:rsid w:val="00AC0108"/>
    <w:rsid w:val="00AC3663"/>
    <w:rsid w:val="00AC3DC2"/>
    <w:rsid w:val="00AC4BDC"/>
    <w:rsid w:val="00AC54BF"/>
    <w:rsid w:val="00AC785D"/>
    <w:rsid w:val="00AD05A8"/>
    <w:rsid w:val="00AD05F7"/>
    <w:rsid w:val="00AD38D6"/>
    <w:rsid w:val="00AD3905"/>
    <w:rsid w:val="00AD39B0"/>
    <w:rsid w:val="00AD3FB7"/>
    <w:rsid w:val="00AD48A0"/>
    <w:rsid w:val="00AD71F4"/>
    <w:rsid w:val="00AD75BC"/>
    <w:rsid w:val="00AE047B"/>
    <w:rsid w:val="00AE2901"/>
    <w:rsid w:val="00AE2A7F"/>
    <w:rsid w:val="00AE341B"/>
    <w:rsid w:val="00AE3F80"/>
    <w:rsid w:val="00AE4364"/>
    <w:rsid w:val="00AE5D61"/>
    <w:rsid w:val="00AE7A03"/>
    <w:rsid w:val="00AE7EC3"/>
    <w:rsid w:val="00AF0EEB"/>
    <w:rsid w:val="00AF111C"/>
    <w:rsid w:val="00AF19AA"/>
    <w:rsid w:val="00AF321A"/>
    <w:rsid w:val="00AF4B59"/>
    <w:rsid w:val="00AF5F32"/>
    <w:rsid w:val="00AF75E5"/>
    <w:rsid w:val="00AF7D56"/>
    <w:rsid w:val="00B00DCB"/>
    <w:rsid w:val="00B01D9D"/>
    <w:rsid w:val="00B03454"/>
    <w:rsid w:val="00B04495"/>
    <w:rsid w:val="00B045C8"/>
    <w:rsid w:val="00B049B6"/>
    <w:rsid w:val="00B04D6D"/>
    <w:rsid w:val="00B060E3"/>
    <w:rsid w:val="00B0657D"/>
    <w:rsid w:val="00B07CA7"/>
    <w:rsid w:val="00B10D68"/>
    <w:rsid w:val="00B1279A"/>
    <w:rsid w:val="00B13A6D"/>
    <w:rsid w:val="00B145C4"/>
    <w:rsid w:val="00B14976"/>
    <w:rsid w:val="00B15167"/>
    <w:rsid w:val="00B200FA"/>
    <w:rsid w:val="00B20C81"/>
    <w:rsid w:val="00B22B0A"/>
    <w:rsid w:val="00B24366"/>
    <w:rsid w:val="00B25189"/>
    <w:rsid w:val="00B314F8"/>
    <w:rsid w:val="00B325C2"/>
    <w:rsid w:val="00B32F94"/>
    <w:rsid w:val="00B34474"/>
    <w:rsid w:val="00B34A6E"/>
    <w:rsid w:val="00B374BD"/>
    <w:rsid w:val="00B4194A"/>
    <w:rsid w:val="00B41E53"/>
    <w:rsid w:val="00B4247C"/>
    <w:rsid w:val="00B42A57"/>
    <w:rsid w:val="00B42BDA"/>
    <w:rsid w:val="00B437C8"/>
    <w:rsid w:val="00B43E98"/>
    <w:rsid w:val="00B451AC"/>
    <w:rsid w:val="00B4756B"/>
    <w:rsid w:val="00B502C0"/>
    <w:rsid w:val="00B51060"/>
    <w:rsid w:val="00B51C91"/>
    <w:rsid w:val="00B5209F"/>
    <w:rsid w:val="00B5222E"/>
    <w:rsid w:val="00B522F3"/>
    <w:rsid w:val="00B52542"/>
    <w:rsid w:val="00B530B0"/>
    <w:rsid w:val="00B53179"/>
    <w:rsid w:val="00B53EE8"/>
    <w:rsid w:val="00B54797"/>
    <w:rsid w:val="00B56065"/>
    <w:rsid w:val="00B571D9"/>
    <w:rsid w:val="00B57F4F"/>
    <w:rsid w:val="00B600CD"/>
    <w:rsid w:val="00B617C5"/>
    <w:rsid w:val="00B61C96"/>
    <w:rsid w:val="00B62042"/>
    <w:rsid w:val="00B658C3"/>
    <w:rsid w:val="00B65CF3"/>
    <w:rsid w:val="00B67C46"/>
    <w:rsid w:val="00B73A2A"/>
    <w:rsid w:val="00B74A51"/>
    <w:rsid w:val="00B754A6"/>
    <w:rsid w:val="00B77422"/>
    <w:rsid w:val="00B80412"/>
    <w:rsid w:val="00B80BE8"/>
    <w:rsid w:val="00B8191A"/>
    <w:rsid w:val="00B820CE"/>
    <w:rsid w:val="00B8300F"/>
    <w:rsid w:val="00B86D5E"/>
    <w:rsid w:val="00B92F75"/>
    <w:rsid w:val="00B93159"/>
    <w:rsid w:val="00B93C00"/>
    <w:rsid w:val="00B944F7"/>
    <w:rsid w:val="00B94B06"/>
    <w:rsid w:val="00B94C28"/>
    <w:rsid w:val="00B9579C"/>
    <w:rsid w:val="00B95980"/>
    <w:rsid w:val="00B9600B"/>
    <w:rsid w:val="00BA06BE"/>
    <w:rsid w:val="00BA4A55"/>
    <w:rsid w:val="00BA6C9D"/>
    <w:rsid w:val="00BA6E28"/>
    <w:rsid w:val="00BB08A9"/>
    <w:rsid w:val="00BB18B6"/>
    <w:rsid w:val="00BB21FC"/>
    <w:rsid w:val="00BB2833"/>
    <w:rsid w:val="00BB3022"/>
    <w:rsid w:val="00BB5CC8"/>
    <w:rsid w:val="00BB7E09"/>
    <w:rsid w:val="00BC0597"/>
    <w:rsid w:val="00BC06E8"/>
    <w:rsid w:val="00BC0C79"/>
    <w:rsid w:val="00BC10BA"/>
    <w:rsid w:val="00BC4381"/>
    <w:rsid w:val="00BC4F0C"/>
    <w:rsid w:val="00BC53F1"/>
    <w:rsid w:val="00BC5AFD"/>
    <w:rsid w:val="00BC60BB"/>
    <w:rsid w:val="00BC6E06"/>
    <w:rsid w:val="00BC7253"/>
    <w:rsid w:val="00BC738D"/>
    <w:rsid w:val="00BC7787"/>
    <w:rsid w:val="00BD0D96"/>
    <w:rsid w:val="00BD2199"/>
    <w:rsid w:val="00BD2D49"/>
    <w:rsid w:val="00BD3B70"/>
    <w:rsid w:val="00BD48E7"/>
    <w:rsid w:val="00BD6553"/>
    <w:rsid w:val="00BD78BB"/>
    <w:rsid w:val="00BD78C1"/>
    <w:rsid w:val="00BF03F5"/>
    <w:rsid w:val="00BF1C1F"/>
    <w:rsid w:val="00BF3A20"/>
    <w:rsid w:val="00BF421D"/>
    <w:rsid w:val="00BF5159"/>
    <w:rsid w:val="00BF7BBC"/>
    <w:rsid w:val="00C00A31"/>
    <w:rsid w:val="00C00E5C"/>
    <w:rsid w:val="00C01714"/>
    <w:rsid w:val="00C02400"/>
    <w:rsid w:val="00C03503"/>
    <w:rsid w:val="00C0468F"/>
    <w:rsid w:val="00C04F43"/>
    <w:rsid w:val="00C0609D"/>
    <w:rsid w:val="00C06E87"/>
    <w:rsid w:val="00C113BF"/>
    <w:rsid w:val="00C115AB"/>
    <w:rsid w:val="00C12200"/>
    <w:rsid w:val="00C13B3D"/>
    <w:rsid w:val="00C1448F"/>
    <w:rsid w:val="00C149AE"/>
    <w:rsid w:val="00C15951"/>
    <w:rsid w:val="00C15FC0"/>
    <w:rsid w:val="00C168CC"/>
    <w:rsid w:val="00C176D2"/>
    <w:rsid w:val="00C17EF8"/>
    <w:rsid w:val="00C17F11"/>
    <w:rsid w:val="00C20F32"/>
    <w:rsid w:val="00C23B37"/>
    <w:rsid w:val="00C249D9"/>
    <w:rsid w:val="00C263EE"/>
    <w:rsid w:val="00C26816"/>
    <w:rsid w:val="00C26CCB"/>
    <w:rsid w:val="00C26D8C"/>
    <w:rsid w:val="00C30249"/>
    <w:rsid w:val="00C30E90"/>
    <w:rsid w:val="00C31612"/>
    <w:rsid w:val="00C32B6E"/>
    <w:rsid w:val="00C331AD"/>
    <w:rsid w:val="00C33387"/>
    <w:rsid w:val="00C36D46"/>
    <w:rsid w:val="00C3723B"/>
    <w:rsid w:val="00C3785B"/>
    <w:rsid w:val="00C4128F"/>
    <w:rsid w:val="00C42466"/>
    <w:rsid w:val="00C430AF"/>
    <w:rsid w:val="00C4416E"/>
    <w:rsid w:val="00C46FF6"/>
    <w:rsid w:val="00C47015"/>
    <w:rsid w:val="00C476C7"/>
    <w:rsid w:val="00C50948"/>
    <w:rsid w:val="00C5130C"/>
    <w:rsid w:val="00C56DA2"/>
    <w:rsid w:val="00C60053"/>
    <w:rsid w:val="00C606C9"/>
    <w:rsid w:val="00C60868"/>
    <w:rsid w:val="00C60A8A"/>
    <w:rsid w:val="00C610D7"/>
    <w:rsid w:val="00C626FF"/>
    <w:rsid w:val="00C62873"/>
    <w:rsid w:val="00C64628"/>
    <w:rsid w:val="00C7047B"/>
    <w:rsid w:val="00C70F84"/>
    <w:rsid w:val="00C71224"/>
    <w:rsid w:val="00C714B5"/>
    <w:rsid w:val="00C729E1"/>
    <w:rsid w:val="00C74682"/>
    <w:rsid w:val="00C75C95"/>
    <w:rsid w:val="00C766A6"/>
    <w:rsid w:val="00C77A5D"/>
    <w:rsid w:val="00C77B04"/>
    <w:rsid w:val="00C80288"/>
    <w:rsid w:val="00C81164"/>
    <w:rsid w:val="00C813A1"/>
    <w:rsid w:val="00C827E4"/>
    <w:rsid w:val="00C82873"/>
    <w:rsid w:val="00C84003"/>
    <w:rsid w:val="00C90650"/>
    <w:rsid w:val="00C9191F"/>
    <w:rsid w:val="00C941A4"/>
    <w:rsid w:val="00C955CE"/>
    <w:rsid w:val="00C955F6"/>
    <w:rsid w:val="00C96291"/>
    <w:rsid w:val="00C96390"/>
    <w:rsid w:val="00C96AC2"/>
    <w:rsid w:val="00C9766F"/>
    <w:rsid w:val="00C97D78"/>
    <w:rsid w:val="00CA056A"/>
    <w:rsid w:val="00CA0EEA"/>
    <w:rsid w:val="00CA19CF"/>
    <w:rsid w:val="00CA1FEA"/>
    <w:rsid w:val="00CA22A0"/>
    <w:rsid w:val="00CA292A"/>
    <w:rsid w:val="00CA41C9"/>
    <w:rsid w:val="00CA6A6C"/>
    <w:rsid w:val="00CA79A4"/>
    <w:rsid w:val="00CB0281"/>
    <w:rsid w:val="00CB1084"/>
    <w:rsid w:val="00CB1566"/>
    <w:rsid w:val="00CB2382"/>
    <w:rsid w:val="00CB36D2"/>
    <w:rsid w:val="00CB40ED"/>
    <w:rsid w:val="00CB5639"/>
    <w:rsid w:val="00CC05A5"/>
    <w:rsid w:val="00CC0CD4"/>
    <w:rsid w:val="00CC10E1"/>
    <w:rsid w:val="00CC18E9"/>
    <w:rsid w:val="00CC218C"/>
    <w:rsid w:val="00CC2AAE"/>
    <w:rsid w:val="00CC3B4B"/>
    <w:rsid w:val="00CC46ED"/>
    <w:rsid w:val="00CC5A42"/>
    <w:rsid w:val="00CD012B"/>
    <w:rsid w:val="00CD013E"/>
    <w:rsid w:val="00CD0EAB"/>
    <w:rsid w:val="00CD20D2"/>
    <w:rsid w:val="00CD2EDF"/>
    <w:rsid w:val="00CD2F93"/>
    <w:rsid w:val="00CD3E94"/>
    <w:rsid w:val="00CD3F5A"/>
    <w:rsid w:val="00CD42CE"/>
    <w:rsid w:val="00CD59FD"/>
    <w:rsid w:val="00CD681E"/>
    <w:rsid w:val="00CD7218"/>
    <w:rsid w:val="00CD7A1A"/>
    <w:rsid w:val="00CE20AA"/>
    <w:rsid w:val="00CE2AD6"/>
    <w:rsid w:val="00CE5241"/>
    <w:rsid w:val="00CE5A36"/>
    <w:rsid w:val="00CE5E02"/>
    <w:rsid w:val="00CE642D"/>
    <w:rsid w:val="00CE7B6B"/>
    <w:rsid w:val="00CF0257"/>
    <w:rsid w:val="00CF06F7"/>
    <w:rsid w:val="00CF2F05"/>
    <w:rsid w:val="00CF34DB"/>
    <w:rsid w:val="00CF558F"/>
    <w:rsid w:val="00CF6646"/>
    <w:rsid w:val="00CF68E1"/>
    <w:rsid w:val="00CF6B04"/>
    <w:rsid w:val="00CF6BBA"/>
    <w:rsid w:val="00D010C0"/>
    <w:rsid w:val="00D02FA6"/>
    <w:rsid w:val="00D0360F"/>
    <w:rsid w:val="00D03FD5"/>
    <w:rsid w:val="00D073E2"/>
    <w:rsid w:val="00D131A7"/>
    <w:rsid w:val="00D13800"/>
    <w:rsid w:val="00D14CCD"/>
    <w:rsid w:val="00D16661"/>
    <w:rsid w:val="00D20CFA"/>
    <w:rsid w:val="00D211AC"/>
    <w:rsid w:val="00D21378"/>
    <w:rsid w:val="00D2144D"/>
    <w:rsid w:val="00D21F21"/>
    <w:rsid w:val="00D22129"/>
    <w:rsid w:val="00D232DE"/>
    <w:rsid w:val="00D238FF"/>
    <w:rsid w:val="00D23946"/>
    <w:rsid w:val="00D23C36"/>
    <w:rsid w:val="00D30244"/>
    <w:rsid w:val="00D30A86"/>
    <w:rsid w:val="00D30C37"/>
    <w:rsid w:val="00D311C2"/>
    <w:rsid w:val="00D32E36"/>
    <w:rsid w:val="00D34C53"/>
    <w:rsid w:val="00D34FB0"/>
    <w:rsid w:val="00D3631E"/>
    <w:rsid w:val="00D36E3D"/>
    <w:rsid w:val="00D406C6"/>
    <w:rsid w:val="00D446EC"/>
    <w:rsid w:val="00D44C7E"/>
    <w:rsid w:val="00D45A45"/>
    <w:rsid w:val="00D4626D"/>
    <w:rsid w:val="00D468E5"/>
    <w:rsid w:val="00D46C60"/>
    <w:rsid w:val="00D50919"/>
    <w:rsid w:val="00D5149D"/>
    <w:rsid w:val="00D516E3"/>
    <w:rsid w:val="00D51750"/>
    <w:rsid w:val="00D51BF0"/>
    <w:rsid w:val="00D525EB"/>
    <w:rsid w:val="00D52806"/>
    <w:rsid w:val="00D53677"/>
    <w:rsid w:val="00D53BE6"/>
    <w:rsid w:val="00D54221"/>
    <w:rsid w:val="00D542C7"/>
    <w:rsid w:val="00D54A3E"/>
    <w:rsid w:val="00D55869"/>
    <w:rsid w:val="00D55942"/>
    <w:rsid w:val="00D5604C"/>
    <w:rsid w:val="00D56297"/>
    <w:rsid w:val="00D60B08"/>
    <w:rsid w:val="00D63BD5"/>
    <w:rsid w:val="00D64E01"/>
    <w:rsid w:val="00D65B64"/>
    <w:rsid w:val="00D66A44"/>
    <w:rsid w:val="00D67353"/>
    <w:rsid w:val="00D736CD"/>
    <w:rsid w:val="00D74653"/>
    <w:rsid w:val="00D750CD"/>
    <w:rsid w:val="00D767AA"/>
    <w:rsid w:val="00D767E9"/>
    <w:rsid w:val="00D77F41"/>
    <w:rsid w:val="00D8063C"/>
    <w:rsid w:val="00D807BF"/>
    <w:rsid w:val="00D82FCC"/>
    <w:rsid w:val="00D82FDD"/>
    <w:rsid w:val="00D833D0"/>
    <w:rsid w:val="00D84B16"/>
    <w:rsid w:val="00D85277"/>
    <w:rsid w:val="00D86FC7"/>
    <w:rsid w:val="00D87120"/>
    <w:rsid w:val="00D873C1"/>
    <w:rsid w:val="00D9074C"/>
    <w:rsid w:val="00D92947"/>
    <w:rsid w:val="00D94566"/>
    <w:rsid w:val="00D94A3E"/>
    <w:rsid w:val="00D95F40"/>
    <w:rsid w:val="00D969F4"/>
    <w:rsid w:val="00D96C87"/>
    <w:rsid w:val="00D9760C"/>
    <w:rsid w:val="00DA17FC"/>
    <w:rsid w:val="00DA1A9C"/>
    <w:rsid w:val="00DA23FE"/>
    <w:rsid w:val="00DA3261"/>
    <w:rsid w:val="00DA5089"/>
    <w:rsid w:val="00DA5773"/>
    <w:rsid w:val="00DA6683"/>
    <w:rsid w:val="00DA6AC5"/>
    <w:rsid w:val="00DA7887"/>
    <w:rsid w:val="00DA7E75"/>
    <w:rsid w:val="00DB0DA5"/>
    <w:rsid w:val="00DB17BB"/>
    <w:rsid w:val="00DB24C9"/>
    <w:rsid w:val="00DB2C26"/>
    <w:rsid w:val="00DB3339"/>
    <w:rsid w:val="00DB3D21"/>
    <w:rsid w:val="00DB497D"/>
    <w:rsid w:val="00DB5AE0"/>
    <w:rsid w:val="00DB713F"/>
    <w:rsid w:val="00DB7FBE"/>
    <w:rsid w:val="00DC007D"/>
    <w:rsid w:val="00DC25FC"/>
    <w:rsid w:val="00DC26DC"/>
    <w:rsid w:val="00DC31D2"/>
    <w:rsid w:val="00DC3BE2"/>
    <w:rsid w:val="00DC45C0"/>
    <w:rsid w:val="00DC49F0"/>
    <w:rsid w:val="00DD02F4"/>
    <w:rsid w:val="00DD1E56"/>
    <w:rsid w:val="00DD2EDB"/>
    <w:rsid w:val="00DD53A1"/>
    <w:rsid w:val="00DD68A9"/>
    <w:rsid w:val="00DE128D"/>
    <w:rsid w:val="00DE228F"/>
    <w:rsid w:val="00DE4EA4"/>
    <w:rsid w:val="00DE694C"/>
    <w:rsid w:val="00DE6B43"/>
    <w:rsid w:val="00DE6CD0"/>
    <w:rsid w:val="00DE7843"/>
    <w:rsid w:val="00DE79E5"/>
    <w:rsid w:val="00DE7A7E"/>
    <w:rsid w:val="00DF1F5B"/>
    <w:rsid w:val="00DF26E5"/>
    <w:rsid w:val="00DF2AEE"/>
    <w:rsid w:val="00DF423B"/>
    <w:rsid w:val="00DF4E3F"/>
    <w:rsid w:val="00DF4F59"/>
    <w:rsid w:val="00DF5E7E"/>
    <w:rsid w:val="00DF6259"/>
    <w:rsid w:val="00DF65DD"/>
    <w:rsid w:val="00DF6836"/>
    <w:rsid w:val="00E00BAB"/>
    <w:rsid w:val="00E01D4B"/>
    <w:rsid w:val="00E04BF7"/>
    <w:rsid w:val="00E05463"/>
    <w:rsid w:val="00E10608"/>
    <w:rsid w:val="00E10C83"/>
    <w:rsid w:val="00E10D96"/>
    <w:rsid w:val="00E11539"/>
    <w:rsid w:val="00E11923"/>
    <w:rsid w:val="00E1570A"/>
    <w:rsid w:val="00E15AD2"/>
    <w:rsid w:val="00E205B2"/>
    <w:rsid w:val="00E20A09"/>
    <w:rsid w:val="00E20CC2"/>
    <w:rsid w:val="00E2300F"/>
    <w:rsid w:val="00E262D4"/>
    <w:rsid w:val="00E26FFD"/>
    <w:rsid w:val="00E3083E"/>
    <w:rsid w:val="00E30E23"/>
    <w:rsid w:val="00E32FE6"/>
    <w:rsid w:val="00E33233"/>
    <w:rsid w:val="00E34867"/>
    <w:rsid w:val="00E34FB9"/>
    <w:rsid w:val="00E357F3"/>
    <w:rsid w:val="00E358F5"/>
    <w:rsid w:val="00E35912"/>
    <w:rsid w:val="00E35BBD"/>
    <w:rsid w:val="00E36250"/>
    <w:rsid w:val="00E372AA"/>
    <w:rsid w:val="00E4028C"/>
    <w:rsid w:val="00E4072B"/>
    <w:rsid w:val="00E40E99"/>
    <w:rsid w:val="00E437EB"/>
    <w:rsid w:val="00E4454D"/>
    <w:rsid w:val="00E44F62"/>
    <w:rsid w:val="00E4654B"/>
    <w:rsid w:val="00E5008D"/>
    <w:rsid w:val="00E50799"/>
    <w:rsid w:val="00E50AB0"/>
    <w:rsid w:val="00E5129C"/>
    <w:rsid w:val="00E5149B"/>
    <w:rsid w:val="00E52E99"/>
    <w:rsid w:val="00E54511"/>
    <w:rsid w:val="00E55170"/>
    <w:rsid w:val="00E559FB"/>
    <w:rsid w:val="00E560A7"/>
    <w:rsid w:val="00E56323"/>
    <w:rsid w:val="00E57407"/>
    <w:rsid w:val="00E578B9"/>
    <w:rsid w:val="00E60218"/>
    <w:rsid w:val="00E60D00"/>
    <w:rsid w:val="00E61D07"/>
    <w:rsid w:val="00E61DAC"/>
    <w:rsid w:val="00E6256E"/>
    <w:rsid w:val="00E6371F"/>
    <w:rsid w:val="00E6775C"/>
    <w:rsid w:val="00E67DEC"/>
    <w:rsid w:val="00E71A77"/>
    <w:rsid w:val="00E72B80"/>
    <w:rsid w:val="00E72B9F"/>
    <w:rsid w:val="00E72C9C"/>
    <w:rsid w:val="00E72F51"/>
    <w:rsid w:val="00E75FE3"/>
    <w:rsid w:val="00E80059"/>
    <w:rsid w:val="00E810AA"/>
    <w:rsid w:val="00E8235D"/>
    <w:rsid w:val="00E86C4C"/>
    <w:rsid w:val="00E8737C"/>
    <w:rsid w:val="00E907A3"/>
    <w:rsid w:val="00E925A7"/>
    <w:rsid w:val="00E92D7A"/>
    <w:rsid w:val="00E9323C"/>
    <w:rsid w:val="00E9368F"/>
    <w:rsid w:val="00E93717"/>
    <w:rsid w:val="00E939E1"/>
    <w:rsid w:val="00E948C3"/>
    <w:rsid w:val="00E963A2"/>
    <w:rsid w:val="00E97625"/>
    <w:rsid w:val="00EA1E30"/>
    <w:rsid w:val="00EA33DE"/>
    <w:rsid w:val="00EA4B86"/>
    <w:rsid w:val="00EA5546"/>
    <w:rsid w:val="00EA5782"/>
    <w:rsid w:val="00EA5AE0"/>
    <w:rsid w:val="00EA6099"/>
    <w:rsid w:val="00EB01EF"/>
    <w:rsid w:val="00EB08A7"/>
    <w:rsid w:val="00EB2D5C"/>
    <w:rsid w:val="00EB3EEE"/>
    <w:rsid w:val="00EB5209"/>
    <w:rsid w:val="00EB7AB1"/>
    <w:rsid w:val="00EB7AFA"/>
    <w:rsid w:val="00EC0A12"/>
    <w:rsid w:val="00EC0A7E"/>
    <w:rsid w:val="00EC3CFA"/>
    <w:rsid w:val="00EC4A67"/>
    <w:rsid w:val="00EC4B2E"/>
    <w:rsid w:val="00EC68EF"/>
    <w:rsid w:val="00EC7205"/>
    <w:rsid w:val="00EC748B"/>
    <w:rsid w:val="00ED093E"/>
    <w:rsid w:val="00ED2462"/>
    <w:rsid w:val="00ED31A9"/>
    <w:rsid w:val="00ED38A9"/>
    <w:rsid w:val="00ED5F07"/>
    <w:rsid w:val="00ED60BA"/>
    <w:rsid w:val="00ED79D8"/>
    <w:rsid w:val="00EE0D22"/>
    <w:rsid w:val="00EE1211"/>
    <w:rsid w:val="00EE1C4A"/>
    <w:rsid w:val="00EE1D6B"/>
    <w:rsid w:val="00EE2FFF"/>
    <w:rsid w:val="00EE3B14"/>
    <w:rsid w:val="00EE42C6"/>
    <w:rsid w:val="00EE4935"/>
    <w:rsid w:val="00EE6CAB"/>
    <w:rsid w:val="00EE7CD8"/>
    <w:rsid w:val="00EF0AE0"/>
    <w:rsid w:val="00EF16B3"/>
    <w:rsid w:val="00EF3E81"/>
    <w:rsid w:val="00EF4057"/>
    <w:rsid w:val="00EF46F0"/>
    <w:rsid w:val="00EF48CC"/>
    <w:rsid w:val="00EF530F"/>
    <w:rsid w:val="00EF6B3B"/>
    <w:rsid w:val="00EF7C7C"/>
    <w:rsid w:val="00F00801"/>
    <w:rsid w:val="00F02411"/>
    <w:rsid w:val="00F029AA"/>
    <w:rsid w:val="00F037DC"/>
    <w:rsid w:val="00F03A48"/>
    <w:rsid w:val="00F0513F"/>
    <w:rsid w:val="00F0615F"/>
    <w:rsid w:val="00F0772F"/>
    <w:rsid w:val="00F11B05"/>
    <w:rsid w:val="00F12F38"/>
    <w:rsid w:val="00F13525"/>
    <w:rsid w:val="00F14BFC"/>
    <w:rsid w:val="00F171EE"/>
    <w:rsid w:val="00F179D6"/>
    <w:rsid w:val="00F2035B"/>
    <w:rsid w:val="00F20F66"/>
    <w:rsid w:val="00F2319D"/>
    <w:rsid w:val="00F260C4"/>
    <w:rsid w:val="00F27C58"/>
    <w:rsid w:val="00F3090F"/>
    <w:rsid w:val="00F320B4"/>
    <w:rsid w:val="00F33D58"/>
    <w:rsid w:val="00F4452E"/>
    <w:rsid w:val="00F468DC"/>
    <w:rsid w:val="00F46B12"/>
    <w:rsid w:val="00F475B9"/>
    <w:rsid w:val="00F51897"/>
    <w:rsid w:val="00F51967"/>
    <w:rsid w:val="00F51F44"/>
    <w:rsid w:val="00F52001"/>
    <w:rsid w:val="00F52A2D"/>
    <w:rsid w:val="00F53617"/>
    <w:rsid w:val="00F6036D"/>
    <w:rsid w:val="00F6130F"/>
    <w:rsid w:val="00F63552"/>
    <w:rsid w:val="00F64E20"/>
    <w:rsid w:val="00F6639E"/>
    <w:rsid w:val="00F66FB3"/>
    <w:rsid w:val="00F672E2"/>
    <w:rsid w:val="00F67970"/>
    <w:rsid w:val="00F7236E"/>
    <w:rsid w:val="00F727A0"/>
    <w:rsid w:val="00F73032"/>
    <w:rsid w:val="00F73CCF"/>
    <w:rsid w:val="00F73D18"/>
    <w:rsid w:val="00F743DF"/>
    <w:rsid w:val="00F75049"/>
    <w:rsid w:val="00F75573"/>
    <w:rsid w:val="00F75DA5"/>
    <w:rsid w:val="00F7769A"/>
    <w:rsid w:val="00F80788"/>
    <w:rsid w:val="00F80A53"/>
    <w:rsid w:val="00F81A85"/>
    <w:rsid w:val="00F83117"/>
    <w:rsid w:val="00F83B75"/>
    <w:rsid w:val="00F8415D"/>
    <w:rsid w:val="00F848FC"/>
    <w:rsid w:val="00F855FD"/>
    <w:rsid w:val="00F87249"/>
    <w:rsid w:val="00F9282A"/>
    <w:rsid w:val="00F94B81"/>
    <w:rsid w:val="00F95A68"/>
    <w:rsid w:val="00F968C4"/>
    <w:rsid w:val="00F96BAD"/>
    <w:rsid w:val="00F9780F"/>
    <w:rsid w:val="00FA139D"/>
    <w:rsid w:val="00FA52B6"/>
    <w:rsid w:val="00FA6045"/>
    <w:rsid w:val="00FA64C8"/>
    <w:rsid w:val="00FA7515"/>
    <w:rsid w:val="00FB0979"/>
    <w:rsid w:val="00FB0C98"/>
    <w:rsid w:val="00FB0E84"/>
    <w:rsid w:val="00FB1BCB"/>
    <w:rsid w:val="00FB3244"/>
    <w:rsid w:val="00FB34C2"/>
    <w:rsid w:val="00FB630C"/>
    <w:rsid w:val="00FC3697"/>
    <w:rsid w:val="00FC4054"/>
    <w:rsid w:val="00FC43BD"/>
    <w:rsid w:val="00FD01C2"/>
    <w:rsid w:val="00FD12D8"/>
    <w:rsid w:val="00FD306C"/>
    <w:rsid w:val="00FD5228"/>
    <w:rsid w:val="00FD5893"/>
    <w:rsid w:val="00FE01CC"/>
    <w:rsid w:val="00FE0BD0"/>
    <w:rsid w:val="00FE0E89"/>
    <w:rsid w:val="00FE15B8"/>
    <w:rsid w:val="00FE1691"/>
    <w:rsid w:val="00FE2F13"/>
    <w:rsid w:val="00FE4EE1"/>
    <w:rsid w:val="00FE595C"/>
    <w:rsid w:val="00FE713A"/>
    <w:rsid w:val="00FE73E9"/>
    <w:rsid w:val="00FF0CE3"/>
    <w:rsid w:val="00FF129E"/>
    <w:rsid w:val="00FF1C36"/>
    <w:rsid w:val="00FF21BE"/>
    <w:rsid w:val="00FF229E"/>
    <w:rsid w:val="00FF37E3"/>
    <w:rsid w:val="00FF6345"/>
    <w:rsid w:val="00FF7AC7"/>
    <w:rsid w:val="2DD967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4F886F2F-42D1-41BE-AC0B-1EDA2FB36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iPriority="99" w:qFormat="1"/>
    <w:lsdException w:name="heading 3" w:uiPriority="99" w:qFormat="1"/>
    <w:lsdException w:name="heading 4" w:uiPriority="99"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29"/>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23946"/>
    <w:pPr>
      <w:tabs>
        <w:tab w:val="left" w:pos="792"/>
        <w:tab w:val="left" w:pos="1195"/>
        <w:tab w:val="left" w:pos="1584"/>
        <w:tab w:val="left" w:pos="1987"/>
        <w:tab w:val="left" w:pos="4853"/>
        <w:tab w:val="right" w:pos="9691"/>
      </w:tabs>
      <w:spacing w:before="136"/>
      <w:jc w:val="both"/>
    </w:pPr>
    <w:rPr>
      <w:rFonts w:eastAsia="MS Mincho"/>
      <w:sz w:val="20"/>
      <w:lang w:val="en-CA" w:eastAsia="ja-JP"/>
    </w:rPr>
  </w:style>
  <w:style w:type="paragraph" w:styleId="berschrift1">
    <w:name w:val="heading 1"/>
    <w:basedOn w:val="Standard"/>
    <w:next w:val="Standard"/>
    <w:link w:val="berschrift1Zchn"/>
    <w:qFormat/>
    <w:rsid w:val="00E34867"/>
    <w:pPr>
      <w:keepNext/>
      <w:pageBreakBefore/>
      <w:numPr>
        <w:numId w:val="6"/>
      </w:numPr>
      <w:spacing w:before="240" w:after="60"/>
      <w:ind w:left="431" w:hanging="431"/>
      <w:outlineLvl w:val="0"/>
    </w:pPr>
    <w:rPr>
      <w:rFonts w:cs="Arial"/>
      <w:b/>
      <w:bCs/>
      <w:kern w:val="32"/>
      <w:sz w:val="24"/>
      <w:szCs w:val="32"/>
      <w:lang w:val="en-US"/>
    </w:rPr>
  </w:style>
  <w:style w:type="paragraph" w:styleId="berschrift2">
    <w:name w:val="heading 2"/>
    <w:basedOn w:val="Standard"/>
    <w:next w:val="Standard"/>
    <w:link w:val="berschrift2Zchn"/>
    <w:uiPriority w:val="99"/>
    <w:qFormat/>
    <w:rsid w:val="003A22E3"/>
    <w:pPr>
      <w:keepNext/>
      <w:keepLines/>
      <w:numPr>
        <w:ilvl w:val="1"/>
        <w:numId w:val="6"/>
      </w:numPr>
      <w:spacing w:before="313"/>
      <w:outlineLvl w:val="1"/>
    </w:pPr>
    <w:rPr>
      <w:b/>
      <w:bCs/>
      <w:iCs/>
      <w:sz w:val="22"/>
      <w:szCs w:val="28"/>
    </w:rPr>
  </w:style>
  <w:style w:type="paragraph" w:styleId="berschrift3">
    <w:name w:val="heading 3"/>
    <w:aliases w:val="H3,H31,h3"/>
    <w:basedOn w:val="Standard"/>
    <w:next w:val="Standard"/>
    <w:link w:val="berschrift3Zchn"/>
    <w:uiPriority w:val="99"/>
    <w:qFormat/>
    <w:rsid w:val="003A22E3"/>
    <w:pPr>
      <w:keepNext/>
      <w:keepLines/>
      <w:numPr>
        <w:ilvl w:val="2"/>
        <w:numId w:val="6"/>
      </w:numPr>
      <w:tabs>
        <w:tab w:val="left" w:pos="720"/>
      </w:tabs>
      <w:spacing w:before="181"/>
      <w:outlineLvl w:val="2"/>
    </w:pPr>
    <w:rPr>
      <w:b/>
      <w:bCs/>
      <w:szCs w:val="26"/>
    </w:rPr>
  </w:style>
  <w:style w:type="paragraph" w:styleId="berschrift4">
    <w:name w:val="heading 4"/>
    <w:aliases w:val="Heading 4 Char1,Heading 4 Char Char,H4,H41,h4,0.1.1.1 Titre 4 + Left:  0&quot;,First line:  0&quot;,0.1.1...,0.1.1.1 Titre 4"/>
    <w:basedOn w:val="Standard"/>
    <w:next w:val="Standard"/>
    <w:link w:val="berschrift4Zchn"/>
    <w:uiPriority w:val="99"/>
    <w:qFormat/>
    <w:rsid w:val="003A22E3"/>
    <w:pPr>
      <w:keepNext/>
      <w:numPr>
        <w:ilvl w:val="3"/>
        <w:numId w:val="6"/>
      </w:numPr>
      <w:spacing w:before="240" w:after="60"/>
      <w:ind w:right="1008"/>
      <w:outlineLvl w:val="3"/>
    </w:pPr>
    <w:rPr>
      <w:rFonts w:ascii="Times New Roman Bold" w:hAnsi="Times New Roman Bold"/>
      <w:b/>
      <w:bCs/>
      <w:szCs w:val="28"/>
    </w:rPr>
  </w:style>
  <w:style w:type="paragraph" w:styleId="berschrift5">
    <w:name w:val="heading 5"/>
    <w:aliases w:val="H5,H51,h5"/>
    <w:basedOn w:val="Standard"/>
    <w:next w:val="Standard"/>
    <w:link w:val="berschrift5Zchn"/>
    <w:uiPriority w:val="99"/>
    <w:qFormat/>
    <w:rsid w:val="003A22E3"/>
    <w:pPr>
      <w:keepNext/>
      <w:numPr>
        <w:ilvl w:val="4"/>
        <w:numId w:val="6"/>
      </w:numPr>
      <w:spacing w:before="240" w:after="60"/>
      <w:outlineLvl w:val="4"/>
    </w:pPr>
    <w:rPr>
      <w:b/>
      <w:bCs/>
      <w:iCs/>
      <w:szCs w:val="26"/>
    </w:rPr>
  </w:style>
  <w:style w:type="paragraph" w:styleId="berschrift6">
    <w:name w:val="heading 6"/>
    <w:aliases w:val="H6,H61,h6"/>
    <w:basedOn w:val="Standard"/>
    <w:next w:val="Standard"/>
    <w:link w:val="berschrift6Zchn"/>
    <w:uiPriority w:val="99"/>
    <w:qFormat/>
    <w:rsid w:val="003A22E3"/>
    <w:pPr>
      <w:keepNext/>
      <w:numPr>
        <w:ilvl w:val="5"/>
        <w:numId w:val="6"/>
      </w:numPr>
      <w:spacing w:before="240" w:after="60"/>
      <w:outlineLvl w:val="5"/>
    </w:pPr>
    <w:rPr>
      <w:b/>
      <w:bCs/>
      <w:szCs w:val="22"/>
    </w:rPr>
  </w:style>
  <w:style w:type="paragraph" w:styleId="berschrift7">
    <w:name w:val="heading 7"/>
    <w:basedOn w:val="Standard"/>
    <w:next w:val="Standard"/>
    <w:link w:val="berschrift7Zchn"/>
    <w:uiPriority w:val="99"/>
    <w:qFormat/>
    <w:rsid w:val="003A22E3"/>
    <w:pPr>
      <w:keepNext/>
      <w:numPr>
        <w:ilvl w:val="6"/>
        <w:numId w:val="6"/>
      </w:numPr>
      <w:spacing w:before="240" w:after="60"/>
      <w:outlineLvl w:val="6"/>
    </w:pPr>
  </w:style>
  <w:style w:type="paragraph" w:styleId="berschrift8">
    <w:name w:val="heading 8"/>
    <w:basedOn w:val="Standard"/>
    <w:next w:val="Standard"/>
    <w:link w:val="berschrift8Zchn"/>
    <w:uiPriority w:val="99"/>
    <w:qFormat/>
    <w:rsid w:val="003A22E3"/>
    <w:pPr>
      <w:keepNext/>
      <w:numPr>
        <w:ilvl w:val="7"/>
        <w:numId w:val="6"/>
      </w:numPr>
      <w:tabs>
        <w:tab w:val="left" w:pos="1800"/>
      </w:tabs>
      <w:spacing w:before="240" w:after="60"/>
      <w:outlineLvl w:val="7"/>
    </w:pPr>
    <w:rPr>
      <w:i/>
      <w:iCs/>
    </w:rPr>
  </w:style>
  <w:style w:type="paragraph" w:styleId="berschrift9">
    <w:name w:val="heading 9"/>
    <w:basedOn w:val="Standard"/>
    <w:next w:val="Standard"/>
    <w:link w:val="berschrift9Zchn"/>
    <w:uiPriority w:val="99"/>
    <w:qFormat/>
    <w:rsid w:val="003A22E3"/>
    <w:pPr>
      <w:keepNext/>
      <w:numPr>
        <w:ilvl w:val="8"/>
        <w:numId w:val="6"/>
      </w:numPr>
      <w:tabs>
        <w:tab w:val="left" w:pos="1800"/>
        <w:tab w:val="left" w:pos="2160"/>
        <w:tab w:val="left" w:pos="2520"/>
        <w:tab w:val="left" w:pos="2880"/>
      </w:tabs>
      <w:spacing w:before="240" w:after="60"/>
      <w:outlineLvl w:val="8"/>
    </w:pPr>
    <w:rPr>
      <w:b/>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pPr>
      <w:tabs>
        <w:tab w:val="center" w:pos="4320"/>
        <w:tab w:val="right" w:pos="8640"/>
      </w:tabs>
    </w:pPr>
  </w:style>
  <w:style w:type="paragraph" w:styleId="Fuzeile">
    <w:name w:val="footer"/>
    <w:basedOn w:val="Standard"/>
    <w:link w:val="FuzeileZchn"/>
    <w:pPr>
      <w:tabs>
        <w:tab w:val="center" w:pos="4320"/>
        <w:tab w:val="right" w:pos="8640"/>
      </w:tabs>
    </w:p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rsid w:val="009336F7"/>
    <w:rPr>
      <w:rFonts w:ascii="Tahoma" w:hAnsi="Tahoma" w:cs="Tahoma"/>
      <w:sz w:val="16"/>
      <w:szCs w:val="16"/>
    </w:rPr>
  </w:style>
  <w:style w:type="character" w:customStyle="1" w:styleId="berschrift2Zchn">
    <w:name w:val="Überschrift 2 Zchn"/>
    <w:link w:val="berschrift2"/>
    <w:uiPriority w:val="99"/>
    <w:qFormat/>
    <w:rsid w:val="003A22E3"/>
    <w:rPr>
      <w:rFonts w:eastAsia="MS Mincho"/>
      <w:b/>
      <w:bCs/>
      <w:iCs/>
      <w:sz w:val="22"/>
      <w:szCs w:val="28"/>
      <w:lang w:val="en-CA" w:eastAsia="ja-JP"/>
    </w:rPr>
  </w:style>
  <w:style w:type="character" w:customStyle="1" w:styleId="berschrift3Zchn">
    <w:name w:val="Überschrift 3 Zchn"/>
    <w:aliases w:val="H3 Zchn,H31 Zchn,h3 Zchn"/>
    <w:link w:val="berschrift3"/>
    <w:uiPriority w:val="99"/>
    <w:rsid w:val="003A22E3"/>
    <w:rPr>
      <w:rFonts w:eastAsia="MS Mincho"/>
      <w:b/>
      <w:bCs/>
      <w:sz w:val="20"/>
      <w:szCs w:val="26"/>
      <w:lang w:val="en-CA" w:eastAsia="ja-JP"/>
    </w:rPr>
  </w:style>
  <w:style w:type="character" w:customStyle="1" w:styleId="berschrift4Zchn">
    <w:name w:val="Überschrift 4 Zchn"/>
    <w:aliases w:val="Heading 4 Char1 Zchn,Heading 4 Char Char Zchn,H4 Zchn,H41 Zchn,h4 Zchn,0.1.1.1 Titre 4 + Left:  0&quot; Zchn,First line:  0&quot; Zchn,0.1.1... Zchn,0.1.1.1 Titre 4 Zchn"/>
    <w:link w:val="berschrift4"/>
    <w:uiPriority w:val="99"/>
    <w:rsid w:val="007E62E5"/>
    <w:rPr>
      <w:rFonts w:ascii="Times New Roman Bold" w:eastAsia="MS Mincho" w:hAnsi="Times New Roman Bold"/>
      <w:b/>
      <w:bCs/>
      <w:sz w:val="20"/>
      <w:szCs w:val="28"/>
      <w:lang w:val="en-CA" w:eastAsia="ja-JP"/>
    </w:rPr>
  </w:style>
  <w:style w:type="character" w:customStyle="1" w:styleId="berschrift5Zchn">
    <w:name w:val="Überschrift 5 Zchn"/>
    <w:aliases w:val="H5 Zchn,H51 Zchn,h5 Zchn"/>
    <w:link w:val="berschrift5"/>
    <w:uiPriority w:val="99"/>
    <w:rsid w:val="007E62E5"/>
    <w:rPr>
      <w:rFonts w:eastAsia="MS Mincho"/>
      <w:b/>
      <w:bCs/>
      <w:iCs/>
      <w:sz w:val="20"/>
      <w:szCs w:val="26"/>
      <w:lang w:val="en-CA" w:eastAsia="ja-JP"/>
    </w:rPr>
  </w:style>
  <w:style w:type="character" w:customStyle="1" w:styleId="berschrift6Zchn">
    <w:name w:val="Überschrift 6 Zchn"/>
    <w:aliases w:val="H6 Zchn,H61 Zchn,h6 Zchn"/>
    <w:link w:val="berschrift6"/>
    <w:uiPriority w:val="99"/>
    <w:rsid w:val="000E00F3"/>
    <w:rPr>
      <w:rFonts w:eastAsia="MS Mincho"/>
      <w:b/>
      <w:bCs/>
      <w:sz w:val="20"/>
      <w:szCs w:val="22"/>
      <w:lang w:val="en-CA" w:eastAsia="ja-JP"/>
    </w:rPr>
  </w:style>
  <w:style w:type="character" w:customStyle="1" w:styleId="berschrift7Zchn">
    <w:name w:val="Überschrift 7 Zchn"/>
    <w:link w:val="berschrift7"/>
    <w:rsid w:val="004234F0"/>
    <w:rPr>
      <w:rFonts w:eastAsia="MS Mincho"/>
      <w:sz w:val="20"/>
      <w:lang w:val="en-CA" w:eastAsia="ja-JP"/>
    </w:rPr>
  </w:style>
  <w:style w:type="character" w:customStyle="1" w:styleId="berschrift8Zchn">
    <w:name w:val="Überschrift 8 Zchn"/>
    <w:link w:val="berschrift8"/>
    <w:rsid w:val="004234F0"/>
    <w:rPr>
      <w:rFonts w:eastAsia="MS Mincho"/>
      <w:i/>
      <w:iCs/>
      <w:sz w:val="20"/>
      <w:lang w:val="en-CA" w:eastAsia="ja-JP"/>
    </w:rPr>
  </w:style>
  <w:style w:type="character" w:customStyle="1" w:styleId="berschrift9Zchn">
    <w:name w:val="Überschrift 9 Zchn"/>
    <w:link w:val="berschrift9"/>
    <w:rsid w:val="000E00F3"/>
    <w:rPr>
      <w:rFonts w:eastAsia="MS Mincho"/>
      <w:b/>
      <w:sz w:val="20"/>
      <w:szCs w:val="22"/>
      <w:lang w:val="en-CA" w:eastAsia="ja-JP"/>
    </w:rPr>
  </w:style>
  <w:style w:type="character" w:styleId="BesuchterHyperlink">
    <w:name w:val="FollowedHyperlink"/>
    <w:rsid w:val="003373EC"/>
    <w:rPr>
      <w:color w:val="800080"/>
      <w:u w:val="single"/>
    </w:rPr>
  </w:style>
  <w:style w:type="paragraph" w:customStyle="1" w:styleId="StyleHeading1Justified">
    <w:name w:val="Style Heading 1 + Justified"/>
    <w:basedOn w:val="berschrift1"/>
    <w:rsid w:val="002B191D"/>
    <w:rPr>
      <w:rFonts w:ascii="Times New Roman Bold" w:hAnsi="Times New Roman Bold" w:cs="Times New Roman"/>
      <w:szCs w:val="20"/>
    </w:rPr>
  </w:style>
  <w:style w:type="paragraph" w:styleId="Dokumentstruktur">
    <w:name w:val="Document Map"/>
    <w:basedOn w:val="Standard"/>
    <w:link w:val="DokumentstrukturZchn"/>
    <w:rsid w:val="00E11923"/>
    <w:rPr>
      <w:rFonts w:ascii="Tahoma" w:hAnsi="Tahoma" w:cs="Tahoma"/>
      <w:sz w:val="16"/>
      <w:szCs w:val="16"/>
    </w:rPr>
  </w:style>
  <w:style w:type="character" w:customStyle="1" w:styleId="DokumentstrukturZchn">
    <w:name w:val="Dokumentstruktur Zchn"/>
    <w:link w:val="Dokumentstruktur"/>
    <w:rsid w:val="00E11923"/>
    <w:rPr>
      <w:rFonts w:ascii="Tahoma" w:hAnsi="Tahoma" w:cs="Tahoma"/>
      <w:sz w:val="16"/>
      <w:szCs w:val="16"/>
      <w:lang w:eastAsia="en-US"/>
    </w:rPr>
  </w:style>
  <w:style w:type="paragraph" w:styleId="Textkrper-Zeileneinzug">
    <w:name w:val="Body Text Indent"/>
    <w:basedOn w:val="Standard"/>
    <w:link w:val="Textkrper-ZeileneinzugZchn"/>
    <w:rsid w:val="0028399C"/>
    <w:pPr>
      <w:spacing w:before="120"/>
      <w:ind w:left="360"/>
    </w:pPr>
    <w:rPr>
      <w:rFonts w:eastAsia="SimSun"/>
      <w:lang w:val="en-GB"/>
    </w:rPr>
  </w:style>
  <w:style w:type="character" w:customStyle="1" w:styleId="Textkrper-ZeileneinzugZchn">
    <w:name w:val="Textkörper-Zeileneinzug Zchn"/>
    <w:link w:val="Textkrper-Zeileneinzug"/>
    <w:rsid w:val="0028399C"/>
    <w:rPr>
      <w:rFonts w:eastAsia="SimSun"/>
      <w:szCs w:val="24"/>
      <w:lang w:val="en-GB" w:eastAsia="ja-JP"/>
    </w:rPr>
  </w:style>
  <w:style w:type="table" w:styleId="Tabellenraster">
    <w:name w:val="Table Grid"/>
    <w:basedOn w:val="NormaleTabelle"/>
    <w:uiPriority w:val="39"/>
    <w:rsid w:val="0028399C"/>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1">
    <w:name w:val="toc 1"/>
    <w:basedOn w:val="Standard"/>
    <w:uiPriority w:val="39"/>
    <w:qFormat/>
    <w:rsid w:val="00B74A51"/>
    <w:pPr>
      <w:tabs>
        <w:tab w:val="clear" w:pos="792"/>
        <w:tab w:val="clear" w:pos="1195"/>
        <w:tab w:val="clear" w:pos="1584"/>
        <w:tab w:val="clear" w:pos="1987"/>
        <w:tab w:val="clear" w:pos="4853"/>
        <w:tab w:val="right" w:leader="dot" w:pos="9691"/>
      </w:tabs>
      <w:spacing w:before="120"/>
      <w:jc w:val="left"/>
    </w:pPr>
    <w:rPr>
      <w:rFonts w:asciiTheme="minorHAnsi" w:hAnsiTheme="minorHAnsi"/>
      <w:b/>
      <w:caps/>
      <w:sz w:val="22"/>
      <w:szCs w:val="22"/>
    </w:rPr>
  </w:style>
  <w:style w:type="paragraph" w:styleId="Verzeichnis2">
    <w:name w:val="toc 2"/>
    <w:basedOn w:val="Verzeichnis1"/>
    <w:uiPriority w:val="39"/>
    <w:rsid w:val="0028399C"/>
    <w:pPr>
      <w:spacing w:before="0"/>
      <w:ind w:left="200"/>
    </w:pPr>
    <w:rPr>
      <w:b w:val="0"/>
      <w:caps w:val="0"/>
      <w:smallCaps/>
    </w:rPr>
  </w:style>
  <w:style w:type="paragraph" w:styleId="Verzeichnis3">
    <w:name w:val="toc 3"/>
    <w:basedOn w:val="Verzeichnis2"/>
    <w:uiPriority w:val="39"/>
    <w:rsid w:val="0028399C"/>
    <w:pPr>
      <w:ind w:left="400"/>
    </w:pPr>
    <w:rPr>
      <w:i/>
      <w:smallCaps w:val="0"/>
    </w:rPr>
  </w:style>
  <w:style w:type="paragraph" w:styleId="Kommentartext">
    <w:name w:val="annotation text"/>
    <w:basedOn w:val="Standard"/>
    <w:link w:val="KommentartextZchn"/>
    <w:uiPriority w:val="99"/>
    <w:rsid w:val="0028399C"/>
    <w:pPr>
      <w:spacing w:before="120"/>
    </w:pPr>
    <w:rPr>
      <w:lang w:val="en-GB"/>
    </w:rPr>
  </w:style>
  <w:style w:type="character" w:customStyle="1" w:styleId="KommentartextZchn">
    <w:name w:val="Kommentartext Zchn"/>
    <w:link w:val="Kommentartext"/>
    <w:uiPriority w:val="99"/>
    <w:rsid w:val="0028399C"/>
    <w:rPr>
      <w:szCs w:val="24"/>
      <w:lang w:val="en-GB"/>
    </w:rPr>
  </w:style>
  <w:style w:type="character" w:styleId="Kommentarzeichen">
    <w:name w:val="annotation reference"/>
    <w:uiPriority w:val="99"/>
    <w:qFormat/>
    <w:rsid w:val="0028399C"/>
    <w:rPr>
      <w:sz w:val="16"/>
    </w:rPr>
  </w:style>
  <w:style w:type="paragraph" w:customStyle="1" w:styleId="Rectitle">
    <w:name w:val="Rec_title"/>
    <w:basedOn w:val="Standard"/>
    <w:next w:val="Standard"/>
    <w:rsid w:val="0028399C"/>
    <w:pPr>
      <w:keepNext/>
      <w:keepLines/>
      <w:tabs>
        <w:tab w:val="clear" w:pos="792"/>
        <w:tab w:val="clear" w:pos="1195"/>
        <w:tab w:val="clear" w:pos="1584"/>
        <w:tab w:val="clear" w:pos="1987"/>
        <w:tab w:val="left" w:pos="794"/>
        <w:tab w:val="left" w:pos="1191"/>
        <w:tab w:val="left" w:pos="1588"/>
        <w:tab w:val="left" w:pos="1985"/>
      </w:tabs>
      <w:spacing w:before="360"/>
      <w:jc w:val="center"/>
    </w:pPr>
    <w:rPr>
      <w:rFonts w:eastAsia="SimSun"/>
      <w:b/>
      <w:sz w:val="28"/>
      <w:lang w:val="en-GB"/>
    </w:rPr>
  </w:style>
  <w:style w:type="paragraph" w:customStyle="1" w:styleId="RecNo">
    <w:name w:val="Rec_No"/>
    <w:basedOn w:val="Standard"/>
    <w:next w:val="Standard"/>
    <w:rsid w:val="0028399C"/>
    <w:pPr>
      <w:keepNext/>
      <w:keepLines/>
      <w:tabs>
        <w:tab w:val="clear" w:pos="792"/>
        <w:tab w:val="clear" w:pos="1195"/>
        <w:tab w:val="clear" w:pos="1584"/>
        <w:tab w:val="clear" w:pos="1987"/>
        <w:tab w:val="left" w:pos="794"/>
        <w:tab w:val="left" w:pos="1191"/>
        <w:tab w:val="left" w:pos="1588"/>
        <w:tab w:val="left" w:pos="1985"/>
      </w:tabs>
      <w:spacing w:before="0"/>
    </w:pPr>
    <w:rPr>
      <w:rFonts w:eastAsia="SimSun"/>
      <w:b/>
      <w:sz w:val="28"/>
      <w:lang w:val="en-GB"/>
    </w:rPr>
  </w:style>
  <w:style w:type="paragraph" w:styleId="Verzeichnis4">
    <w:name w:val="toc 4"/>
    <w:basedOn w:val="Standard"/>
    <w:next w:val="Standard"/>
    <w:autoRedefine/>
    <w:rsid w:val="0028399C"/>
    <w:pPr>
      <w:tabs>
        <w:tab w:val="clear" w:pos="792"/>
        <w:tab w:val="clear" w:pos="1195"/>
        <w:tab w:val="clear" w:pos="1584"/>
        <w:tab w:val="clear" w:pos="1987"/>
        <w:tab w:val="clear" w:pos="4853"/>
        <w:tab w:val="clear" w:pos="9691"/>
      </w:tabs>
      <w:spacing w:before="0"/>
      <w:ind w:left="600"/>
      <w:jc w:val="left"/>
    </w:pPr>
    <w:rPr>
      <w:rFonts w:asciiTheme="minorHAnsi" w:hAnsiTheme="minorHAnsi"/>
      <w:sz w:val="18"/>
      <w:szCs w:val="18"/>
    </w:rPr>
  </w:style>
  <w:style w:type="paragraph" w:styleId="Verzeichnis5">
    <w:name w:val="toc 5"/>
    <w:basedOn w:val="Standard"/>
    <w:next w:val="Standard"/>
    <w:autoRedefine/>
    <w:rsid w:val="0028399C"/>
    <w:pPr>
      <w:tabs>
        <w:tab w:val="clear" w:pos="792"/>
        <w:tab w:val="clear" w:pos="1195"/>
        <w:tab w:val="clear" w:pos="1584"/>
        <w:tab w:val="clear" w:pos="1987"/>
        <w:tab w:val="clear" w:pos="4853"/>
        <w:tab w:val="clear" w:pos="9691"/>
      </w:tabs>
      <w:spacing w:before="0"/>
      <w:ind w:left="800"/>
      <w:jc w:val="left"/>
    </w:pPr>
    <w:rPr>
      <w:rFonts w:asciiTheme="minorHAnsi" w:hAnsiTheme="minorHAnsi"/>
      <w:sz w:val="18"/>
      <w:szCs w:val="18"/>
    </w:rPr>
  </w:style>
  <w:style w:type="paragraph" w:styleId="Verzeichnis6">
    <w:name w:val="toc 6"/>
    <w:basedOn w:val="Standard"/>
    <w:next w:val="Standard"/>
    <w:autoRedefine/>
    <w:rsid w:val="0028399C"/>
    <w:pPr>
      <w:tabs>
        <w:tab w:val="clear" w:pos="792"/>
        <w:tab w:val="clear" w:pos="1195"/>
        <w:tab w:val="clear" w:pos="1584"/>
        <w:tab w:val="clear" w:pos="1987"/>
        <w:tab w:val="clear" w:pos="4853"/>
        <w:tab w:val="clear" w:pos="9691"/>
      </w:tabs>
      <w:spacing w:before="0"/>
      <w:ind w:left="1000"/>
      <w:jc w:val="left"/>
    </w:pPr>
    <w:rPr>
      <w:rFonts w:asciiTheme="minorHAnsi" w:hAnsiTheme="minorHAnsi"/>
      <w:sz w:val="18"/>
      <w:szCs w:val="18"/>
    </w:rPr>
  </w:style>
  <w:style w:type="paragraph" w:styleId="Verzeichnis7">
    <w:name w:val="toc 7"/>
    <w:basedOn w:val="Standard"/>
    <w:next w:val="Standard"/>
    <w:autoRedefine/>
    <w:rsid w:val="0028399C"/>
    <w:pPr>
      <w:tabs>
        <w:tab w:val="clear" w:pos="792"/>
        <w:tab w:val="clear" w:pos="1195"/>
        <w:tab w:val="clear" w:pos="1584"/>
        <w:tab w:val="clear" w:pos="1987"/>
        <w:tab w:val="clear" w:pos="4853"/>
        <w:tab w:val="clear" w:pos="9691"/>
      </w:tabs>
      <w:spacing w:before="0"/>
      <w:ind w:left="1200"/>
      <w:jc w:val="left"/>
    </w:pPr>
    <w:rPr>
      <w:rFonts w:asciiTheme="minorHAnsi" w:hAnsiTheme="minorHAnsi"/>
      <w:sz w:val="18"/>
      <w:szCs w:val="18"/>
    </w:rPr>
  </w:style>
  <w:style w:type="paragraph" w:styleId="Verzeichnis8">
    <w:name w:val="toc 8"/>
    <w:basedOn w:val="Standard"/>
    <w:next w:val="Standard"/>
    <w:autoRedefine/>
    <w:rsid w:val="0028399C"/>
    <w:pPr>
      <w:tabs>
        <w:tab w:val="clear" w:pos="792"/>
        <w:tab w:val="clear" w:pos="1195"/>
        <w:tab w:val="clear" w:pos="1584"/>
        <w:tab w:val="clear" w:pos="1987"/>
        <w:tab w:val="clear" w:pos="4853"/>
        <w:tab w:val="clear" w:pos="9691"/>
      </w:tabs>
      <w:spacing w:before="0"/>
      <w:ind w:left="1400"/>
      <w:jc w:val="left"/>
    </w:pPr>
    <w:rPr>
      <w:rFonts w:asciiTheme="minorHAnsi" w:hAnsiTheme="minorHAnsi"/>
      <w:sz w:val="18"/>
      <w:szCs w:val="18"/>
    </w:rPr>
  </w:style>
  <w:style w:type="paragraph" w:styleId="Verzeichnis9">
    <w:name w:val="toc 9"/>
    <w:basedOn w:val="Standard"/>
    <w:next w:val="Standard"/>
    <w:autoRedefine/>
    <w:rsid w:val="0028399C"/>
    <w:pPr>
      <w:tabs>
        <w:tab w:val="clear" w:pos="792"/>
        <w:tab w:val="clear" w:pos="1195"/>
        <w:tab w:val="clear" w:pos="1584"/>
        <w:tab w:val="clear" w:pos="1987"/>
        <w:tab w:val="clear" w:pos="4853"/>
        <w:tab w:val="clear" w:pos="9691"/>
      </w:tabs>
      <w:spacing w:before="0"/>
      <w:ind w:left="1600"/>
      <w:jc w:val="left"/>
    </w:pPr>
    <w:rPr>
      <w:rFonts w:asciiTheme="minorHAnsi" w:hAnsiTheme="minorHAnsi"/>
      <w:sz w:val="18"/>
      <w:szCs w:val="18"/>
    </w:rPr>
  </w:style>
  <w:style w:type="paragraph" w:customStyle="1" w:styleId="FigureNotitle">
    <w:name w:val="Figure_No &amp; title"/>
    <w:basedOn w:val="Standard"/>
    <w:next w:val="Standard"/>
    <w:link w:val="FigureNotitleCar"/>
    <w:qFormat/>
    <w:rsid w:val="0028399C"/>
    <w:pPr>
      <w:keepLines/>
      <w:tabs>
        <w:tab w:val="clear" w:pos="792"/>
        <w:tab w:val="clear" w:pos="1195"/>
        <w:tab w:val="clear" w:pos="1584"/>
        <w:tab w:val="clear" w:pos="1987"/>
        <w:tab w:val="left" w:pos="794"/>
        <w:tab w:val="left" w:pos="1191"/>
        <w:tab w:val="left" w:pos="1588"/>
        <w:tab w:val="left" w:pos="1985"/>
      </w:tabs>
      <w:spacing w:before="240" w:after="120"/>
      <w:jc w:val="center"/>
    </w:pPr>
    <w:rPr>
      <w:rFonts w:eastAsia="SimSun"/>
      <w:b/>
      <w:lang w:val="en-GB"/>
    </w:rPr>
  </w:style>
  <w:style w:type="paragraph" w:styleId="Kommentarthema">
    <w:name w:val="annotation subject"/>
    <w:basedOn w:val="Kommentartext"/>
    <w:next w:val="Kommentartext"/>
    <w:link w:val="KommentarthemaZchn"/>
    <w:rsid w:val="0028399C"/>
    <w:rPr>
      <w:b/>
      <w:bCs/>
      <w:lang w:eastAsia="zh-CN"/>
    </w:rPr>
  </w:style>
  <w:style w:type="character" w:customStyle="1" w:styleId="KommentarthemaZchn">
    <w:name w:val="Kommentarthema Zchn"/>
    <w:link w:val="Kommentarthema"/>
    <w:rsid w:val="0028399C"/>
    <w:rPr>
      <w:rFonts w:eastAsia="MS Mincho"/>
      <w:b/>
      <w:bCs/>
      <w:szCs w:val="24"/>
      <w:lang w:val="en-GB" w:eastAsia="zh-CN"/>
    </w:rPr>
  </w:style>
  <w:style w:type="paragraph" w:customStyle="1" w:styleId="TableNotitle">
    <w:name w:val="Table_No &amp; title"/>
    <w:basedOn w:val="Standard"/>
    <w:next w:val="Standard"/>
    <w:link w:val="TableNotitleCar"/>
    <w:qFormat/>
    <w:rsid w:val="0028399C"/>
    <w:pPr>
      <w:keepNext/>
      <w:keepLines/>
      <w:tabs>
        <w:tab w:val="clear" w:pos="792"/>
        <w:tab w:val="clear" w:pos="1195"/>
        <w:tab w:val="clear" w:pos="1584"/>
        <w:tab w:val="clear" w:pos="1987"/>
        <w:tab w:val="left" w:pos="794"/>
        <w:tab w:val="left" w:pos="1191"/>
        <w:tab w:val="left" w:pos="1588"/>
        <w:tab w:val="left" w:pos="1985"/>
      </w:tabs>
      <w:spacing w:before="360" w:after="120"/>
      <w:jc w:val="center"/>
    </w:pPr>
    <w:rPr>
      <w:rFonts w:eastAsia="SimSun"/>
      <w:b/>
      <w:lang w:val="en-GB"/>
    </w:rPr>
  </w:style>
  <w:style w:type="paragraph" w:customStyle="1" w:styleId="Headingb">
    <w:name w:val="Heading_b"/>
    <w:basedOn w:val="Standard"/>
    <w:next w:val="Standard"/>
    <w:qFormat/>
    <w:rsid w:val="0028399C"/>
    <w:pPr>
      <w:keepNext/>
      <w:tabs>
        <w:tab w:val="clear" w:pos="792"/>
        <w:tab w:val="clear" w:pos="1195"/>
        <w:tab w:val="clear" w:pos="1584"/>
        <w:tab w:val="clear" w:pos="1987"/>
        <w:tab w:val="left" w:pos="794"/>
        <w:tab w:val="left" w:pos="1191"/>
        <w:tab w:val="left" w:pos="1588"/>
        <w:tab w:val="left" w:pos="1985"/>
      </w:tabs>
      <w:spacing w:before="160"/>
    </w:pPr>
    <w:rPr>
      <w:rFonts w:eastAsia="SimSun"/>
      <w:b/>
      <w:lang w:val="en-GB"/>
    </w:rPr>
  </w:style>
  <w:style w:type="paragraph" w:customStyle="1" w:styleId="AppendixNotitle">
    <w:name w:val="Appendix_No &amp; title"/>
    <w:basedOn w:val="Standard"/>
    <w:next w:val="Standard"/>
    <w:link w:val="AppendixNotitleChar"/>
    <w:rsid w:val="0028399C"/>
    <w:pPr>
      <w:keepNext/>
      <w:keepLines/>
      <w:tabs>
        <w:tab w:val="clear" w:pos="792"/>
        <w:tab w:val="clear" w:pos="1195"/>
        <w:tab w:val="clear" w:pos="1584"/>
        <w:tab w:val="clear" w:pos="1987"/>
        <w:tab w:val="left" w:pos="794"/>
        <w:tab w:val="left" w:pos="1191"/>
        <w:tab w:val="left" w:pos="1588"/>
        <w:tab w:val="left" w:pos="1985"/>
      </w:tabs>
      <w:spacing w:before="480"/>
      <w:jc w:val="center"/>
    </w:pPr>
    <w:rPr>
      <w:b/>
      <w:sz w:val="28"/>
      <w:lang w:val="en-GB"/>
    </w:rPr>
  </w:style>
  <w:style w:type="paragraph" w:styleId="Beschriftung">
    <w:name w:val="caption"/>
    <w:aliases w:val="Labelling,TF,legend1,Caption Char Char Char1,Caption Char Char Char Char Char Char Char1,Caption Char Char Char Char Char Char Char Char Char Char Char Char1,Caption21,Caption Char Char Char21,legend,Figure-caption4,CAPTLégende"/>
    <w:basedOn w:val="Standard"/>
    <w:next w:val="Standard"/>
    <w:link w:val="BeschriftungZchn"/>
    <w:uiPriority w:val="35"/>
    <w:qFormat/>
    <w:rsid w:val="00513D3C"/>
    <w:pPr>
      <w:spacing w:before="120" w:after="120"/>
      <w:jc w:val="center"/>
    </w:pPr>
    <w:rPr>
      <w:rFonts w:eastAsia="SimSun"/>
      <w:b/>
      <w:bCs/>
      <w:lang w:val="fr-FR"/>
    </w:rPr>
  </w:style>
  <w:style w:type="character" w:customStyle="1" w:styleId="berschrift1Zchn">
    <w:name w:val="Überschrift 1 Zchn"/>
    <w:link w:val="berschrift1"/>
    <w:rsid w:val="00E34867"/>
    <w:rPr>
      <w:rFonts w:eastAsia="MS Mincho" w:cs="Arial"/>
      <w:b/>
      <w:bCs/>
      <w:kern w:val="32"/>
      <w:szCs w:val="32"/>
      <w:lang w:eastAsia="ja-JP"/>
    </w:rPr>
  </w:style>
  <w:style w:type="paragraph" w:styleId="Liste2">
    <w:name w:val="List 2"/>
    <w:basedOn w:val="Standard"/>
    <w:rsid w:val="0028399C"/>
    <w:pPr>
      <w:tabs>
        <w:tab w:val="clear" w:pos="792"/>
        <w:tab w:val="clear" w:pos="1195"/>
        <w:tab w:val="clear" w:pos="1584"/>
        <w:tab w:val="clear" w:pos="1987"/>
        <w:tab w:val="left" w:pos="794"/>
        <w:tab w:val="left" w:pos="1191"/>
        <w:tab w:val="left" w:pos="1588"/>
        <w:tab w:val="left" w:pos="1985"/>
      </w:tabs>
      <w:spacing w:before="120"/>
      <w:ind w:left="566" w:hanging="283"/>
    </w:pPr>
    <w:rPr>
      <w:lang w:val="en-GB"/>
    </w:rPr>
  </w:style>
  <w:style w:type="paragraph" w:styleId="Liste3">
    <w:name w:val="List 3"/>
    <w:basedOn w:val="Standard"/>
    <w:rsid w:val="0028399C"/>
    <w:pPr>
      <w:tabs>
        <w:tab w:val="clear" w:pos="792"/>
        <w:tab w:val="clear" w:pos="1195"/>
        <w:tab w:val="clear" w:pos="1584"/>
        <w:tab w:val="clear" w:pos="1987"/>
        <w:tab w:val="left" w:pos="794"/>
        <w:tab w:val="left" w:pos="1191"/>
        <w:tab w:val="left" w:pos="1588"/>
        <w:tab w:val="left" w:pos="1985"/>
      </w:tabs>
      <w:spacing w:before="120"/>
      <w:ind w:left="849" w:hanging="283"/>
    </w:pPr>
    <w:rPr>
      <w:lang w:val="en-GB"/>
    </w:rPr>
  </w:style>
  <w:style w:type="paragraph" w:styleId="Liste4">
    <w:name w:val="List 4"/>
    <w:basedOn w:val="Standard"/>
    <w:rsid w:val="0028399C"/>
    <w:pPr>
      <w:tabs>
        <w:tab w:val="clear" w:pos="792"/>
        <w:tab w:val="clear" w:pos="1195"/>
        <w:tab w:val="clear" w:pos="1584"/>
        <w:tab w:val="clear" w:pos="1987"/>
        <w:tab w:val="left" w:pos="794"/>
        <w:tab w:val="left" w:pos="1191"/>
        <w:tab w:val="left" w:pos="1588"/>
        <w:tab w:val="left" w:pos="1985"/>
      </w:tabs>
      <w:spacing w:before="120"/>
      <w:ind w:left="1132" w:hanging="283"/>
    </w:pPr>
    <w:rPr>
      <w:lang w:val="en-GB"/>
    </w:rPr>
  </w:style>
  <w:style w:type="paragraph" w:styleId="Liste5">
    <w:name w:val="List 5"/>
    <w:basedOn w:val="Standard"/>
    <w:rsid w:val="0028399C"/>
    <w:pPr>
      <w:tabs>
        <w:tab w:val="clear" w:pos="792"/>
        <w:tab w:val="clear" w:pos="1195"/>
        <w:tab w:val="clear" w:pos="1584"/>
        <w:tab w:val="clear" w:pos="1987"/>
        <w:tab w:val="left" w:pos="794"/>
        <w:tab w:val="left" w:pos="1191"/>
        <w:tab w:val="left" w:pos="1588"/>
        <w:tab w:val="left" w:pos="1985"/>
      </w:tabs>
      <w:spacing w:before="120"/>
      <w:ind w:left="1415" w:hanging="283"/>
    </w:pPr>
    <w:rPr>
      <w:lang w:val="en-GB"/>
    </w:rPr>
  </w:style>
  <w:style w:type="paragraph" w:customStyle="1" w:styleId="Tablehead">
    <w:name w:val="Table_head"/>
    <w:basedOn w:val="Standard"/>
    <w:next w:val="Standard"/>
    <w:rsid w:val="0028399C"/>
    <w:pPr>
      <w:keepNext/>
      <w:tabs>
        <w:tab w:val="clear" w:pos="1987"/>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ind w:left="-57" w:right="-57"/>
      <w:jc w:val="center"/>
    </w:pPr>
    <w:rPr>
      <w:b/>
      <w:lang w:val="en-GB"/>
    </w:rPr>
  </w:style>
  <w:style w:type="paragraph" w:customStyle="1" w:styleId="Tabletext">
    <w:name w:val="Table_text"/>
    <w:basedOn w:val="Standard"/>
    <w:uiPriority w:val="99"/>
    <w:rsid w:val="0028399C"/>
    <w:pPr>
      <w:tabs>
        <w:tab w:val="clear" w:pos="1987"/>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en-GB"/>
    </w:rPr>
  </w:style>
  <w:style w:type="paragraph" w:styleId="Textkrper-Einzug2">
    <w:name w:val="Body Text Indent 2"/>
    <w:basedOn w:val="Standard"/>
    <w:link w:val="Textkrper-Einzug2Zchn"/>
    <w:rsid w:val="0028399C"/>
    <w:pPr>
      <w:widowControl w:val="0"/>
      <w:tabs>
        <w:tab w:val="clear" w:pos="1584"/>
        <w:tab w:val="left" w:pos="1560"/>
        <w:tab w:val="left" w:pos="6379"/>
      </w:tabs>
      <w:spacing w:before="0" w:line="240" w:lineRule="atLeast"/>
      <w:ind w:left="6379" w:hanging="4820"/>
    </w:pPr>
    <w:rPr>
      <w:rFonts w:ascii="Arial" w:hAnsi="Arial"/>
      <w:bCs/>
      <w:color w:val="000000"/>
      <w:sz w:val="18"/>
      <w:lang w:val="en-GB"/>
    </w:rPr>
  </w:style>
  <w:style w:type="character" w:customStyle="1" w:styleId="Textkrper-Einzug2Zchn">
    <w:name w:val="Textkörper-Einzug 2 Zchn"/>
    <w:link w:val="Textkrper-Einzug2"/>
    <w:rsid w:val="0028399C"/>
    <w:rPr>
      <w:rFonts w:ascii="Arial" w:hAnsi="Arial"/>
      <w:bCs/>
      <w:color w:val="000000"/>
      <w:sz w:val="18"/>
      <w:szCs w:val="24"/>
      <w:lang w:val="en-GB"/>
    </w:rPr>
  </w:style>
  <w:style w:type="paragraph" w:styleId="Textkrper-Einzug3">
    <w:name w:val="Body Text Indent 3"/>
    <w:basedOn w:val="Standard"/>
    <w:link w:val="Textkrper-Einzug3Zchn"/>
    <w:rsid w:val="0028399C"/>
    <w:pPr>
      <w:widowControl w:val="0"/>
      <w:tabs>
        <w:tab w:val="clear" w:pos="1584"/>
        <w:tab w:val="left" w:pos="1560"/>
        <w:tab w:val="left" w:pos="6379"/>
      </w:tabs>
      <w:spacing w:before="0" w:line="240" w:lineRule="atLeast"/>
      <w:ind w:left="6379" w:hanging="4820"/>
    </w:pPr>
    <w:rPr>
      <w:rFonts w:ascii="Arial" w:hAnsi="Arial"/>
      <w:bCs/>
      <w:color w:val="FF0000"/>
      <w:sz w:val="18"/>
      <w:lang w:val="en-GB"/>
    </w:rPr>
  </w:style>
  <w:style w:type="character" w:customStyle="1" w:styleId="Textkrper-Einzug3Zchn">
    <w:name w:val="Textkörper-Einzug 3 Zchn"/>
    <w:link w:val="Textkrper-Einzug3"/>
    <w:rsid w:val="0028399C"/>
    <w:rPr>
      <w:rFonts w:ascii="Arial" w:hAnsi="Arial"/>
      <w:bCs/>
      <w:color w:val="FF0000"/>
      <w:sz w:val="18"/>
      <w:szCs w:val="24"/>
      <w:lang w:val="en-GB"/>
    </w:rPr>
  </w:style>
  <w:style w:type="paragraph" w:styleId="Standardeinzug">
    <w:name w:val="Normal Indent"/>
    <w:basedOn w:val="Standard"/>
    <w:rsid w:val="0028399C"/>
    <w:pPr>
      <w:tabs>
        <w:tab w:val="clear" w:pos="792"/>
        <w:tab w:val="clear" w:pos="1195"/>
        <w:tab w:val="clear" w:pos="1584"/>
        <w:tab w:val="clear" w:pos="1987"/>
        <w:tab w:val="left" w:pos="794"/>
        <w:tab w:val="left" w:pos="1191"/>
        <w:tab w:val="left" w:pos="1588"/>
        <w:tab w:val="left" w:pos="1985"/>
      </w:tabs>
      <w:spacing w:before="120"/>
      <w:ind w:left="708"/>
    </w:pPr>
    <w:rPr>
      <w:lang w:val="en-GB"/>
    </w:rPr>
  </w:style>
  <w:style w:type="paragraph" w:customStyle="1" w:styleId="Figure">
    <w:name w:val="Figure"/>
    <w:basedOn w:val="Standard"/>
    <w:next w:val="Standard"/>
    <w:rsid w:val="0028399C"/>
    <w:pPr>
      <w:keepNext/>
      <w:keepLines/>
      <w:tabs>
        <w:tab w:val="clear" w:pos="792"/>
        <w:tab w:val="clear" w:pos="1195"/>
        <w:tab w:val="clear" w:pos="1584"/>
        <w:tab w:val="clear" w:pos="1987"/>
        <w:tab w:val="left" w:pos="794"/>
        <w:tab w:val="left" w:pos="1191"/>
        <w:tab w:val="left" w:pos="1588"/>
        <w:tab w:val="left" w:pos="1985"/>
      </w:tabs>
      <w:spacing w:before="240" w:after="120"/>
      <w:jc w:val="center"/>
    </w:pPr>
    <w:rPr>
      <w:lang w:val="en-GB"/>
    </w:rPr>
  </w:style>
  <w:style w:type="character" w:customStyle="1" w:styleId="TableNotitleCar">
    <w:name w:val="Table_No &amp; title Car"/>
    <w:link w:val="TableNotitle"/>
    <w:rsid w:val="0028399C"/>
    <w:rPr>
      <w:rFonts w:eastAsia="SimSun"/>
      <w:b/>
      <w:lang w:val="en-GB" w:eastAsia="ja-JP"/>
    </w:rPr>
  </w:style>
  <w:style w:type="character" w:styleId="Endnotenzeichen">
    <w:name w:val="endnote reference"/>
    <w:rsid w:val="0028399C"/>
    <w:rPr>
      <w:vertAlign w:val="superscript"/>
    </w:rPr>
  </w:style>
  <w:style w:type="paragraph" w:customStyle="1" w:styleId="Note">
    <w:name w:val="Note"/>
    <w:basedOn w:val="Standard"/>
    <w:link w:val="NoteChar"/>
    <w:rsid w:val="0028399C"/>
    <w:pPr>
      <w:tabs>
        <w:tab w:val="clear" w:pos="792"/>
        <w:tab w:val="clear" w:pos="1195"/>
        <w:tab w:val="clear" w:pos="1584"/>
        <w:tab w:val="clear" w:pos="1987"/>
        <w:tab w:val="left" w:pos="794"/>
        <w:tab w:val="left" w:pos="1191"/>
        <w:tab w:val="left" w:pos="1588"/>
        <w:tab w:val="left" w:pos="1985"/>
      </w:tabs>
      <w:spacing w:before="80"/>
    </w:pPr>
    <w:rPr>
      <w:rFonts w:eastAsia="SimSun"/>
      <w:szCs w:val="18"/>
      <w:lang w:val="en-GB"/>
    </w:rPr>
  </w:style>
  <w:style w:type="paragraph" w:styleId="Funotentext">
    <w:name w:val="footnote text"/>
    <w:aliases w:val="TesePUC - Texto da Nota"/>
    <w:basedOn w:val="Note"/>
    <w:link w:val="FunotentextZchn"/>
    <w:rsid w:val="0028399C"/>
    <w:pPr>
      <w:keepLines/>
      <w:tabs>
        <w:tab w:val="left" w:pos="255"/>
      </w:tabs>
      <w:ind w:left="255" w:hanging="255"/>
    </w:pPr>
  </w:style>
  <w:style w:type="character" w:customStyle="1" w:styleId="FunotentextZchn">
    <w:name w:val="Fußnotentext Zchn"/>
    <w:aliases w:val="TesePUC - Texto da Nota Zchn"/>
    <w:link w:val="Funotentext"/>
    <w:rsid w:val="0028399C"/>
    <w:rPr>
      <w:rFonts w:eastAsia="SimSun"/>
      <w:sz w:val="22"/>
      <w:szCs w:val="18"/>
      <w:lang w:val="en-GB"/>
    </w:rPr>
  </w:style>
  <w:style w:type="paragraph" w:styleId="Index1">
    <w:name w:val="index 1"/>
    <w:basedOn w:val="Standard"/>
    <w:next w:val="Standard"/>
    <w:rsid w:val="0028399C"/>
    <w:pPr>
      <w:tabs>
        <w:tab w:val="clear" w:pos="792"/>
        <w:tab w:val="clear" w:pos="1195"/>
        <w:tab w:val="clear" w:pos="1584"/>
        <w:tab w:val="clear" w:pos="1987"/>
        <w:tab w:val="left" w:pos="794"/>
        <w:tab w:val="left" w:pos="1191"/>
        <w:tab w:val="left" w:pos="1588"/>
        <w:tab w:val="left" w:pos="1985"/>
      </w:tabs>
      <w:spacing w:before="120"/>
    </w:pPr>
    <w:rPr>
      <w:rFonts w:eastAsia="SimSun"/>
      <w:lang w:val="en-GB"/>
    </w:rPr>
  </w:style>
  <w:style w:type="paragraph" w:styleId="Index2">
    <w:name w:val="index 2"/>
    <w:basedOn w:val="Standard"/>
    <w:next w:val="Standard"/>
    <w:rsid w:val="0028399C"/>
    <w:pPr>
      <w:tabs>
        <w:tab w:val="clear" w:pos="792"/>
        <w:tab w:val="clear" w:pos="1195"/>
        <w:tab w:val="clear" w:pos="1584"/>
        <w:tab w:val="clear" w:pos="1987"/>
        <w:tab w:val="left" w:pos="794"/>
        <w:tab w:val="left" w:pos="1191"/>
        <w:tab w:val="left" w:pos="1588"/>
        <w:tab w:val="left" w:pos="1985"/>
      </w:tabs>
      <w:spacing w:before="120"/>
      <w:ind w:left="283"/>
    </w:pPr>
    <w:rPr>
      <w:rFonts w:eastAsia="SimSun"/>
      <w:lang w:val="en-GB"/>
    </w:rPr>
  </w:style>
  <w:style w:type="paragraph" w:styleId="Index3">
    <w:name w:val="index 3"/>
    <w:basedOn w:val="Standard"/>
    <w:next w:val="Standard"/>
    <w:rsid w:val="0028399C"/>
    <w:pPr>
      <w:tabs>
        <w:tab w:val="clear" w:pos="792"/>
        <w:tab w:val="clear" w:pos="1195"/>
        <w:tab w:val="clear" w:pos="1584"/>
        <w:tab w:val="clear" w:pos="1987"/>
        <w:tab w:val="left" w:pos="794"/>
        <w:tab w:val="left" w:pos="1191"/>
        <w:tab w:val="left" w:pos="1588"/>
        <w:tab w:val="left" w:pos="1985"/>
      </w:tabs>
      <w:spacing w:before="120"/>
      <w:ind w:left="566"/>
    </w:pPr>
    <w:rPr>
      <w:rFonts w:eastAsia="SimSun"/>
      <w:lang w:val="en-GB"/>
    </w:rPr>
  </w:style>
  <w:style w:type="paragraph" w:customStyle="1" w:styleId="Reftext">
    <w:name w:val="Ref_text"/>
    <w:basedOn w:val="Standard"/>
    <w:rsid w:val="0028399C"/>
    <w:pPr>
      <w:spacing w:before="120"/>
      <w:ind w:left="2268" w:hanging="2268"/>
    </w:pPr>
    <w:rPr>
      <w:lang w:val="en-GB"/>
    </w:rPr>
  </w:style>
  <w:style w:type="character" w:customStyle="1" w:styleId="FigureNotitleCar">
    <w:name w:val="Figure_No &amp; title Car"/>
    <w:link w:val="FigureNotitle"/>
    <w:rsid w:val="0028399C"/>
    <w:rPr>
      <w:rFonts w:eastAsia="SimSun"/>
      <w:b/>
      <w:lang w:val="en-GB" w:eastAsia="ja-JP"/>
    </w:rPr>
  </w:style>
  <w:style w:type="paragraph" w:customStyle="1" w:styleId="toc0">
    <w:name w:val="toc 0"/>
    <w:basedOn w:val="Standard"/>
    <w:next w:val="Verzeichnis1"/>
    <w:rsid w:val="0028399C"/>
    <w:pPr>
      <w:tabs>
        <w:tab w:val="right" w:pos="9639"/>
      </w:tabs>
      <w:spacing w:before="120"/>
      <w:jc w:val="right"/>
    </w:pPr>
    <w:rPr>
      <w:rFonts w:eastAsia="SimSun"/>
      <w:b/>
      <w:lang w:val="en-GB"/>
    </w:rPr>
  </w:style>
  <w:style w:type="paragraph" w:styleId="NurText">
    <w:name w:val="Plain Text"/>
    <w:basedOn w:val="Standard"/>
    <w:link w:val="NurTextZchn"/>
    <w:rsid w:val="0028399C"/>
    <w:pPr>
      <w:spacing w:before="0"/>
    </w:pPr>
    <w:rPr>
      <w:rFonts w:ascii="Courier New" w:eastAsia="SimSun" w:hAnsi="Courier New" w:cs="Courier New"/>
      <w:lang w:val="fr-FR"/>
    </w:rPr>
  </w:style>
  <w:style w:type="character" w:customStyle="1" w:styleId="NurTextZchn">
    <w:name w:val="Nur Text Zchn"/>
    <w:link w:val="NurText"/>
    <w:rsid w:val="0028399C"/>
    <w:rPr>
      <w:rFonts w:ascii="Courier New" w:eastAsia="SimSun" w:hAnsi="Courier New" w:cs="Courier New"/>
      <w:szCs w:val="24"/>
      <w:lang w:val="fr-FR"/>
    </w:rPr>
  </w:style>
  <w:style w:type="paragraph" w:styleId="Textkrper3">
    <w:name w:val="Body Text 3"/>
    <w:basedOn w:val="Standard"/>
    <w:link w:val="Textkrper3Zchn"/>
    <w:rsid w:val="0028399C"/>
    <w:pPr>
      <w:spacing w:before="0" w:after="120"/>
    </w:pPr>
    <w:rPr>
      <w:rFonts w:eastAsia="SimSun"/>
      <w:sz w:val="16"/>
      <w:szCs w:val="16"/>
      <w:lang w:val="fr-FR"/>
    </w:rPr>
  </w:style>
  <w:style w:type="character" w:customStyle="1" w:styleId="Textkrper3Zchn">
    <w:name w:val="Textkörper 3 Zchn"/>
    <w:link w:val="Textkrper3"/>
    <w:rsid w:val="0028399C"/>
    <w:rPr>
      <w:rFonts w:eastAsia="SimSun"/>
      <w:sz w:val="16"/>
      <w:szCs w:val="16"/>
      <w:lang w:val="fr-FR" w:eastAsia="ja-JP"/>
    </w:rPr>
  </w:style>
  <w:style w:type="paragraph" w:styleId="Abbildungsverzeichnis">
    <w:name w:val="table of figures"/>
    <w:basedOn w:val="Standard"/>
    <w:next w:val="Standard"/>
    <w:uiPriority w:val="99"/>
    <w:rsid w:val="0028399C"/>
    <w:pPr>
      <w:tabs>
        <w:tab w:val="right" w:leader="dot" w:pos="9639"/>
      </w:tabs>
      <w:spacing w:before="120"/>
    </w:pPr>
    <w:rPr>
      <w:lang w:val="en-GB"/>
    </w:rPr>
  </w:style>
  <w:style w:type="character" w:styleId="Fett">
    <w:name w:val="Strong"/>
    <w:qFormat/>
    <w:rsid w:val="0028399C"/>
    <w:rPr>
      <w:b/>
      <w:bCs/>
    </w:rPr>
  </w:style>
  <w:style w:type="numbering" w:styleId="ArtikelAbschnitt">
    <w:name w:val="Outline List 3"/>
    <w:basedOn w:val="KeineListe"/>
    <w:rsid w:val="0028399C"/>
    <w:pPr>
      <w:numPr>
        <w:numId w:val="2"/>
      </w:numPr>
    </w:pPr>
  </w:style>
  <w:style w:type="character" w:customStyle="1" w:styleId="KopfzeileZchn">
    <w:name w:val="Kopfzeile Zchn"/>
    <w:link w:val="Kopfzeile"/>
    <w:uiPriority w:val="99"/>
    <w:rsid w:val="0028399C"/>
    <w:rPr>
      <w:sz w:val="22"/>
    </w:rPr>
  </w:style>
  <w:style w:type="character" w:customStyle="1" w:styleId="FuzeileZchn">
    <w:name w:val="Fußzeile Zchn"/>
    <w:link w:val="Fuzeile"/>
    <w:rsid w:val="0028399C"/>
    <w:rPr>
      <w:sz w:val="22"/>
    </w:rPr>
  </w:style>
  <w:style w:type="paragraph" w:styleId="Inhaltsverzeichnisberschrift">
    <w:name w:val="TOC Heading"/>
    <w:basedOn w:val="berschrift1"/>
    <w:next w:val="Standard"/>
    <w:uiPriority w:val="39"/>
    <w:unhideWhenUsed/>
    <w:qFormat/>
    <w:rsid w:val="0028399C"/>
    <w:pPr>
      <w:keepLines/>
      <w:numPr>
        <w:numId w:val="0"/>
      </w:numPr>
      <w:spacing w:before="480" w:after="0" w:line="276" w:lineRule="auto"/>
      <w:outlineLvl w:val="9"/>
    </w:pPr>
    <w:rPr>
      <w:rFonts w:ascii="Cambria" w:hAnsi="Cambria" w:cs="Times New Roman"/>
      <w:color w:val="365F91"/>
      <w:kern w:val="0"/>
      <w:sz w:val="28"/>
      <w:szCs w:val="28"/>
    </w:rPr>
  </w:style>
  <w:style w:type="paragraph" w:customStyle="1" w:styleId="Tablelegend">
    <w:name w:val="Table_legend"/>
    <w:basedOn w:val="Standard"/>
    <w:rsid w:val="0028399C"/>
    <w:pPr>
      <w:tabs>
        <w:tab w:val="clear" w:pos="1987"/>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120" w:after="40"/>
    </w:pPr>
    <w:rPr>
      <w:lang w:val="en-GB"/>
    </w:rPr>
  </w:style>
  <w:style w:type="paragraph" w:styleId="Datum">
    <w:name w:val="Date"/>
    <w:basedOn w:val="Standard"/>
    <w:next w:val="Standard"/>
    <w:link w:val="DatumZchn"/>
    <w:rsid w:val="0028399C"/>
    <w:pPr>
      <w:spacing w:before="60"/>
    </w:pPr>
    <w:rPr>
      <w:rFonts w:ascii="Palatino" w:eastAsia="Batang" w:hAnsi="Palatino"/>
      <w:lang w:val="en-GB"/>
    </w:rPr>
  </w:style>
  <w:style w:type="character" w:customStyle="1" w:styleId="DatumZchn">
    <w:name w:val="Datum Zchn"/>
    <w:link w:val="Datum"/>
    <w:rsid w:val="0028399C"/>
    <w:rPr>
      <w:rFonts w:ascii="Palatino" w:eastAsia="Batang" w:hAnsi="Palatino"/>
      <w:szCs w:val="24"/>
      <w:lang w:val="en-GB"/>
    </w:rPr>
  </w:style>
  <w:style w:type="paragraph" w:styleId="Titel">
    <w:name w:val="Title"/>
    <w:basedOn w:val="Standard"/>
    <w:link w:val="TitelZchn"/>
    <w:qFormat/>
    <w:rsid w:val="0028399C"/>
    <w:pPr>
      <w:numPr>
        <w:numId w:val="3"/>
      </w:numPr>
      <w:tabs>
        <w:tab w:val="clear" w:pos="936"/>
      </w:tabs>
      <w:spacing w:before="60" w:after="120"/>
      <w:ind w:left="0" w:firstLine="0"/>
      <w:jc w:val="center"/>
    </w:pPr>
    <w:rPr>
      <w:rFonts w:ascii="Book Antiqua" w:eastAsia="Batang" w:hAnsi="Book Antiqua"/>
      <w:b/>
      <w:sz w:val="40"/>
      <w:lang w:val="en-GB"/>
    </w:rPr>
  </w:style>
  <w:style w:type="character" w:customStyle="1" w:styleId="TitelZchn">
    <w:name w:val="Titel Zchn"/>
    <w:link w:val="Titel"/>
    <w:rsid w:val="0028399C"/>
    <w:rPr>
      <w:rFonts w:ascii="Book Antiqua" w:eastAsia="Batang" w:hAnsi="Book Antiqua"/>
      <w:b/>
      <w:sz w:val="40"/>
      <w:lang w:val="en-GB" w:eastAsia="ja-JP"/>
    </w:rPr>
  </w:style>
  <w:style w:type="paragraph" w:styleId="Endnotentext">
    <w:name w:val="endnote text"/>
    <w:basedOn w:val="Standard"/>
    <w:link w:val="EndnotentextZchn"/>
    <w:rsid w:val="0028399C"/>
    <w:pPr>
      <w:tabs>
        <w:tab w:val="clear" w:pos="792"/>
        <w:tab w:val="clear" w:pos="1195"/>
        <w:tab w:val="clear" w:pos="1584"/>
        <w:tab w:val="clear" w:pos="1987"/>
        <w:tab w:val="left" w:pos="794"/>
        <w:tab w:val="left" w:pos="1191"/>
        <w:tab w:val="left" w:pos="1588"/>
        <w:tab w:val="left" w:pos="1985"/>
      </w:tabs>
      <w:spacing w:before="120"/>
    </w:pPr>
    <w:rPr>
      <w:rFonts w:eastAsia="SimSun"/>
      <w:lang w:val="en-GB"/>
    </w:rPr>
  </w:style>
  <w:style w:type="character" w:customStyle="1" w:styleId="EndnotentextZchn">
    <w:name w:val="Endnotentext Zchn"/>
    <w:link w:val="Endnotentext"/>
    <w:rsid w:val="0028399C"/>
    <w:rPr>
      <w:rFonts w:eastAsia="SimSun"/>
      <w:szCs w:val="24"/>
      <w:lang w:val="en-GB"/>
    </w:rPr>
  </w:style>
  <w:style w:type="character" w:styleId="Hervorhebung">
    <w:name w:val="Emphasis"/>
    <w:qFormat/>
    <w:rsid w:val="0028399C"/>
    <w:rPr>
      <w:i/>
      <w:iCs/>
    </w:rPr>
  </w:style>
  <w:style w:type="character" w:styleId="HTMLCode">
    <w:name w:val="HTML Code"/>
    <w:rsid w:val="0028399C"/>
    <w:rPr>
      <w:rFonts w:ascii="Courier New" w:eastAsia="Times New Roman" w:hAnsi="Courier New" w:cs="Courier New" w:hint="default"/>
      <w:color w:val="800000"/>
      <w:sz w:val="20"/>
      <w:szCs w:val="20"/>
    </w:rPr>
  </w:style>
  <w:style w:type="character" w:customStyle="1" w:styleId="NoteChar">
    <w:name w:val="Note Char"/>
    <w:link w:val="Note"/>
    <w:locked/>
    <w:rsid w:val="0028399C"/>
    <w:rPr>
      <w:rFonts w:eastAsia="SimSun"/>
      <w:sz w:val="22"/>
      <w:szCs w:val="18"/>
      <w:lang w:val="en-GB"/>
    </w:rPr>
  </w:style>
  <w:style w:type="paragraph" w:styleId="Untertitel">
    <w:name w:val="Subtitle"/>
    <w:basedOn w:val="Standard"/>
    <w:next w:val="Standard"/>
    <w:link w:val="UntertitelZchn"/>
    <w:qFormat/>
    <w:rsid w:val="0028399C"/>
    <w:pPr>
      <w:numPr>
        <w:ilvl w:val="1"/>
      </w:numPr>
      <w:spacing w:before="120" w:after="160"/>
    </w:pPr>
    <w:rPr>
      <w:rFonts w:ascii="Calibri" w:eastAsia="SimSun" w:hAnsi="Calibri" w:cs="Arial"/>
      <w:color w:val="5A5A5A"/>
      <w:spacing w:val="15"/>
      <w:szCs w:val="22"/>
      <w:lang w:val="en-GB"/>
    </w:rPr>
  </w:style>
  <w:style w:type="character" w:customStyle="1" w:styleId="UntertitelZchn">
    <w:name w:val="Untertitel Zchn"/>
    <w:link w:val="Untertitel"/>
    <w:rsid w:val="0028399C"/>
    <w:rPr>
      <w:rFonts w:ascii="Calibri" w:eastAsia="SimSun" w:hAnsi="Calibri" w:cs="Arial"/>
      <w:color w:val="5A5A5A"/>
      <w:spacing w:val="15"/>
      <w:sz w:val="22"/>
      <w:szCs w:val="22"/>
      <w:lang w:val="en-GB" w:eastAsia="ja-JP"/>
    </w:rPr>
  </w:style>
  <w:style w:type="paragraph" w:customStyle="1" w:styleId="ColorfulGrid-Accent11">
    <w:name w:val="Colorful Grid - Accent 11"/>
    <w:basedOn w:val="Standard"/>
    <w:next w:val="Standard"/>
    <w:link w:val="ColorfulGrid-Accent1Char"/>
    <w:uiPriority w:val="29"/>
    <w:rsid w:val="0028399C"/>
    <w:pPr>
      <w:spacing w:before="200" w:after="160"/>
      <w:ind w:left="864" w:right="864"/>
      <w:jc w:val="center"/>
    </w:pPr>
    <w:rPr>
      <w:rFonts w:eastAsia="SimSun"/>
      <w:i/>
      <w:iCs/>
      <w:color w:val="404040"/>
      <w:lang w:val="en-GB"/>
    </w:rPr>
  </w:style>
  <w:style w:type="character" w:customStyle="1" w:styleId="ColorfulGrid-Accent1Char">
    <w:name w:val="Colorful Grid - Accent 1 Char"/>
    <w:link w:val="ColorfulGrid-Accent11"/>
    <w:uiPriority w:val="29"/>
    <w:rsid w:val="0028399C"/>
    <w:rPr>
      <w:rFonts w:eastAsia="SimSun"/>
      <w:i/>
      <w:iCs/>
      <w:color w:val="404040"/>
      <w:szCs w:val="24"/>
      <w:lang w:val="en-GB" w:eastAsia="ja-JP"/>
    </w:rPr>
  </w:style>
  <w:style w:type="paragraph" w:customStyle="1" w:styleId="ColorfulList-Accent11">
    <w:name w:val="Colorful List - Accent 11"/>
    <w:basedOn w:val="Standard"/>
    <w:uiPriority w:val="34"/>
    <w:qFormat/>
    <w:rsid w:val="008C0E70"/>
    <w:pPr>
      <w:spacing w:before="120"/>
      <w:ind w:leftChars="400" w:left="840"/>
    </w:pPr>
    <w:rPr>
      <w:rFonts w:eastAsia="SimSun"/>
      <w:lang w:val="en-GB"/>
    </w:rPr>
  </w:style>
  <w:style w:type="paragraph" w:customStyle="1" w:styleId="ColorfulShading-Accent11">
    <w:name w:val="Colorful Shading - Accent 11"/>
    <w:hidden/>
    <w:uiPriority w:val="99"/>
    <w:rsid w:val="0028399C"/>
    <w:rPr>
      <w:rFonts w:eastAsia="SimSun"/>
      <w:lang w:val="en-GB" w:eastAsia="ja-JP"/>
    </w:rPr>
  </w:style>
  <w:style w:type="character" w:customStyle="1" w:styleId="SprechblasentextZchn">
    <w:name w:val="Sprechblasentext Zchn"/>
    <w:link w:val="Sprechblasentext"/>
    <w:semiHidden/>
    <w:rsid w:val="0028399C"/>
    <w:rPr>
      <w:rFonts w:ascii="Tahoma" w:hAnsi="Tahoma" w:cs="Tahoma"/>
      <w:sz w:val="16"/>
      <w:szCs w:val="16"/>
    </w:rPr>
  </w:style>
  <w:style w:type="paragraph" w:customStyle="1" w:styleId="AVCBulletlevel1CharChar">
    <w:name w:val="AVC Bullet level 1 Char Char"/>
    <w:basedOn w:val="Standard"/>
    <w:link w:val="AVCBulletlevel1CharCharChar"/>
    <w:uiPriority w:val="99"/>
    <w:rsid w:val="0028399C"/>
    <w:pPr>
      <w:numPr>
        <w:numId w:val="4"/>
      </w:numPr>
      <w:tabs>
        <w:tab w:val="clear" w:pos="1584"/>
        <w:tab w:val="clear" w:pos="1987"/>
        <w:tab w:val="left" w:pos="1588"/>
        <w:tab w:val="left" w:pos="1985"/>
        <w:tab w:val="left" w:pos="2376"/>
        <w:tab w:val="left" w:pos="2779"/>
      </w:tabs>
    </w:pPr>
    <w:rPr>
      <w:rFonts w:ascii="Times" w:eastAsia="Malgun Gothic" w:hAnsi="Times"/>
      <w:sz w:val="24"/>
      <w:lang w:val="en-GB"/>
    </w:rPr>
  </w:style>
  <w:style w:type="character" w:customStyle="1" w:styleId="AVCBulletlevel1CharCharChar">
    <w:name w:val="AVC Bullet level 1 Char Char Char"/>
    <w:link w:val="AVCBulletlevel1CharChar"/>
    <w:uiPriority w:val="99"/>
    <w:locked/>
    <w:rsid w:val="0028399C"/>
    <w:rPr>
      <w:rFonts w:ascii="Times" w:eastAsia="Malgun Gothic" w:hAnsi="Times"/>
      <w:lang w:val="en-GB" w:eastAsia="ja-JP"/>
    </w:rPr>
  </w:style>
  <w:style w:type="character" w:customStyle="1" w:styleId="BeschriftungZchn">
    <w:name w:val="Beschriftung Zchn"/>
    <w:aliases w:val="Labelling Zchn,TF Zchn,legend1 Zchn,Caption Char Char Char1 Zchn,Caption Char Char Char Char Char Char Char1 Zchn,Caption Char Char Char Char Char Char Char Char Char Char Char Char1 Zchn,Caption21 Zchn,Caption Char Char Char21 Zchn"/>
    <w:link w:val="Beschriftung"/>
    <w:locked/>
    <w:rsid w:val="00513D3C"/>
    <w:rPr>
      <w:rFonts w:eastAsia="SimSun"/>
      <w:b/>
      <w:bCs/>
      <w:sz w:val="20"/>
      <w:lang w:val="fr-FR" w:eastAsia="ja-JP"/>
    </w:rPr>
  </w:style>
  <w:style w:type="paragraph" w:customStyle="1" w:styleId="Equationsmallertabs">
    <w:name w:val="Equation smaller tabs"/>
    <w:basedOn w:val="Standard"/>
    <w:qFormat/>
    <w:rsid w:val="008C0E70"/>
    <w:pPr>
      <w:tabs>
        <w:tab w:val="clear" w:pos="792"/>
        <w:tab w:val="clear" w:pos="1195"/>
        <w:tab w:val="clear" w:pos="1584"/>
        <w:tab w:val="clear" w:pos="4853"/>
        <w:tab w:val="clear" w:pos="9691"/>
        <w:tab w:val="left" w:pos="794"/>
        <w:tab w:val="left" w:pos="1170"/>
        <w:tab w:val="left" w:pos="1588"/>
        <w:tab w:val="left" w:pos="1890"/>
        <w:tab w:val="left" w:pos="2160"/>
        <w:tab w:val="left" w:pos="2430"/>
        <w:tab w:val="center" w:pos="4849"/>
        <w:tab w:val="right" w:pos="9696"/>
      </w:tabs>
      <w:ind w:left="794"/>
    </w:pPr>
    <w:rPr>
      <w:rFonts w:eastAsia="Malgun Gothic"/>
      <w:szCs w:val="22"/>
      <w:lang w:eastAsia="ko-KR"/>
    </w:rPr>
  </w:style>
  <w:style w:type="character" w:customStyle="1" w:styleId="CaptionChar1">
    <w:name w:val="Caption Char1"/>
    <w:locked/>
    <w:rsid w:val="0028399C"/>
    <w:rPr>
      <w:rFonts w:ascii="Times New Roman" w:eastAsia="Malgun Gothic" w:hAnsi="Times New Roman"/>
      <w:b/>
      <w:bCs/>
      <w:lang w:eastAsia="en-US"/>
    </w:rPr>
  </w:style>
  <w:style w:type="paragraph" w:customStyle="1" w:styleId="enumlev1">
    <w:name w:val="enumlev1"/>
    <w:basedOn w:val="Standard"/>
    <w:rsid w:val="0028399C"/>
    <w:pPr>
      <w:tabs>
        <w:tab w:val="clear" w:pos="792"/>
        <w:tab w:val="clear" w:pos="1195"/>
        <w:tab w:val="clear" w:pos="1584"/>
        <w:tab w:val="clear" w:pos="1987"/>
        <w:tab w:val="left" w:pos="794"/>
        <w:tab w:val="left" w:pos="1191"/>
        <w:tab w:val="left" w:pos="1588"/>
        <w:tab w:val="left" w:pos="1985"/>
      </w:tabs>
      <w:spacing w:before="86"/>
      <w:ind w:left="1191" w:hanging="397"/>
    </w:pPr>
    <w:rPr>
      <w:lang w:val="en-GB"/>
    </w:rPr>
  </w:style>
  <w:style w:type="paragraph" w:customStyle="1" w:styleId="Equation">
    <w:name w:val="Equation"/>
    <w:basedOn w:val="Standard"/>
    <w:qFormat/>
    <w:rsid w:val="0028399C"/>
    <w:pPr>
      <w:tabs>
        <w:tab w:val="clear" w:pos="792"/>
        <w:tab w:val="clear" w:pos="1584"/>
        <w:tab w:val="clear" w:pos="4853"/>
        <w:tab w:val="clear" w:pos="9691"/>
        <w:tab w:val="left" w:pos="794"/>
        <w:tab w:val="left" w:pos="1588"/>
        <w:tab w:val="center" w:pos="4849"/>
        <w:tab w:val="right" w:pos="9696"/>
      </w:tabs>
      <w:spacing w:before="193" w:after="240"/>
    </w:pPr>
    <w:rPr>
      <w:lang w:val="en-GB"/>
    </w:rPr>
  </w:style>
  <w:style w:type="paragraph" w:styleId="berarbeitung">
    <w:name w:val="Revision"/>
    <w:hidden/>
    <w:uiPriority w:val="99"/>
    <w:semiHidden/>
    <w:rsid w:val="008D474D"/>
    <w:rPr>
      <w:sz w:val="22"/>
    </w:rPr>
  </w:style>
  <w:style w:type="character" w:styleId="Platzhaltertext">
    <w:name w:val="Placeholder Text"/>
    <w:basedOn w:val="Absatz-Standardschriftart"/>
    <w:uiPriority w:val="67"/>
    <w:rsid w:val="00B8300F"/>
    <w:rPr>
      <w:color w:val="808080"/>
    </w:rPr>
  </w:style>
  <w:style w:type="character" w:styleId="Funotenzeichen">
    <w:name w:val="footnote reference"/>
    <w:basedOn w:val="Absatz-Standardschriftart"/>
    <w:uiPriority w:val="99"/>
    <w:rsid w:val="008F1838"/>
    <w:rPr>
      <w:vertAlign w:val="superscript"/>
    </w:rPr>
  </w:style>
  <w:style w:type="paragraph" w:styleId="Listenabsatz">
    <w:name w:val="List Paragraph"/>
    <w:basedOn w:val="Standard"/>
    <w:uiPriority w:val="34"/>
    <w:qFormat/>
    <w:rsid w:val="00B65CF3"/>
    <w:pPr>
      <w:ind w:left="720"/>
      <w:contextualSpacing/>
    </w:pPr>
  </w:style>
  <w:style w:type="character" w:customStyle="1" w:styleId="Note1Char">
    <w:name w:val="Note 1 Char"/>
    <w:link w:val="Note1"/>
    <w:locked/>
    <w:rsid w:val="009017B9"/>
    <w:rPr>
      <w:sz w:val="18"/>
      <w:szCs w:val="18"/>
      <w:lang w:val="en-GB"/>
    </w:rPr>
  </w:style>
  <w:style w:type="paragraph" w:customStyle="1" w:styleId="Note1">
    <w:name w:val="Note 1"/>
    <w:basedOn w:val="Standard"/>
    <w:link w:val="Note1Char"/>
    <w:qFormat/>
    <w:rsid w:val="009017B9"/>
    <w:pPr>
      <w:overflowPunct w:val="0"/>
      <w:autoSpaceDE w:val="0"/>
      <w:autoSpaceDN w:val="0"/>
      <w:adjustRightInd w:val="0"/>
      <w:spacing w:before="60"/>
      <w:ind w:left="288"/>
    </w:pPr>
    <w:rPr>
      <w:rFonts w:eastAsia="Times New Roman"/>
      <w:sz w:val="18"/>
      <w:szCs w:val="18"/>
      <w:lang w:val="en-GB" w:eastAsia="en-US"/>
    </w:rPr>
  </w:style>
  <w:style w:type="character" w:customStyle="1" w:styleId="Annex2Char">
    <w:name w:val="Annex 2 Char"/>
    <w:link w:val="Annex2"/>
    <w:uiPriority w:val="99"/>
    <w:locked/>
    <w:rsid w:val="00D60B08"/>
    <w:rPr>
      <w:b/>
      <w:bCs/>
      <w:sz w:val="22"/>
      <w:szCs w:val="22"/>
      <w:lang w:val="en-GB"/>
    </w:rPr>
  </w:style>
  <w:style w:type="paragraph" w:customStyle="1" w:styleId="NormalH2">
    <w:name w:val="Normal + H2"/>
    <w:basedOn w:val="berschrift2"/>
    <w:link w:val="NormalH2Char"/>
    <w:qFormat/>
    <w:rsid w:val="00D34FB0"/>
    <w:pPr>
      <w:numPr>
        <w:numId w:val="1"/>
      </w:numPr>
      <w:spacing w:before="136"/>
      <w:outlineLvl w:val="9"/>
    </w:pPr>
    <w:rPr>
      <w:b w:val="0"/>
      <w:sz w:val="20"/>
      <w:lang w:val="en-GB"/>
    </w:rPr>
  </w:style>
  <w:style w:type="character" w:customStyle="1" w:styleId="NormalH2Char">
    <w:name w:val="Normal + H2 Char"/>
    <w:basedOn w:val="berschrift2Zchn"/>
    <w:link w:val="NormalH2"/>
    <w:rsid w:val="00377C0A"/>
    <w:rPr>
      <w:rFonts w:eastAsia="MS Mincho"/>
      <w:b w:val="0"/>
      <w:bCs/>
      <w:iCs/>
      <w:sz w:val="20"/>
      <w:szCs w:val="28"/>
      <w:lang w:val="en-GB" w:eastAsia="ja-JP"/>
    </w:rPr>
  </w:style>
  <w:style w:type="paragraph" w:customStyle="1" w:styleId="Annex2">
    <w:name w:val="Annex 2"/>
    <w:basedOn w:val="Standard"/>
    <w:next w:val="Standard"/>
    <w:link w:val="Annex2Char"/>
    <w:uiPriority w:val="99"/>
    <w:qFormat/>
    <w:rsid w:val="00D60B08"/>
    <w:pPr>
      <w:keepNext/>
      <w:keepLines/>
      <w:tabs>
        <w:tab w:val="clear" w:pos="792"/>
        <w:tab w:val="clear" w:pos="1195"/>
        <w:tab w:val="clear" w:pos="1584"/>
        <w:tab w:val="clear" w:pos="1987"/>
        <w:tab w:val="left" w:pos="794"/>
        <w:tab w:val="num" w:pos="1020"/>
        <w:tab w:val="left" w:pos="1191"/>
        <w:tab w:val="num" w:pos="1440"/>
        <w:tab w:val="left" w:pos="1588"/>
        <w:tab w:val="left" w:pos="1985"/>
      </w:tabs>
      <w:overflowPunct w:val="0"/>
      <w:autoSpaceDE w:val="0"/>
      <w:autoSpaceDN w:val="0"/>
      <w:adjustRightInd w:val="0"/>
      <w:spacing w:before="313"/>
      <w:ind w:left="1440" w:hanging="360"/>
      <w:outlineLvl w:val="1"/>
    </w:pPr>
    <w:rPr>
      <w:rFonts w:eastAsia="Times New Roman"/>
      <w:b/>
      <w:bCs/>
      <w:sz w:val="22"/>
      <w:szCs w:val="22"/>
      <w:lang w:val="en-GB" w:eastAsia="en-US"/>
    </w:rPr>
  </w:style>
  <w:style w:type="paragraph" w:customStyle="1" w:styleId="Annex1">
    <w:name w:val="Annex 1"/>
    <w:basedOn w:val="AppendixNotitle"/>
    <w:next w:val="Standard"/>
    <w:link w:val="Annex1Char"/>
    <w:qFormat/>
    <w:rsid w:val="00516987"/>
    <w:pPr>
      <w:outlineLvl w:val="0"/>
    </w:pPr>
    <w:rPr>
      <w:sz w:val="32"/>
      <w:lang w:val="en-CA"/>
    </w:rPr>
  </w:style>
  <w:style w:type="character" w:customStyle="1" w:styleId="AppendixNotitleChar">
    <w:name w:val="Appendix_No &amp; title Char"/>
    <w:basedOn w:val="Absatz-Standardschriftart"/>
    <w:link w:val="AppendixNotitle"/>
    <w:rsid w:val="00516987"/>
    <w:rPr>
      <w:rFonts w:eastAsia="MS Mincho"/>
      <w:b/>
      <w:sz w:val="28"/>
      <w:lang w:val="en-GB" w:eastAsia="ja-JP"/>
    </w:rPr>
  </w:style>
  <w:style w:type="character" w:customStyle="1" w:styleId="Annex1Char">
    <w:name w:val="Annex 1 Char"/>
    <w:basedOn w:val="AppendixNotitleChar"/>
    <w:link w:val="Annex1"/>
    <w:rsid w:val="00516987"/>
    <w:rPr>
      <w:rFonts w:eastAsia="MS Mincho"/>
      <w:b/>
      <w:sz w:val="32"/>
      <w:lang w:val="en-CA" w:eastAsia="ja-JP"/>
    </w:rPr>
  </w:style>
  <w:style w:type="paragraph" w:styleId="Textkrper">
    <w:name w:val="Body Text"/>
    <w:basedOn w:val="Standard"/>
    <w:link w:val="TextkrperZchn"/>
    <w:unhideWhenUsed/>
    <w:rsid w:val="007B6848"/>
    <w:pPr>
      <w:spacing w:after="120"/>
    </w:pPr>
    <w:rPr>
      <w:szCs w:val="20"/>
      <w:lang w:val="en-US"/>
    </w:rPr>
  </w:style>
  <w:style w:type="character" w:customStyle="1" w:styleId="TextkrperZchn">
    <w:name w:val="Textkörper Zchn"/>
    <w:basedOn w:val="Absatz-Standardschriftart"/>
    <w:link w:val="Textkrper"/>
    <w:rsid w:val="007B6848"/>
    <w:rPr>
      <w:rFonts w:eastAsia="MS Mincho"/>
      <w:sz w:val="20"/>
      <w:szCs w:val="20"/>
      <w:lang w:eastAsia="ja-JP"/>
    </w:rPr>
  </w:style>
  <w:style w:type="paragraph" w:customStyle="1" w:styleId="BodyTextfirstgraph">
    <w:name w:val="Body Text (first graph)"/>
    <w:basedOn w:val="Textkrper"/>
    <w:next w:val="Textkrper"/>
    <w:link w:val="BodyTextfirstgraphChar"/>
    <w:uiPriority w:val="99"/>
    <w:qFormat/>
    <w:rsid w:val="007B6848"/>
    <w:pPr>
      <w:tabs>
        <w:tab w:val="clear" w:pos="792"/>
        <w:tab w:val="clear" w:pos="1195"/>
        <w:tab w:val="clear" w:pos="1584"/>
        <w:tab w:val="clear" w:pos="1987"/>
        <w:tab w:val="clear" w:pos="4853"/>
        <w:tab w:val="clear" w:pos="9691"/>
      </w:tabs>
      <w:spacing w:before="30" w:after="30"/>
    </w:pPr>
    <w:rPr>
      <w:rFonts w:eastAsia="Times New Roman"/>
      <w:sz w:val="24"/>
      <w:szCs w:val="24"/>
      <w:lang w:eastAsia="en-US"/>
    </w:rPr>
  </w:style>
  <w:style w:type="character" w:customStyle="1" w:styleId="BodyTextfirstgraphChar">
    <w:name w:val="Body Text (first graph) Char"/>
    <w:link w:val="BodyTextfirstgraph"/>
    <w:uiPriority w:val="99"/>
    <w:locked/>
    <w:rsid w:val="007B6848"/>
  </w:style>
  <w:style w:type="paragraph" w:styleId="StandardWeb">
    <w:name w:val="Normal (Web)"/>
    <w:basedOn w:val="Standard"/>
    <w:uiPriority w:val="99"/>
    <w:unhideWhenUsed/>
    <w:qFormat/>
    <w:rsid w:val="007B6848"/>
    <w:pPr>
      <w:tabs>
        <w:tab w:val="clear" w:pos="792"/>
        <w:tab w:val="clear" w:pos="1195"/>
        <w:tab w:val="clear" w:pos="1584"/>
        <w:tab w:val="clear" w:pos="1987"/>
        <w:tab w:val="clear" w:pos="4853"/>
        <w:tab w:val="clear" w:pos="9691"/>
      </w:tabs>
      <w:spacing w:before="100" w:beforeAutospacing="1" w:after="100" w:afterAutospacing="1"/>
      <w:jc w:val="left"/>
    </w:pPr>
    <w:rPr>
      <w:rFonts w:eastAsiaTheme="minorEastAsia"/>
      <w:sz w:val="24"/>
      <w:lang w:val="en-US" w:eastAsia="en-US"/>
    </w:rPr>
  </w:style>
  <w:style w:type="paragraph" w:customStyle="1" w:styleId="SPIEbodytext">
    <w:name w:val="SPIE body text"/>
    <w:basedOn w:val="Standard"/>
    <w:link w:val="SPIEbodytextCharChar"/>
    <w:qFormat/>
    <w:rsid w:val="007B6848"/>
    <w:pPr>
      <w:tabs>
        <w:tab w:val="clear" w:pos="792"/>
        <w:tab w:val="clear" w:pos="1195"/>
        <w:tab w:val="clear" w:pos="1584"/>
        <w:tab w:val="clear" w:pos="1987"/>
        <w:tab w:val="clear" w:pos="4853"/>
        <w:tab w:val="clear" w:pos="9691"/>
      </w:tabs>
      <w:spacing w:before="0" w:after="120"/>
    </w:pPr>
    <w:rPr>
      <w:rFonts w:eastAsia="Times New Roman"/>
      <w:lang w:val="en-US" w:eastAsia="en-US"/>
    </w:rPr>
  </w:style>
  <w:style w:type="character" w:customStyle="1" w:styleId="SPIEbodytextCharChar">
    <w:name w:val="SPIE body text Char Char"/>
    <w:link w:val="SPIEbodytext"/>
    <w:rsid w:val="007B6848"/>
    <w:rPr>
      <w:sz w:val="20"/>
    </w:rPr>
  </w:style>
  <w:style w:type="paragraph" w:customStyle="1" w:styleId="Text">
    <w:name w:val="Text"/>
    <w:basedOn w:val="Standard"/>
    <w:rsid w:val="007B6848"/>
    <w:pPr>
      <w:widowControl w:val="0"/>
      <w:tabs>
        <w:tab w:val="clear" w:pos="792"/>
        <w:tab w:val="clear" w:pos="1195"/>
        <w:tab w:val="clear" w:pos="1584"/>
        <w:tab w:val="clear" w:pos="1987"/>
        <w:tab w:val="clear" w:pos="4853"/>
        <w:tab w:val="clear" w:pos="9691"/>
      </w:tabs>
      <w:spacing w:before="0" w:line="252" w:lineRule="auto"/>
      <w:ind w:firstLine="202"/>
    </w:pPr>
    <w:rPr>
      <w:rFonts w:eastAsia="Times New Roman"/>
      <w:szCs w:val="20"/>
      <w:lang w:val="en-US" w:eastAsia="en-US"/>
    </w:rPr>
  </w:style>
  <w:style w:type="paragraph" w:styleId="HTMLVorformatiert">
    <w:name w:val="HTML Preformatted"/>
    <w:basedOn w:val="Standard"/>
    <w:link w:val="HTMLVorformatiertZchn"/>
    <w:uiPriority w:val="99"/>
    <w:semiHidden/>
    <w:unhideWhenUsed/>
    <w:rsid w:val="009D5236"/>
    <w:pPr>
      <w:tabs>
        <w:tab w:val="clear" w:pos="792"/>
        <w:tab w:val="clear" w:pos="1195"/>
        <w:tab w:val="clear" w:pos="1584"/>
        <w:tab w:val="clear" w:pos="1987"/>
        <w:tab w:val="clear" w:pos="4853"/>
        <w:tab w:val="clear" w:pos="969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eastAsia="Times New Roman" w:hAnsi="Courier New" w:cs="Courier New"/>
      <w:szCs w:val="20"/>
      <w:lang w:val="nl-NL" w:eastAsia="nl-NL"/>
    </w:rPr>
  </w:style>
  <w:style w:type="character" w:customStyle="1" w:styleId="HTMLVorformatiertZchn">
    <w:name w:val="HTML Vorformatiert Zchn"/>
    <w:basedOn w:val="Absatz-Standardschriftart"/>
    <w:link w:val="HTMLVorformatiert"/>
    <w:uiPriority w:val="99"/>
    <w:semiHidden/>
    <w:rsid w:val="009D5236"/>
    <w:rPr>
      <w:rFonts w:ascii="Courier New" w:hAnsi="Courier New" w:cs="Courier New"/>
      <w:sz w:val="20"/>
      <w:szCs w:val="20"/>
      <w:lang w:val="nl-NL" w:eastAsia="nl-NL"/>
    </w:rPr>
  </w:style>
  <w:style w:type="paragraph" w:customStyle="1" w:styleId="1">
    <w:name w:val="列出段落1"/>
    <w:basedOn w:val="Standard"/>
    <w:uiPriority w:val="34"/>
    <w:qFormat/>
    <w:rsid w:val="005801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191856">
      <w:bodyDiv w:val="1"/>
      <w:marLeft w:val="0"/>
      <w:marRight w:val="0"/>
      <w:marTop w:val="0"/>
      <w:marBottom w:val="0"/>
      <w:divBdr>
        <w:top w:val="none" w:sz="0" w:space="0" w:color="auto"/>
        <w:left w:val="none" w:sz="0" w:space="0" w:color="auto"/>
        <w:bottom w:val="none" w:sz="0" w:space="0" w:color="auto"/>
        <w:right w:val="none" w:sz="0" w:space="0" w:color="auto"/>
      </w:divBdr>
    </w:div>
    <w:div w:id="83230776">
      <w:bodyDiv w:val="1"/>
      <w:marLeft w:val="0"/>
      <w:marRight w:val="0"/>
      <w:marTop w:val="0"/>
      <w:marBottom w:val="0"/>
      <w:divBdr>
        <w:top w:val="none" w:sz="0" w:space="0" w:color="auto"/>
        <w:left w:val="none" w:sz="0" w:space="0" w:color="auto"/>
        <w:bottom w:val="none" w:sz="0" w:space="0" w:color="auto"/>
        <w:right w:val="none" w:sz="0" w:space="0" w:color="auto"/>
      </w:divBdr>
    </w:div>
    <w:div w:id="108862674">
      <w:bodyDiv w:val="1"/>
      <w:marLeft w:val="0"/>
      <w:marRight w:val="0"/>
      <w:marTop w:val="0"/>
      <w:marBottom w:val="0"/>
      <w:divBdr>
        <w:top w:val="none" w:sz="0" w:space="0" w:color="auto"/>
        <w:left w:val="none" w:sz="0" w:space="0" w:color="auto"/>
        <w:bottom w:val="none" w:sz="0" w:space="0" w:color="auto"/>
        <w:right w:val="none" w:sz="0" w:space="0" w:color="auto"/>
      </w:divBdr>
    </w:div>
    <w:div w:id="127167860">
      <w:bodyDiv w:val="1"/>
      <w:marLeft w:val="0"/>
      <w:marRight w:val="0"/>
      <w:marTop w:val="0"/>
      <w:marBottom w:val="0"/>
      <w:divBdr>
        <w:top w:val="none" w:sz="0" w:space="0" w:color="auto"/>
        <w:left w:val="none" w:sz="0" w:space="0" w:color="auto"/>
        <w:bottom w:val="none" w:sz="0" w:space="0" w:color="auto"/>
        <w:right w:val="none" w:sz="0" w:space="0" w:color="auto"/>
      </w:divBdr>
    </w:div>
    <w:div w:id="151875137">
      <w:bodyDiv w:val="1"/>
      <w:marLeft w:val="0"/>
      <w:marRight w:val="0"/>
      <w:marTop w:val="0"/>
      <w:marBottom w:val="0"/>
      <w:divBdr>
        <w:top w:val="none" w:sz="0" w:space="0" w:color="auto"/>
        <w:left w:val="none" w:sz="0" w:space="0" w:color="auto"/>
        <w:bottom w:val="none" w:sz="0" w:space="0" w:color="auto"/>
        <w:right w:val="none" w:sz="0" w:space="0" w:color="auto"/>
      </w:divBdr>
      <w:divsChild>
        <w:div w:id="1027174807">
          <w:marLeft w:val="0"/>
          <w:marRight w:val="0"/>
          <w:marTop w:val="0"/>
          <w:marBottom w:val="0"/>
          <w:divBdr>
            <w:top w:val="none" w:sz="0" w:space="0" w:color="auto"/>
            <w:left w:val="none" w:sz="0" w:space="0" w:color="auto"/>
            <w:bottom w:val="none" w:sz="0" w:space="0" w:color="auto"/>
            <w:right w:val="none" w:sz="0" w:space="0" w:color="auto"/>
          </w:divBdr>
        </w:div>
        <w:div w:id="1992784847">
          <w:marLeft w:val="0"/>
          <w:marRight w:val="0"/>
          <w:marTop w:val="0"/>
          <w:marBottom w:val="0"/>
          <w:divBdr>
            <w:top w:val="none" w:sz="0" w:space="0" w:color="auto"/>
            <w:left w:val="none" w:sz="0" w:space="0" w:color="auto"/>
            <w:bottom w:val="none" w:sz="0" w:space="0" w:color="auto"/>
            <w:right w:val="none" w:sz="0" w:space="0" w:color="auto"/>
          </w:divBdr>
        </w:div>
      </w:divsChild>
    </w:div>
    <w:div w:id="205919965">
      <w:bodyDiv w:val="1"/>
      <w:marLeft w:val="0"/>
      <w:marRight w:val="0"/>
      <w:marTop w:val="0"/>
      <w:marBottom w:val="0"/>
      <w:divBdr>
        <w:top w:val="none" w:sz="0" w:space="0" w:color="auto"/>
        <w:left w:val="none" w:sz="0" w:space="0" w:color="auto"/>
        <w:bottom w:val="none" w:sz="0" w:space="0" w:color="auto"/>
        <w:right w:val="none" w:sz="0" w:space="0" w:color="auto"/>
      </w:divBdr>
      <w:divsChild>
        <w:div w:id="823205097">
          <w:marLeft w:val="0"/>
          <w:marRight w:val="0"/>
          <w:marTop w:val="0"/>
          <w:marBottom w:val="0"/>
          <w:divBdr>
            <w:top w:val="none" w:sz="0" w:space="0" w:color="auto"/>
            <w:left w:val="none" w:sz="0" w:space="0" w:color="auto"/>
            <w:bottom w:val="none" w:sz="0" w:space="0" w:color="auto"/>
            <w:right w:val="none" w:sz="0" w:space="0" w:color="auto"/>
          </w:divBdr>
        </w:div>
        <w:div w:id="1267033269">
          <w:marLeft w:val="0"/>
          <w:marRight w:val="0"/>
          <w:marTop w:val="0"/>
          <w:marBottom w:val="0"/>
          <w:divBdr>
            <w:top w:val="none" w:sz="0" w:space="0" w:color="auto"/>
            <w:left w:val="none" w:sz="0" w:space="0" w:color="auto"/>
            <w:bottom w:val="none" w:sz="0" w:space="0" w:color="auto"/>
            <w:right w:val="none" w:sz="0" w:space="0" w:color="auto"/>
          </w:divBdr>
        </w:div>
        <w:div w:id="2061518293">
          <w:marLeft w:val="0"/>
          <w:marRight w:val="0"/>
          <w:marTop w:val="0"/>
          <w:marBottom w:val="0"/>
          <w:divBdr>
            <w:top w:val="none" w:sz="0" w:space="0" w:color="auto"/>
            <w:left w:val="none" w:sz="0" w:space="0" w:color="auto"/>
            <w:bottom w:val="none" w:sz="0" w:space="0" w:color="auto"/>
            <w:right w:val="none" w:sz="0" w:space="0" w:color="auto"/>
          </w:divBdr>
        </w:div>
        <w:div w:id="631666647">
          <w:marLeft w:val="0"/>
          <w:marRight w:val="0"/>
          <w:marTop w:val="0"/>
          <w:marBottom w:val="0"/>
          <w:divBdr>
            <w:top w:val="none" w:sz="0" w:space="0" w:color="auto"/>
            <w:left w:val="none" w:sz="0" w:space="0" w:color="auto"/>
            <w:bottom w:val="none" w:sz="0" w:space="0" w:color="auto"/>
            <w:right w:val="none" w:sz="0" w:space="0" w:color="auto"/>
          </w:divBdr>
        </w:div>
      </w:divsChild>
    </w:div>
    <w:div w:id="422730023">
      <w:bodyDiv w:val="1"/>
      <w:marLeft w:val="0"/>
      <w:marRight w:val="0"/>
      <w:marTop w:val="0"/>
      <w:marBottom w:val="0"/>
      <w:divBdr>
        <w:top w:val="none" w:sz="0" w:space="0" w:color="auto"/>
        <w:left w:val="none" w:sz="0" w:space="0" w:color="auto"/>
        <w:bottom w:val="none" w:sz="0" w:space="0" w:color="auto"/>
        <w:right w:val="none" w:sz="0" w:space="0" w:color="auto"/>
      </w:divBdr>
    </w:div>
    <w:div w:id="442118819">
      <w:bodyDiv w:val="1"/>
      <w:marLeft w:val="0"/>
      <w:marRight w:val="0"/>
      <w:marTop w:val="0"/>
      <w:marBottom w:val="0"/>
      <w:divBdr>
        <w:top w:val="none" w:sz="0" w:space="0" w:color="auto"/>
        <w:left w:val="none" w:sz="0" w:space="0" w:color="auto"/>
        <w:bottom w:val="none" w:sz="0" w:space="0" w:color="auto"/>
        <w:right w:val="none" w:sz="0" w:space="0" w:color="auto"/>
      </w:divBdr>
    </w:div>
    <w:div w:id="535894013">
      <w:bodyDiv w:val="1"/>
      <w:marLeft w:val="0"/>
      <w:marRight w:val="0"/>
      <w:marTop w:val="0"/>
      <w:marBottom w:val="0"/>
      <w:divBdr>
        <w:top w:val="none" w:sz="0" w:space="0" w:color="auto"/>
        <w:left w:val="none" w:sz="0" w:space="0" w:color="auto"/>
        <w:bottom w:val="none" w:sz="0" w:space="0" w:color="auto"/>
        <w:right w:val="none" w:sz="0" w:space="0" w:color="auto"/>
      </w:divBdr>
    </w:div>
    <w:div w:id="553933854">
      <w:bodyDiv w:val="1"/>
      <w:marLeft w:val="0"/>
      <w:marRight w:val="0"/>
      <w:marTop w:val="0"/>
      <w:marBottom w:val="0"/>
      <w:divBdr>
        <w:top w:val="none" w:sz="0" w:space="0" w:color="auto"/>
        <w:left w:val="none" w:sz="0" w:space="0" w:color="auto"/>
        <w:bottom w:val="none" w:sz="0" w:space="0" w:color="auto"/>
        <w:right w:val="none" w:sz="0" w:space="0" w:color="auto"/>
      </w:divBdr>
    </w:div>
    <w:div w:id="554973208">
      <w:bodyDiv w:val="1"/>
      <w:marLeft w:val="0"/>
      <w:marRight w:val="0"/>
      <w:marTop w:val="0"/>
      <w:marBottom w:val="0"/>
      <w:divBdr>
        <w:top w:val="none" w:sz="0" w:space="0" w:color="auto"/>
        <w:left w:val="none" w:sz="0" w:space="0" w:color="auto"/>
        <w:bottom w:val="none" w:sz="0" w:space="0" w:color="auto"/>
        <w:right w:val="none" w:sz="0" w:space="0" w:color="auto"/>
      </w:divBdr>
    </w:div>
    <w:div w:id="600455169">
      <w:bodyDiv w:val="1"/>
      <w:marLeft w:val="0"/>
      <w:marRight w:val="0"/>
      <w:marTop w:val="0"/>
      <w:marBottom w:val="0"/>
      <w:divBdr>
        <w:top w:val="none" w:sz="0" w:space="0" w:color="auto"/>
        <w:left w:val="none" w:sz="0" w:space="0" w:color="auto"/>
        <w:bottom w:val="none" w:sz="0" w:space="0" w:color="auto"/>
        <w:right w:val="none" w:sz="0" w:space="0" w:color="auto"/>
      </w:divBdr>
    </w:div>
    <w:div w:id="623273494">
      <w:bodyDiv w:val="1"/>
      <w:marLeft w:val="0"/>
      <w:marRight w:val="0"/>
      <w:marTop w:val="0"/>
      <w:marBottom w:val="0"/>
      <w:divBdr>
        <w:top w:val="none" w:sz="0" w:space="0" w:color="auto"/>
        <w:left w:val="none" w:sz="0" w:space="0" w:color="auto"/>
        <w:bottom w:val="none" w:sz="0" w:space="0" w:color="auto"/>
        <w:right w:val="none" w:sz="0" w:space="0" w:color="auto"/>
      </w:divBdr>
    </w:div>
    <w:div w:id="629477847">
      <w:bodyDiv w:val="1"/>
      <w:marLeft w:val="0"/>
      <w:marRight w:val="0"/>
      <w:marTop w:val="0"/>
      <w:marBottom w:val="0"/>
      <w:divBdr>
        <w:top w:val="none" w:sz="0" w:space="0" w:color="auto"/>
        <w:left w:val="none" w:sz="0" w:space="0" w:color="auto"/>
        <w:bottom w:val="none" w:sz="0" w:space="0" w:color="auto"/>
        <w:right w:val="none" w:sz="0" w:space="0" w:color="auto"/>
      </w:divBdr>
    </w:div>
    <w:div w:id="658580583">
      <w:bodyDiv w:val="1"/>
      <w:marLeft w:val="0"/>
      <w:marRight w:val="0"/>
      <w:marTop w:val="0"/>
      <w:marBottom w:val="0"/>
      <w:divBdr>
        <w:top w:val="none" w:sz="0" w:space="0" w:color="auto"/>
        <w:left w:val="none" w:sz="0" w:space="0" w:color="auto"/>
        <w:bottom w:val="none" w:sz="0" w:space="0" w:color="auto"/>
        <w:right w:val="none" w:sz="0" w:space="0" w:color="auto"/>
      </w:divBdr>
    </w:div>
    <w:div w:id="761726539">
      <w:bodyDiv w:val="1"/>
      <w:marLeft w:val="0"/>
      <w:marRight w:val="0"/>
      <w:marTop w:val="0"/>
      <w:marBottom w:val="0"/>
      <w:divBdr>
        <w:top w:val="none" w:sz="0" w:space="0" w:color="auto"/>
        <w:left w:val="none" w:sz="0" w:space="0" w:color="auto"/>
        <w:bottom w:val="none" w:sz="0" w:space="0" w:color="auto"/>
        <w:right w:val="none" w:sz="0" w:space="0" w:color="auto"/>
      </w:divBdr>
    </w:div>
    <w:div w:id="799762811">
      <w:bodyDiv w:val="1"/>
      <w:marLeft w:val="0"/>
      <w:marRight w:val="0"/>
      <w:marTop w:val="0"/>
      <w:marBottom w:val="0"/>
      <w:divBdr>
        <w:top w:val="none" w:sz="0" w:space="0" w:color="auto"/>
        <w:left w:val="none" w:sz="0" w:space="0" w:color="auto"/>
        <w:bottom w:val="none" w:sz="0" w:space="0" w:color="auto"/>
        <w:right w:val="none" w:sz="0" w:space="0" w:color="auto"/>
      </w:divBdr>
    </w:div>
    <w:div w:id="840310898">
      <w:bodyDiv w:val="1"/>
      <w:marLeft w:val="0"/>
      <w:marRight w:val="0"/>
      <w:marTop w:val="0"/>
      <w:marBottom w:val="0"/>
      <w:divBdr>
        <w:top w:val="none" w:sz="0" w:space="0" w:color="auto"/>
        <w:left w:val="none" w:sz="0" w:space="0" w:color="auto"/>
        <w:bottom w:val="none" w:sz="0" w:space="0" w:color="auto"/>
        <w:right w:val="none" w:sz="0" w:space="0" w:color="auto"/>
      </w:divBdr>
    </w:div>
    <w:div w:id="850531573">
      <w:bodyDiv w:val="1"/>
      <w:marLeft w:val="0"/>
      <w:marRight w:val="0"/>
      <w:marTop w:val="0"/>
      <w:marBottom w:val="0"/>
      <w:divBdr>
        <w:top w:val="none" w:sz="0" w:space="0" w:color="auto"/>
        <w:left w:val="none" w:sz="0" w:space="0" w:color="auto"/>
        <w:bottom w:val="none" w:sz="0" w:space="0" w:color="auto"/>
        <w:right w:val="none" w:sz="0" w:space="0" w:color="auto"/>
      </w:divBdr>
    </w:div>
    <w:div w:id="945964049">
      <w:bodyDiv w:val="1"/>
      <w:marLeft w:val="0"/>
      <w:marRight w:val="0"/>
      <w:marTop w:val="0"/>
      <w:marBottom w:val="0"/>
      <w:divBdr>
        <w:top w:val="none" w:sz="0" w:space="0" w:color="auto"/>
        <w:left w:val="none" w:sz="0" w:space="0" w:color="auto"/>
        <w:bottom w:val="none" w:sz="0" w:space="0" w:color="auto"/>
        <w:right w:val="none" w:sz="0" w:space="0" w:color="auto"/>
      </w:divBdr>
    </w:div>
    <w:div w:id="981232490">
      <w:bodyDiv w:val="1"/>
      <w:marLeft w:val="0"/>
      <w:marRight w:val="0"/>
      <w:marTop w:val="0"/>
      <w:marBottom w:val="0"/>
      <w:divBdr>
        <w:top w:val="none" w:sz="0" w:space="0" w:color="auto"/>
        <w:left w:val="none" w:sz="0" w:space="0" w:color="auto"/>
        <w:bottom w:val="none" w:sz="0" w:space="0" w:color="auto"/>
        <w:right w:val="none" w:sz="0" w:space="0" w:color="auto"/>
      </w:divBdr>
    </w:div>
    <w:div w:id="1055352820">
      <w:bodyDiv w:val="1"/>
      <w:marLeft w:val="0"/>
      <w:marRight w:val="0"/>
      <w:marTop w:val="0"/>
      <w:marBottom w:val="0"/>
      <w:divBdr>
        <w:top w:val="none" w:sz="0" w:space="0" w:color="auto"/>
        <w:left w:val="none" w:sz="0" w:space="0" w:color="auto"/>
        <w:bottom w:val="none" w:sz="0" w:space="0" w:color="auto"/>
        <w:right w:val="none" w:sz="0" w:space="0" w:color="auto"/>
      </w:divBdr>
    </w:div>
    <w:div w:id="1213275164">
      <w:bodyDiv w:val="1"/>
      <w:marLeft w:val="0"/>
      <w:marRight w:val="0"/>
      <w:marTop w:val="0"/>
      <w:marBottom w:val="0"/>
      <w:divBdr>
        <w:top w:val="none" w:sz="0" w:space="0" w:color="auto"/>
        <w:left w:val="none" w:sz="0" w:space="0" w:color="auto"/>
        <w:bottom w:val="none" w:sz="0" w:space="0" w:color="auto"/>
        <w:right w:val="none" w:sz="0" w:space="0" w:color="auto"/>
      </w:divBdr>
    </w:div>
    <w:div w:id="1236091942">
      <w:bodyDiv w:val="1"/>
      <w:marLeft w:val="0"/>
      <w:marRight w:val="0"/>
      <w:marTop w:val="0"/>
      <w:marBottom w:val="0"/>
      <w:divBdr>
        <w:top w:val="none" w:sz="0" w:space="0" w:color="auto"/>
        <w:left w:val="none" w:sz="0" w:space="0" w:color="auto"/>
        <w:bottom w:val="none" w:sz="0" w:space="0" w:color="auto"/>
        <w:right w:val="none" w:sz="0" w:space="0" w:color="auto"/>
      </w:divBdr>
    </w:div>
    <w:div w:id="1277249007">
      <w:bodyDiv w:val="1"/>
      <w:marLeft w:val="0"/>
      <w:marRight w:val="0"/>
      <w:marTop w:val="0"/>
      <w:marBottom w:val="0"/>
      <w:divBdr>
        <w:top w:val="none" w:sz="0" w:space="0" w:color="auto"/>
        <w:left w:val="none" w:sz="0" w:space="0" w:color="auto"/>
        <w:bottom w:val="none" w:sz="0" w:space="0" w:color="auto"/>
        <w:right w:val="none" w:sz="0" w:space="0" w:color="auto"/>
      </w:divBdr>
      <w:divsChild>
        <w:div w:id="692457044">
          <w:marLeft w:val="0"/>
          <w:marRight w:val="0"/>
          <w:marTop w:val="0"/>
          <w:marBottom w:val="0"/>
          <w:divBdr>
            <w:top w:val="none" w:sz="0" w:space="0" w:color="auto"/>
            <w:left w:val="none" w:sz="0" w:space="0" w:color="auto"/>
            <w:bottom w:val="none" w:sz="0" w:space="0" w:color="auto"/>
            <w:right w:val="none" w:sz="0" w:space="0" w:color="auto"/>
          </w:divBdr>
        </w:div>
        <w:div w:id="1095783371">
          <w:marLeft w:val="0"/>
          <w:marRight w:val="0"/>
          <w:marTop w:val="0"/>
          <w:marBottom w:val="0"/>
          <w:divBdr>
            <w:top w:val="none" w:sz="0" w:space="0" w:color="auto"/>
            <w:left w:val="none" w:sz="0" w:space="0" w:color="auto"/>
            <w:bottom w:val="none" w:sz="0" w:space="0" w:color="auto"/>
            <w:right w:val="none" w:sz="0" w:space="0" w:color="auto"/>
          </w:divBdr>
        </w:div>
      </w:divsChild>
    </w:div>
    <w:div w:id="1377240691">
      <w:bodyDiv w:val="1"/>
      <w:marLeft w:val="0"/>
      <w:marRight w:val="0"/>
      <w:marTop w:val="0"/>
      <w:marBottom w:val="0"/>
      <w:divBdr>
        <w:top w:val="none" w:sz="0" w:space="0" w:color="auto"/>
        <w:left w:val="none" w:sz="0" w:space="0" w:color="auto"/>
        <w:bottom w:val="none" w:sz="0" w:space="0" w:color="auto"/>
        <w:right w:val="none" w:sz="0" w:space="0" w:color="auto"/>
      </w:divBdr>
    </w:div>
    <w:div w:id="1388533170">
      <w:bodyDiv w:val="1"/>
      <w:marLeft w:val="0"/>
      <w:marRight w:val="0"/>
      <w:marTop w:val="0"/>
      <w:marBottom w:val="0"/>
      <w:divBdr>
        <w:top w:val="none" w:sz="0" w:space="0" w:color="auto"/>
        <w:left w:val="none" w:sz="0" w:space="0" w:color="auto"/>
        <w:bottom w:val="none" w:sz="0" w:space="0" w:color="auto"/>
        <w:right w:val="none" w:sz="0" w:space="0" w:color="auto"/>
      </w:divBdr>
    </w:div>
    <w:div w:id="1621690371">
      <w:bodyDiv w:val="1"/>
      <w:marLeft w:val="0"/>
      <w:marRight w:val="0"/>
      <w:marTop w:val="0"/>
      <w:marBottom w:val="0"/>
      <w:divBdr>
        <w:top w:val="none" w:sz="0" w:space="0" w:color="auto"/>
        <w:left w:val="none" w:sz="0" w:space="0" w:color="auto"/>
        <w:bottom w:val="none" w:sz="0" w:space="0" w:color="auto"/>
        <w:right w:val="none" w:sz="0" w:space="0" w:color="auto"/>
      </w:divBdr>
    </w:div>
    <w:div w:id="1627077485">
      <w:bodyDiv w:val="1"/>
      <w:marLeft w:val="0"/>
      <w:marRight w:val="0"/>
      <w:marTop w:val="0"/>
      <w:marBottom w:val="0"/>
      <w:divBdr>
        <w:top w:val="none" w:sz="0" w:space="0" w:color="auto"/>
        <w:left w:val="none" w:sz="0" w:space="0" w:color="auto"/>
        <w:bottom w:val="none" w:sz="0" w:space="0" w:color="auto"/>
        <w:right w:val="none" w:sz="0" w:space="0" w:color="auto"/>
      </w:divBdr>
    </w:div>
    <w:div w:id="1679768612">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716776">
      <w:bodyDiv w:val="1"/>
      <w:marLeft w:val="0"/>
      <w:marRight w:val="0"/>
      <w:marTop w:val="0"/>
      <w:marBottom w:val="0"/>
      <w:divBdr>
        <w:top w:val="none" w:sz="0" w:space="0" w:color="auto"/>
        <w:left w:val="none" w:sz="0" w:space="0" w:color="auto"/>
        <w:bottom w:val="none" w:sz="0" w:space="0" w:color="auto"/>
        <w:right w:val="none" w:sz="0" w:space="0" w:color="auto"/>
      </w:divBdr>
    </w:div>
    <w:div w:id="1868174116">
      <w:bodyDiv w:val="1"/>
      <w:marLeft w:val="0"/>
      <w:marRight w:val="0"/>
      <w:marTop w:val="0"/>
      <w:marBottom w:val="0"/>
      <w:divBdr>
        <w:top w:val="none" w:sz="0" w:space="0" w:color="auto"/>
        <w:left w:val="none" w:sz="0" w:space="0" w:color="auto"/>
        <w:bottom w:val="none" w:sz="0" w:space="0" w:color="auto"/>
        <w:right w:val="none" w:sz="0" w:space="0" w:color="auto"/>
      </w:divBdr>
    </w:div>
    <w:div w:id="1892959594">
      <w:bodyDiv w:val="1"/>
      <w:marLeft w:val="0"/>
      <w:marRight w:val="0"/>
      <w:marTop w:val="0"/>
      <w:marBottom w:val="0"/>
      <w:divBdr>
        <w:top w:val="none" w:sz="0" w:space="0" w:color="auto"/>
        <w:left w:val="none" w:sz="0" w:space="0" w:color="auto"/>
        <w:bottom w:val="none" w:sz="0" w:space="0" w:color="auto"/>
        <w:right w:val="none" w:sz="0" w:space="0" w:color="auto"/>
      </w:divBdr>
    </w:div>
    <w:div w:id="1976526377">
      <w:bodyDiv w:val="1"/>
      <w:marLeft w:val="0"/>
      <w:marRight w:val="0"/>
      <w:marTop w:val="0"/>
      <w:marBottom w:val="0"/>
      <w:divBdr>
        <w:top w:val="none" w:sz="0" w:space="0" w:color="auto"/>
        <w:left w:val="none" w:sz="0" w:space="0" w:color="auto"/>
        <w:bottom w:val="none" w:sz="0" w:space="0" w:color="auto"/>
        <w:right w:val="none" w:sz="0" w:space="0" w:color="auto"/>
      </w:divBdr>
    </w:div>
    <w:div w:id="20215401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FE0042C-D9D3-422F-AC3C-77D7E1C83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1776</Words>
  <Characters>11192</Characters>
  <Application>Microsoft Office Word</Application>
  <DocSecurity>0</DocSecurity>
  <Lines>93</Lines>
  <Paragraphs>25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12943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jost</cp:lastModifiedBy>
  <cp:revision>90</cp:revision>
  <cp:lastPrinted>2016-05-18T22:24:00Z</cp:lastPrinted>
  <dcterms:created xsi:type="dcterms:W3CDTF">2018-01-25T04:29:00Z</dcterms:created>
  <dcterms:modified xsi:type="dcterms:W3CDTF">2018-02-22T21:56:00Z</dcterms:modified>
</cp:coreProperties>
</file>