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722BBBC2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CF667E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="00110A8F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="000D4805">
                              <w:rPr>
                                <w:b/>
                                <w:sz w:val="4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176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722BBBC2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</w:t>
                      </w:r>
                      <w:r w:rsidR="00CF667E">
                        <w:rPr>
                          <w:b/>
                          <w:sz w:val="48"/>
                        </w:rPr>
                        <w:t>9</w:t>
                      </w:r>
                      <w:r w:rsidR="00110A8F">
                        <w:rPr>
                          <w:b/>
                          <w:sz w:val="48"/>
                        </w:rPr>
                        <w:t>1</w:t>
                      </w:r>
                      <w:r w:rsidR="000D4805">
                        <w:rPr>
                          <w:b/>
                          <w:sz w:val="4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3FDB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58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B3AD01B" w:rsidR="000D7840" w:rsidRPr="00577887" w:rsidRDefault="004A0DC9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Meeting </w:t>
            </w:r>
            <w:r w:rsidR="00C0554E">
              <w:rPr>
                <w:rFonts w:eastAsia="Times New Roman"/>
                <w:b/>
                <w:bCs/>
              </w:rPr>
              <w:t>agenda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689AC6A2" w:rsidR="000D7840" w:rsidRPr="00577887" w:rsidRDefault="00C0554E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Agenda</w:t>
            </w:r>
            <w:r w:rsidR="00110A8F">
              <w:rPr>
                <w:b/>
              </w:rPr>
              <w:t xml:space="preserve"> of 130</w:t>
            </w:r>
            <w:r w:rsidR="00110A8F" w:rsidRPr="00110A8F">
              <w:rPr>
                <w:b/>
                <w:vertAlign w:val="superscript"/>
              </w:rPr>
              <w:t>th</w:t>
            </w:r>
            <w:r w:rsidR="00110A8F">
              <w:rPr>
                <w:b/>
              </w:rPr>
              <w:t xml:space="preserve"> WG 11 meeting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726EE55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8F4261">
              <w:rPr>
                <w:rFonts w:eastAsia="Times New Roman"/>
                <w:b/>
                <w:bCs/>
              </w:rPr>
              <w:t>1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8F4261">
              <w:rPr>
                <w:rFonts w:eastAsia="Times New Roman"/>
                <w:b/>
                <w:bCs/>
              </w:rPr>
              <w:t>7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4C3A0F9A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</w:t>
      </w:r>
      <w:r w:rsidR="004159C2">
        <w:rPr>
          <w:b/>
          <w:sz w:val="48"/>
        </w:rPr>
        <w:t>9</w:t>
      </w:r>
      <w:r w:rsidR="004A0DC9">
        <w:rPr>
          <w:b/>
          <w:sz w:val="48"/>
        </w:rPr>
        <w:t>1</w:t>
      </w:r>
      <w:r w:rsidR="00C0554E">
        <w:rPr>
          <w:b/>
          <w:sz w:val="48"/>
        </w:rPr>
        <w:t>70</w:t>
      </w:r>
    </w:p>
    <w:p w14:paraId="7CB806BE" w14:textId="03C3F2C9" w:rsidR="00857533" w:rsidRPr="00857533" w:rsidRDefault="004A0DC9" w:rsidP="00857533">
      <w:pPr>
        <w:jc w:val="right"/>
        <w:rPr>
          <w:b/>
          <w:sz w:val="28"/>
        </w:rPr>
      </w:pPr>
      <w:r>
        <w:rPr>
          <w:b/>
          <w:sz w:val="28"/>
        </w:rPr>
        <w:t>Alpbach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AT</w:t>
      </w:r>
      <w:r w:rsidR="00857533" w:rsidRPr="00857533">
        <w:rPr>
          <w:b/>
          <w:sz w:val="28"/>
        </w:rPr>
        <w:t xml:space="preserve"> –</w:t>
      </w:r>
      <w:r w:rsidR="004159C2">
        <w:rPr>
          <w:b/>
          <w:sz w:val="28"/>
        </w:rPr>
        <w:t xml:space="preserve"> </w:t>
      </w:r>
      <w:r>
        <w:rPr>
          <w:b/>
          <w:sz w:val="28"/>
        </w:rPr>
        <w:t>April</w:t>
      </w:r>
      <w:r w:rsidR="004159C2">
        <w:rPr>
          <w:b/>
          <w:sz w:val="28"/>
        </w:rPr>
        <w:t xml:space="preserve"> </w:t>
      </w:r>
      <w:r w:rsidR="000D7840">
        <w:rPr>
          <w:b/>
          <w:sz w:val="28"/>
        </w:rPr>
        <w:t>20</w:t>
      </w:r>
      <w:r w:rsidR="004159C2"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770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332C2D4A" w:rsidR="00857533" w:rsidRPr="00406BFA" w:rsidRDefault="00C0554E" w:rsidP="00406BFA">
            <w:pPr>
              <w:rPr>
                <w:b/>
              </w:rPr>
            </w:pPr>
            <w:r>
              <w:rPr>
                <w:b/>
              </w:rPr>
              <w:t>Agenda</w:t>
            </w:r>
            <w:r w:rsidR="00A54415" w:rsidRPr="00A54415">
              <w:rPr>
                <w:b/>
              </w:rPr>
              <w:t xml:space="preserve"> of 130th meeting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782E9849" w:rsidR="00857533" w:rsidRPr="00857533" w:rsidRDefault="00C0554E" w:rsidP="00857533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="00A54415">
        <w:rPr>
          <w:b/>
          <w:sz w:val="28"/>
        </w:rPr>
        <w:t xml:space="preserve"> of </w:t>
      </w:r>
      <w:r w:rsidR="002465DC" w:rsidRPr="002465DC">
        <w:rPr>
          <w:b/>
          <w:sz w:val="28"/>
        </w:rPr>
        <w:t>1</w:t>
      </w:r>
      <w:r w:rsidR="00A54415">
        <w:rPr>
          <w:b/>
          <w:sz w:val="28"/>
        </w:rPr>
        <w:t>30</w:t>
      </w:r>
      <w:r w:rsidR="002465DC" w:rsidRPr="002465DC">
        <w:rPr>
          <w:b/>
          <w:sz w:val="28"/>
        </w:rPr>
        <w:t>th meeting</w:t>
      </w:r>
    </w:p>
    <w:p w14:paraId="6DEB4DA3" w14:textId="68D04FFB" w:rsidR="00857533" w:rsidRDefault="00857533" w:rsidP="00857533"/>
    <w:p w14:paraId="516E65B8" w14:textId="77777777" w:rsidR="00F50C05" w:rsidRDefault="00F50C05" w:rsidP="00F50C05">
      <w:pPr>
        <w:numPr>
          <w:ilvl w:val="0"/>
          <w:numId w:val="34"/>
        </w:numPr>
        <w:rPr>
          <w:rFonts w:eastAsia="Calibri"/>
          <w:sz w:val="22"/>
          <w:szCs w:val="22"/>
          <w:lang w:eastAsia="en-US"/>
        </w:rPr>
      </w:pPr>
      <w:bookmarkStart w:id="0" w:name="_Hlk2952132"/>
      <w:r>
        <w:t>Opening</w:t>
      </w:r>
    </w:p>
    <w:p w14:paraId="13411D29" w14:textId="77777777" w:rsidR="00F50C05" w:rsidRDefault="00F50C05" w:rsidP="00F50C05">
      <w:pPr>
        <w:numPr>
          <w:ilvl w:val="0"/>
          <w:numId w:val="34"/>
        </w:numPr>
      </w:pPr>
      <w:r>
        <w:t xml:space="preserve">Roll call of participants </w:t>
      </w:r>
    </w:p>
    <w:p w14:paraId="44087527" w14:textId="77777777" w:rsidR="00F50C05" w:rsidRDefault="00F50C05" w:rsidP="00F50C05">
      <w:pPr>
        <w:numPr>
          <w:ilvl w:val="0"/>
          <w:numId w:val="34"/>
        </w:numPr>
      </w:pPr>
      <w:r>
        <w:t xml:space="preserve">Approval of agenda </w:t>
      </w:r>
    </w:p>
    <w:p w14:paraId="1383290B" w14:textId="77777777" w:rsidR="00F50C05" w:rsidRDefault="00F50C05" w:rsidP="00F50C05">
      <w:pPr>
        <w:numPr>
          <w:ilvl w:val="0"/>
          <w:numId w:val="34"/>
        </w:numPr>
      </w:pPr>
      <w:r>
        <w:t>Allocation of contributions</w:t>
      </w:r>
    </w:p>
    <w:p w14:paraId="29CA569A" w14:textId="77777777" w:rsidR="00F50C05" w:rsidRDefault="00F50C05" w:rsidP="00F50C05">
      <w:pPr>
        <w:numPr>
          <w:ilvl w:val="0"/>
          <w:numId w:val="34"/>
        </w:numPr>
      </w:pPr>
      <w:r>
        <w:t>Communications from Convenor (incl. Code of Conduct)</w:t>
      </w:r>
    </w:p>
    <w:p w14:paraId="52690FFC" w14:textId="77777777" w:rsidR="00F50C05" w:rsidRDefault="00F50C05" w:rsidP="00F50C05">
      <w:pPr>
        <w:numPr>
          <w:ilvl w:val="0"/>
          <w:numId w:val="34"/>
        </w:numPr>
      </w:pPr>
      <w:r>
        <w:t>Report of previous meetings</w:t>
      </w:r>
    </w:p>
    <w:p w14:paraId="23971FAC" w14:textId="77777777" w:rsidR="00F50C05" w:rsidRDefault="00F50C05" w:rsidP="00F50C05">
      <w:pPr>
        <w:numPr>
          <w:ilvl w:val="0"/>
          <w:numId w:val="34"/>
        </w:numPr>
      </w:pPr>
      <w:r>
        <w:t>Workplan</w:t>
      </w:r>
    </w:p>
    <w:p w14:paraId="77A6DD40" w14:textId="77777777" w:rsidR="00F50C05" w:rsidRDefault="00F50C05" w:rsidP="00F50C05"/>
    <w:p w14:paraId="5782E34C" w14:textId="77777777" w:rsidR="00F50C05" w:rsidRDefault="00F50C05" w:rsidP="00F50C05"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F50C05" w14:paraId="622881A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CEF9" w14:textId="77777777" w:rsidR="00F50C05" w:rsidRDefault="00F50C05">
            <w:r>
              <w:t>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03AB" w14:textId="77777777" w:rsidR="00F50C05" w:rsidRDefault="00F50C05">
            <w:r>
              <w:t>ISO/IEC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F77" w14:textId="77777777" w:rsidR="00F50C05" w:rsidRDefault="00F50C05">
            <w:r>
              <w:t>Title</w:t>
            </w:r>
          </w:p>
        </w:tc>
      </w:tr>
      <w:tr w:rsidR="00F50C05" w14:paraId="61E9969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635" w14:textId="77777777" w:rsidR="00F50C05" w:rsidRDefault="00F50C0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C5A" w14:textId="77777777" w:rsidR="00F50C05" w:rsidRDefault="00F50C05">
            <w:r>
              <w:t>11172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CE27" w14:textId="77777777" w:rsidR="00F50C05" w:rsidRDefault="00F50C05">
            <w:r>
              <w:t>Coding of moving pictures and associated audio for digital storage media at up to about 1,5 Mbit/s</w:t>
            </w:r>
          </w:p>
        </w:tc>
      </w:tr>
      <w:tr w:rsidR="00F50C05" w14:paraId="4379334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0D2E" w14:textId="77777777" w:rsidR="00F50C05" w:rsidRDefault="00F50C0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7920" w14:textId="77777777" w:rsidR="00F50C05" w:rsidRDefault="00F50C05">
            <w:r>
              <w:t>13818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B2D" w14:textId="77777777" w:rsidR="00F50C05" w:rsidRDefault="00F50C05">
            <w:r>
              <w:t>Generic coding of moving pictures and associated audio information</w:t>
            </w:r>
          </w:p>
        </w:tc>
      </w:tr>
      <w:tr w:rsidR="00F50C05" w14:paraId="2220085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4D9D" w14:textId="77777777" w:rsidR="00F50C05" w:rsidRDefault="00F50C0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E8F" w14:textId="77777777" w:rsidR="00F50C05" w:rsidRDefault="00F50C05">
            <w:r>
              <w:t>14496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AB92" w14:textId="77777777" w:rsidR="00F50C05" w:rsidRDefault="00F50C05">
            <w:r>
              <w:t>Coding of audio-visual objects</w:t>
            </w:r>
          </w:p>
        </w:tc>
      </w:tr>
      <w:tr w:rsidR="00F50C05" w14:paraId="22749F5F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8E4E" w14:textId="77777777" w:rsidR="00F50C05" w:rsidRDefault="00F50C05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0F9E" w14:textId="77777777" w:rsidR="00F50C05" w:rsidRDefault="00F50C05">
            <w:r>
              <w:t>15938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EC99" w14:textId="77777777" w:rsidR="00F50C05" w:rsidRDefault="00F50C05">
            <w:r>
              <w:t>Multimedia content description interface</w:t>
            </w:r>
          </w:p>
        </w:tc>
      </w:tr>
      <w:tr w:rsidR="00F50C05" w14:paraId="0E339A4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C7AA" w14:textId="77777777" w:rsidR="00F50C05" w:rsidRDefault="00F50C05"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1E3" w14:textId="77777777" w:rsidR="00F50C05" w:rsidRDefault="00F50C05">
            <w: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87E" w14:textId="77777777" w:rsidR="00F50C05" w:rsidRDefault="00F50C05">
            <w:r>
              <w:t>Multimedia Framework</w:t>
            </w:r>
          </w:p>
        </w:tc>
      </w:tr>
      <w:tr w:rsidR="00F50C05" w14:paraId="3CE7E3C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3FDF" w14:textId="77777777" w:rsidR="00F50C05" w:rsidRDefault="00F50C05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7CF" w14:textId="77777777" w:rsidR="00F50C05" w:rsidRDefault="00F50C05">
            <w:r>
              <w:t>23000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EC53" w14:textId="77777777" w:rsidR="00F50C05" w:rsidRDefault="00F50C05">
            <w:r>
              <w:t>Multimedia Application Formats</w:t>
            </w:r>
          </w:p>
        </w:tc>
      </w:tr>
      <w:tr w:rsidR="00F50C05" w14:paraId="6DC9ED6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E0D" w14:textId="77777777" w:rsidR="00F50C05" w:rsidRDefault="00F50C05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F46" w14:textId="77777777" w:rsidR="00F50C05" w:rsidRDefault="00F50C05">
            <w:r>
              <w:t>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CE6" w14:textId="77777777" w:rsidR="00F50C05" w:rsidRDefault="00F50C05">
            <w:r>
              <w:t>MPEG systems technologies</w:t>
            </w:r>
          </w:p>
        </w:tc>
      </w:tr>
      <w:tr w:rsidR="00F50C05" w14:paraId="48C5E96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98E8" w14:textId="77777777" w:rsidR="00F50C05" w:rsidRDefault="00F50C05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F789" w14:textId="77777777" w:rsidR="00F50C05" w:rsidRDefault="00F50C05">
            <w:pPr>
              <w:rPr>
                <w:lang w:val="fr-FR"/>
              </w:rPr>
            </w:pPr>
            <w:r>
              <w:rPr>
                <w:lang w:val="fr-FR"/>
              </w:rPr>
              <w:t>23002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3B55" w14:textId="77777777" w:rsidR="00F50C05" w:rsidRDefault="00F50C05">
            <w:pPr>
              <w:rPr>
                <w:lang w:val="fr-FR"/>
              </w:rPr>
            </w:pPr>
            <w:r>
              <w:rPr>
                <w:lang w:val="fr-FR"/>
              </w:rPr>
              <w:t>MPEG video technologies</w:t>
            </w:r>
          </w:p>
        </w:tc>
      </w:tr>
      <w:tr w:rsidR="00F50C05" w14:paraId="3FD0E04F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A666" w14:textId="77777777" w:rsidR="00F50C05" w:rsidRDefault="00F50C05">
            <w:pPr>
              <w:rPr>
                <w:lang w:val="en-US"/>
              </w:rPr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7AC" w14:textId="77777777" w:rsidR="00F50C05" w:rsidRDefault="00F50C05">
            <w:r>
              <w:t>23003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B9F" w14:textId="77777777" w:rsidR="00F50C05" w:rsidRDefault="00F50C05">
            <w:r>
              <w:t>MPEG audio technologies</w:t>
            </w:r>
          </w:p>
        </w:tc>
      </w:tr>
      <w:tr w:rsidR="00F50C05" w14:paraId="623330E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FFC1" w14:textId="77777777" w:rsidR="00F50C05" w:rsidRDefault="00F50C0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6CC7" w14:textId="77777777" w:rsidR="00F50C05" w:rsidRDefault="00F50C05">
            <w:pPr>
              <w:rPr>
                <w:lang w:val="it-IT"/>
              </w:rPr>
            </w:pPr>
            <w:r>
              <w:rPr>
                <w:lang w:val="it-IT"/>
              </w:rPr>
              <w:t>23004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3B7" w14:textId="77777777" w:rsidR="00F50C05" w:rsidRDefault="00F50C05">
            <w:pPr>
              <w:rPr>
                <w:lang w:val="it-IT"/>
              </w:rPr>
            </w:pPr>
            <w:r>
              <w:rPr>
                <w:lang w:val="it-IT"/>
              </w:rPr>
              <w:t>Multimedia Middleware</w:t>
            </w:r>
          </w:p>
        </w:tc>
      </w:tr>
      <w:tr w:rsidR="00F50C05" w14:paraId="2216CFF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E2B5" w14:textId="77777777" w:rsidR="00F50C05" w:rsidRDefault="00F50C05">
            <w:pPr>
              <w:rPr>
                <w:lang w:val="en-US"/>
              </w:rPr>
            </w:pPr>
            <w: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11B9" w14:textId="77777777" w:rsidR="00F50C05" w:rsidRDefault="00F50C05">
            <w:r>
              <w:t>23005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321" w14:textId="77777777" w:rsidR="00F50C05" w:rsidRDefault="00F50C05">
            <w:r>
              <w:t>Media context and control</w:t>
            </w:r>
          </w:p>
        </w:tc>
      </w:tr>
      <w:tr w:rsidR="00F50C05" w14:paraId="4725AE3A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8880" w14:textId="77777777" w:rsidR="00F50C05" w:rsidRDefault="00F50C05"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D91" w14:textId="77777777" w:rsidR="00F50C05" w:rsidRDefault="00F50C05">
            <w:r>
              <w:t>23006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3011" w14:textId="77777777" w:rsidR="00F50C05" w:rsidRDefault="00F50C05">
            <w:r>
              <w:t>Multimedia service platform technologies</w:t>
            </w:r>
          </w:p>
        </w:tc>
      </w:tr>
      <w:tr w:rsidR="00F50C05" w14:paraId="0704560A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DCD" w14:textId="77777777" w:rsidR="00F50C05" w:rsidRDefault="00F50C05">
            <w: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F476" w14:textId="77777777" w:rsidR="00F50C05" w:rsidRDefault="00F50C05">
            <w:r>
              <w:t>23007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152F" w14:textId="77777777" w:rsidR="00F50C05" w:rsidRDefault="00F50C05">
            <w:r>
              <w:t>Rich media user interfaces</w:t>
            </w:r>
          </w:p>
        </w:tc>
      </w:tr>
      <w:tr w:rsidR="00F50C05" w14:paraId="43AD33F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6652" w14:textId="77777777" w:rsidR="00F50C05" w:rsidRDefault="00F50C05"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2377" w14:textId="77777777" w:rsidR="00F50C05" w:rsidRDefault="00F50C05">
            <w:r>
              <w:t>23008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79B" w14:textId="77777777" w:rsidR="00F50C05" w:rsidRDefault="00F50C05">
            <w:r>
              <w:t>High efficiency coding and media delivery in heterogeneous environments</w:t>
            </w:r>
          </w:p>
        </w:tc>
      </w:tr>
      <w:tr w:rsidR="00F50C05" w14:paraId="3D58D3C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56B" w14:textId="77777777" w:rsidR="00F50C05" w:rsidRDefault="00F50C05">
            <w: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966" w14:textId="77777777" w:rsidR="00F50C05" w:rsidRDefault="00F50C05">
            <w:r>
              <w:t>23009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BDBC" w14:textId="77777777" w:rsidR="00F50C05" w:rsidRDefault="00F50C05">
            <w:r>
              <w:t>Dynamic adaptive streaming over HTTP (DASH)</w:t>
            </w:r>
          </w:p>
        </w:tc>
      </w:tr>
      <w:tr w:rsidR="00F50C05" w14:paraId="4B4DC2C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4426" w14:textId="77777777" w:rsidR="00F50C05" w:rsidRDefault="00F50C05"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2AE3" w14:textId="77777777" w:rsidR="00F50C05" w:rsidRDefault="00F50C05">
            <w:r>
              <w:t>23090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3270" w14:textId="77777777" w:rsidR="00F50C05" w:rsidRDefault="00F50C05">
            <w:r>
              <w:t>Coded representation of immersive media</w:t>
            </w:r>
          </w:p>
        </w:tc>
      </w:tr>
      <w:tr w:rsidR="00F50C05" w14:paraId="06D5477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7988" w14:textId="77777777" w:rsidR="00F50C05" w:rsidRDefault="00F50C05">
            <w:r>
              <w:t>CICP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0816" w14:textId="77777777" w:rsidR="00F50C05" w:rsidRDefault="00F50C05">
            <w:r>
              <w:t>23091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7E1" w14:textId="77777777" w:rsidR="00F50C05" w:rsidRDefault="00F50C05">
            <w:r>
              <w:t>Coding-Independent Code-Points</w:t>
            </w:r>
          </w:p>
        </w:tc>
      </w:tr>
      <w:tr w:rsidR="00F50C05" w14:paraId="3E63E6DA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456" w14:textId="77777777" w:rsidR="00F50C05" w:rsidRDefault="00F50C05"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0B81" w14:textId="77777777" w:rsidR="00F50C05" w:rsidRDefault="00F50C05">
            <w:r>
              <w:t>23092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198C" w14:textId="77777777" w:rsidR="00F50C05" w:rsidRDefault="00F50C05">
            <w:r>
              <w:t>Genomic Information Representation</w:t>
            </w:r>
          </w:p>
        </w:tc>
      </w:tr>
      <w:tr w:rsidR="00F50C05" w14:paraId="1EED26D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0E9E" w14:textId="77777777" w:rsidR="00F50C05" w:rsidRDefault="00F50C05">
            <w:r>
              <w:t>IoMT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993" w14:textId="77777777" w:rsidR="00F50C05" w:rsidRDefault="00F50C05">
            <w:r>
              <w:t>23093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C65" w14:textId="77777777" w:rsidR="00F50C05" w:rsidRDefault="00F50C05">
            <w:r>
              <w:t>Internet of Media Things</w:t>
            </w:r>
          </w:p>
        </w:tc>
      </w:tr>
      <w:tr w:rsidR="00F50C05" w14:paraId="4680A9A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D547" w14:textId="77777777" w:rsidR="00F50C05" w:rsidRDefault="00F50C0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4DB" w14:textId="77777777" w:rsidR="00F50C05" w:rsidRDefault="00F50C05">
            <w:r>
              <w:t>23094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B03" w14:textId="77777777" w:rsidR="00F50C05" w:rsidRDefault="00F50C05">
            <w:r>
              <w:t>General Video Coding</w:t>
            </w:r>
          </w:p>
        </w:tc>
      </w:tr>
      <w:tr w:rsidR="00F50C05" w14:paraId="727430E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5F03" w14:textId="77777777" w:rsidR="00F50C05" w:rsidRDefault="00F50C05">
            <w: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806" w14:textId="77777777" w:rsidR="00F50C05" w:rsidRDefault="00F50C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12B" w14:textId="77777777" w:rsidR="00F50C05" w:rsidRDefault="00F50C05">
            <w:r>
              <w:t>Explorations</w:t>
            </w:r>
          </w:p>
        </w:tc>
      </w:tr>
    </w:tbl>
    <w:p w14:paraId="6E861125" w14:textId="77777777" w:rsidR="00F50C05" w:rsidRDefault="00F50C05" w:rsidP="00F50C05">
      <w:pPr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71"/>
        <w:gridCol w:w="1457"/>
        <w:gridCol w:w="371"/>
        <w:gridCol w:w="682"/>
        <w:gridCol w:w="682"/>
        <w:gridCol w:w="682"/>
        <w:gridCol w:w="664"/>
        <w:gridCol w:w="664"/>
        <w:gridCol w:w="664"/>
        <w:gridCol w:w="552"/>
        <w:gridCol w:w="432"/>
        <w:gridCol w:w="466"/>
        <w:gridCol w:w="466"/>
        <w:gridCol w:w="552"/>
      </w:tblGrid>
      <w:tr w:rsidR="00F50C05" w:rsidRPr="008E4611" w14:paraId="00ECD2E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ADDB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lastRenderedPageBreak/>
              <w:t>Std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7650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70B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B85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E#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9B7A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69A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4D05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92B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863B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694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11A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DAB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3030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7DD2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011" w14:textId="77777777" w:rsidR="00F50C05" w:rsidRPr="008E4611" w:rsidRDefault="00F50C05">
            <w:pPr>
              <w:rPr>
                <w:b/>
                <w:bCs/>
                <w:sz w:val="14"/>
                <w:szCs w:val="14"/>
              </w:rPr>
            </w:pPr>
            <w:r w:rsidRPr="008E4611">
              <w:rPr>
                <w:b/>
                <w:bCs/>
                <w:sz w:val="14"/>
                <w:szCs w:val="14"/>
              </w:rPr>
              <w:t>139</w:t>
            </w:r>
          </w:p>
        </w:tc>
      </w:tr>
      <w:tr w:rsidR="00F50C05" w14:paraId="4F5D8A5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C2F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FF1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91F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VVC in MPEG-2 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3D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02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82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E20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08A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92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8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8A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33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29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C7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7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7D9176D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183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DD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A7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Corrigendum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E5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CD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197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6D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AA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7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0D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57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43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1A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AC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EC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78DEE0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76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BE5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259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future corrections of 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0A7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221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24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49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1D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00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5C5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22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B1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D8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C6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25E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F1C5452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26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E2E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871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movie fragments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9B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63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C3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BA5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9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1A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6F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44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2B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7D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CF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5B2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2B561AC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7B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A97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FBC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EventMessage Track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21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46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2E4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BD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3F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6BF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5C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D4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76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63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52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39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77FBEA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C7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C7E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88A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HEVC Carriage Improvements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89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1A6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0C6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ED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48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B1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A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1B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D0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B8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3B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19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EC83512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9EA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36E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5C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VVC in ISOBMFF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D9A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020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0FF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0B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BB0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B7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92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F6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7C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DF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B1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44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CB401B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B12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24A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A4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58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3F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55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B8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4C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95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D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0B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BA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E8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BD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FE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2D65DAC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85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13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0AC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Edition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9F8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F39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4D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E7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92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6D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14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6C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01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17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A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23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88F5A7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47F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406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4B3" w14:textId="417DD052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7F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14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D7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BC9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D77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59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A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F2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B2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33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1D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81B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772E999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C1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E3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BF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3EC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77A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75E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79B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FD9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F50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45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4D2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29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D0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3F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08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D80D0B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F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F88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5E8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BC4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C5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71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B5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99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05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34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FE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66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95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6E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A3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29F878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CC2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EB0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C2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DFA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DB7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BA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13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29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97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A0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FA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E8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0C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49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88A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7DE5AD9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43B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AEB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C8D" w14:textId="3179A066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F74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21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961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7F8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F8D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78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94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687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6E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CE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B6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C9E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F6260B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123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67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092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CMAF HEVC media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66A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B29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42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7E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D4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92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DE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79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22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8B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D3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52B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2D576B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99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620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0A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Conformance for Visual Identity Management Application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AA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6F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97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E5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C80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2A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8E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61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1F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72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7A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F28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CD988A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30E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3A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B47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Software and Conformance </w:t>
            </w:r>
            <w:r>
              <w:rPr>
                <w:sz w:val="20"/>
                <w:szCs w:val="20"/>
              </w:rPr>
              <w:lastRenderedPageBreak/>
              <w:t>for Multi Image Application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E6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DC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A9E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7E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2F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56D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C1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98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16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4B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94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6B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C5E2B2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21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05B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46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guided transcoding and spatial relationships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F0F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56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84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9C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C3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F88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E4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6C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B6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E0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70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AB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1AD5C1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A2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D11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8F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595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04E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980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39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DA6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53C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88C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15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92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1D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13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0B3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B91E5C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F4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5A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9E8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File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0F4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3B9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73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B8B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98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39F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D6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28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3C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02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F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192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AF5ABA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C0C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3E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EBE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HTTP entities, enhanced file type and byte-range 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0B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3D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44B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67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18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E40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A30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BA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FE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04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B9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7A08D8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57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9B2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23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Derived Visual Tracks in ISOBMFF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91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CE8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E79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78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7F1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2D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50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7E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BC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A6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8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2D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3E9C12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978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49A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7E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enhancement information messages for coded video bitstreams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83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37D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407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28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4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2F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05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D3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06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80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5A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C8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231318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006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9C2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256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Uncompressed Audio in MP4 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C4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58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D3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53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AE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17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5F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7B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B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D0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0E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23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7C563C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CC9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18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86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of FCAST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B6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96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1C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8B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CC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4F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90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8C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8E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01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C8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0F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A14871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C5A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F5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07C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future modifications of 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E3E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4B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40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DF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48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A6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EF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BA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76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C1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7F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9C8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D80A28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12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AC8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CCA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8A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1CF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BB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DD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4F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C8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69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C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C6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46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0D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13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101A0C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D9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24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C1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Shutter interval supplemental enhancement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65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59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6DF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F8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52C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10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1F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34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10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2F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07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57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B29D36C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FA7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2FE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37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Corrections and Improvements on 3D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0F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9E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E4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75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68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AC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5F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E5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AA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87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10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0F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092666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1D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32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3B9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MMTP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D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DB1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425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0CC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24A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AB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D6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68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C6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3E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19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3AF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6D2513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BFE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BF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E7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MMT Conformance Testing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674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E5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339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08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BD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EC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3A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3F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EC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34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8C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864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4964AA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E88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BB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7D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Window-based FEC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C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0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49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E8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3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E3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8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82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FE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36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9D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F6F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119453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3A9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717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E94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predictive image coding, bursts, bracketing, and other improvements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85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517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671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EC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D8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31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78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AC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10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F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D2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1AA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0572F1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1A2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6B4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12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AFF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3BD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BDC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67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FB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01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6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9C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D8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E9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D4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864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2F29B85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94D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63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5ED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CMAF support, events processing model and other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8D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09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93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B2E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6F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CC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86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A1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F4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F6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A9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7D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7D8BF6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1B0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47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59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39E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D8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C2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32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8BB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21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BE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68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8A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2F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9C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D4F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DCC87C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21F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06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48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Independent Segment encryption and authentication/COR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29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7B6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70E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D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6A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B5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2A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97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F5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F0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C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25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C77796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3B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B5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A8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60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9AA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2C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E6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03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2C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6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2E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8D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3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C7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69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0A8889D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7F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69A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72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based DASH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C2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EFD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02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B7A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61A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378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E4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0FC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90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4B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173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7F6AD8C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AEB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82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48E9" w14:textId="6FCF953C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Omnidirectional MediA 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13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D1C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360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B03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99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1D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82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7A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FE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A1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FA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D2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5C5B60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1C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68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BC6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Versatile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79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2A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4A4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C2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C0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53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07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A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26B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88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9F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4ED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ABA0C7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33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D0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BA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8A8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B1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021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D7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E2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F64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41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EBE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2A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149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95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1AB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</w:tr>
      <w:tr w:rsidR="00F50C05" w14:paraId="172B9C42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285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B6D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DC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6E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5C2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657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90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2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23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37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A0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19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1B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97F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CCB046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51C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921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82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Media Metrics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E37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5C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2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13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92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3E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70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7A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39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CE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FB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05D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6101890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D9D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72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7D8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Media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67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12A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E0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0EE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C5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E4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AD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BA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4B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B8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42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ED2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EB7AEC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A1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27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6EA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Audio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D11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1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DB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E7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6E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0F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31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54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7A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8C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C7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872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BEB074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45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B14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989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Video Metadata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50E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11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95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07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F8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AC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76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FC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8D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F1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A8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F8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5C4F70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1EB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44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F6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DDB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0AF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92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DB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0A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DB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F1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8C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C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2B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CA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7E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6F96CB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F81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82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35D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NBMP Function Templates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387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72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F1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CDF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F0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93A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BC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08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FB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CB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1D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60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88DCC5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9B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97A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64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D68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A3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41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431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B0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1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0C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2A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7E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DF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BE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91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85186B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282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89F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66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Point Cloud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EBC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35F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1F0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E0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373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A8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9F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6E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53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92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43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14C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6334D4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17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EE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B28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Guidelines for Network-based Media Processing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99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890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EB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490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6B6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04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6D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48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7B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6C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4B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45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436128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CAE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9EF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ED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BC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F10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5BD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8AC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8C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27F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9F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2C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C8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A8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51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D8E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8CE9B5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28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625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470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Multi-Decoder Video Interface for Immersive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6DF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E8C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4B9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D0E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117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F83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3F9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7E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44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A0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86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04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70617C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2A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8C5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B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to Scene Descriptions for Real-time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D3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98A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F3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4E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A8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83F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C55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16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80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1E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B8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0A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C93E6F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D0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DE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B2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VVC Conformance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C99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2FD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914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E9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56C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098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5D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CBC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33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21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04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648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3B534AC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11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827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465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VVC Reference Software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83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FE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56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AC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552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EB6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30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84E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EA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D1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1DB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987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6F9D69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823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B9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241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Conformance for OMAF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E38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B8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FFB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AE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57B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56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947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D7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7A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02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9F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99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45812D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369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3D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815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Geometry-based Point Cloud Compression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FC7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59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73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851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D43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9E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7EE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26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38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95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76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E4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56F7411F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B4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ABD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34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future corrections of spec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A5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16C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D3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F14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B04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69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87C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61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42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AB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99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F7BFC8A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362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361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C13D" w14:textId="65C5A7C2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1EA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7A5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48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CB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28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63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33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C6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15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74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0F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67D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9907E6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8D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539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CF5A" w14:textId="50FD5324" w:rsidR="00F50C05" w:rsidRDefault="009854D1">
            <w:pPr>
              <w:rPr>
                <w:sz w:val="20"/>
                <w:szCs w:val="20"/>
              </w:rPr>
            </w:pPr>
            <w:r w:rsidRPr="009854D1">
              <w:rPr>
                <w:sz w:val="20"/>
                <w:szCs w:val="20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2A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377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46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29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41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07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6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36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A9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9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F6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25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E2EF22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887" w14:textId="77777777" w:rsidR="00F50C05" w:rsidRDefault="00F50C05">
            <w:pPr>
              <w:rPr>
                <w:sz w:val="20"/>
                <w:szCs w:val="20"/>
              </w:rPr>
            </w:pPr>
            <w:bookmarkStart w:id="1" w:name="_GoBack" w:colFirst="2" w:colLast="2"/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A2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C8E8" w14:textId="560EE917" w:rsidR="00F50C05" w:rsidRDefault="00BE2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Genomic </w:t>
            </w:r>
            <w:r w:rsidR="00133E1D">
              <w:rPr>
                <w:sz w:val="20"/>
                <w:szCs w:val="20"/>
              </w:rPr>
              <w:t>Information Representation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588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051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3F5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41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BC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EB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74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A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83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6C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021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6E1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bookmarkEnd w:id="1"/>
      <w:tr w:rsidR="00F50C05" w14:paraId="411B02B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8E0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FC5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07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ECF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BD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832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F4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8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84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9C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23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1E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69F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D7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89B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1A7A4F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041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B1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A2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C3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C0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5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1A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6B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47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3D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AE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91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1C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9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04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044DF46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9DA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3A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BA3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Genomic Annotation Representation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AC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1B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80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A8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928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54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7A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A8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C5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1D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6B6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4C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44E4AA61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574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DFE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D26C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ED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D4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BEA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2C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B2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9E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5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7E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9A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39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C9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CE9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907AFC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CD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347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23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2A1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E6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26C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74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40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0F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0E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4A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43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E8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61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99E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02C5B89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BC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2A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FA5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Complexity Enhancement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1D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7E3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713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B49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FC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F7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DB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77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92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3A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4F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C6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7BC3180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B2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BC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F15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EVC in MPEG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6FD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83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12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61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F0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6A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50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D8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AA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E5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40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3D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D7619C3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D4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85C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824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of Essential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D3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6E5A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557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60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26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0A6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67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5B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40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D7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087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824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00225EEB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0AE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18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47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Immersive video - 6DoF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42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A81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1D0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CE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E3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67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E1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8D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FA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DD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97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EB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7178712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05D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998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CB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13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1E9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A59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D9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88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4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DF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79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39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5D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6C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06D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18B97694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0A6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F6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D5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1C8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B2BF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51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DB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F5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A3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BB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19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740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A5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77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D28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371277BE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6B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244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79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Compression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BC1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337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C0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4B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BC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E34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57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9E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50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7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FF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3A0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79366CDF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CF6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AA82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1B5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MPEG-21 Based Smart Contracts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67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F2B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73CD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0D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25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F0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EC1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47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9DC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DB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829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635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718E527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9D4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6C01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E58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Coding for Machines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A07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FE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31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DE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77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CD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2D8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A4B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036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D9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97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5B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  <w:tr w:rsidR="00F50C05" w14:paraId="2DB64778" w14:textId="77777777" w:rsidTr="00F50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E170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381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3BE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5G Opportunities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1E3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02BB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9709" w14:textId="77777777" w:rsidR="00F50C05" w:rsidRDefault="00F5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75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E43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202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67A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AF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845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6ED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CFE" w14:textId="77777777" w:rsidR="00F50C05" w:rsidRDefault="00F50C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D46" w14:textId="77777777" w:rsidR="00F50C05" w:rsidRDefault="00F50C05">
            <w:pPr>
              <w:rPr>
                <w:sz w:val="20"/>
                <w:szCs w:val="20"/>
              </w:rPr>
            </w:pPr>
          </w:p>
        </w:tc>
      </w:tr>
    </w:tbl>
    <w:p w14:paraId="44E0938C" w14:textId="77777777" w:rsidR="00F50C05" w:rsidRDefault="00F50C05" w:rsidP="00F50C05">
      <w:pPr>
        <w:rPr>
          <w:rFonts w:ascii="Calibri" w:eastAsia="Calibri" w:hAnsi="Calibri"/>
          <w:sz w:val="22"/>
          <w:szCs w:val="22"/>
          <w:lang w:val="en-US" w:eastAsia="en-US"/>
        </w:rPr>
      </w:pPr>
    </w:p>
    <w:p w14:paraId="76892A3D" w14:textId="77777777" w:rsidR="00F50C05" w:rsidRDefault="00F50C05" w:rsidP="00F50C05">
      <w:pPr>
        <w:numPr>
          <w:ilvl w:val="0"/>
          <w:numId w:val="34"/>
        </w:numPr>
      </w:pPr>
      <w:r>
        <w:t>Ad hoc group reports</w:t>
      </w:r>
    </w:p>
    <w:p w14:paraId="072651D6" w14:textId="77777777" w:rsidR="00F50C05" w:rsidRDefault="00F50C05" w:rsidP="00F50C05">
      <w:pPr>
        <w:numPr>
          <w:ilvl w:val="1"/>
          <w:numId w:val="34"/>
        </w:numPr>
      </w:pPr>
      <w:r>
        <w:t>MPEG-5 Essential Video Coding</w:t>
      </w:r>
    </w:p>
    <w:p w14:paraId="641E32F7" w14:textId="77777777" w:rsidR="00F50C05" w:rsidRDefault="00F50C05" w:rsidP="00F50C05">
      <w:pPr>
        <w:numPr>
          <w:ilvl w:val="1"/>
          <w:numId w:val="34"/>
        </w:numPr>
      </w:pPr>
      <w:r>
        <w:t>Low Complexity Enhancement Video Coding</w:t>
      </w:r>
    </w:p>
    <w:p w14:paraId="75961EB8" w14:textId="77777777" w:rsidR="00F50C05" w:rsidRDefault="00F50C05" w:rsidP="00F50C05">
      <w:pPr>
        <w:numPr>
          <w:ilvl w:val="1"/>
          <w:numId w:val="34"/>
        </w:numPr>
      </w:pPr>
      <w:r>
        <w:t>MPEG-I Visual</w:t>
      </w:r>
    </w:p>
    <w:p w14:paraId="1B2575C0" w14:textId="77777777" w:rsidR="00F50C05" w:rsidRDefault="00F50C05" w:rsidP="00F50C05">
      <w:pPr>
        <w:numPr>
          <w:ilvl w:val="1"/>
          <w:numId w:val="34"/>
        </w:numPr>
      </w:pPr>
      <w:r>
        <w:t>Video Decoding Interface</w:t>
      </w:r>
    </w:p>
    <w:p w14:paraId="072318CD" w14:textId="77777777" w:rsidR="00F50C05" w:rsidRDefault="00F50C05" w:rsidP="00F50C05">
      <w:pPr>
        <w:numPr>
          <w:ilvl w:val="1"/>
          <w:numId w:val="34"/>
        </w:numPr>
      </w:pPr>
      <w:r>
        <w:t>Video Coding for Machines</w:t>
      </w:r>
    </w:p>
    <w:p w14:paraId="687B1FFA" w14:textId="77777777" w:rsidR="00F50C05" w:rsidRDefault="00F50C05" w:rsidP="00F50C05">
      <w:pPr>
        <w:numPr>
          <w:ilvl w:val="1"/>
          <w:numId w:val="34"/>
        </w:numPr>
      </w:pPr>
      <w:r>
        <w:t>MPEG-I Audio and Audio Maintenance</w:t>
      </w:r>
    </w:p>
    <w:p w14:paraId="568699CD" w14:textId="77777777" w:rsidR="00F50C05" w:rsidRDefault="00F50C05" w:rsidP="00F50C05">
      <w:pPr>
        <w:numPr>
          <w:ilvl w:val="1"/>
          <w:numId w:val="34"/>
        </w:numPr>
      </w:pPr>
      <w:r>
        <w:t>Point Cloud Compression</w:t>
      </w:r>
    </w:p>
    <w:p w14:paraId="04C74177" w14:textId="77777777" w:rsidR="00F50C05" w:rsidRDefault="00F50C05" w:rsidP="00F50C05">
      <w:pPr>
        <w:numPr>
          <w:ilvl w:val="1"/>
          <w:numId w:val="34"/>
        </w:numPr>
      </w:pPr>
      <w:r>
        <w:t>Font Format</w:t>
      </w:r>
    </w:p>
    <w:p w14:paraId="6B272C99" w14:textId="77777777" w:rsidR="00F50C05" w:rsidRDefault="00F50C05" w:rsidP="00F50C05">
      <w:pPr>
        <w:numPr>
          <w:ilvl w:val="1"/>
          <w:numId w:val="34"/>
        </w:numPr>
      </w:pPr>
      <w:r>
        <w:t>Genomic Information Representation</w:t>
      </w:r>
    </w:p>
    <w:p w14:paraId="58E6D687" w14:textId="77777777" w:rsidR="00F50C05" w:rsidRDefault="00F50C05" w:rsidP="00F50C05">
      <w:pPr>
        <w:numPr>
          <w:ilvl w:val="1"/>
          <w:numId w:val="34"/>
        </w:numPr>
      </w:pPr>
      <w:r>
        <w:t>Compression of Neural Networks for Multimedia Content Description and Analysis</w:t>
      </w:r>
    </w:p>
    <w:p w14:paraId="2AC0D714" w14:textId="77777777" w:rsidR="00F50C05" w:rsidRDefault="00F50C05" w:rsidP="00F50C05">
      <w:pPr>
        <w:numPr>
          <w:ilvl w:val="1"/>
          <w:numId w:val="34"/>
        </w:numPr>
      </w:pPr>
      <w:r>
        <w:t>MPEG-21 Contracts to Smart Contracts</w:t>
      </w:r>
    </w:p>
    <w:p w14:paraId="4307F288" w14:textId="77777777" w:rsidR="00F50C05" w:rsidRDefault="00F50C05" w:rsidP="00F50C05">
      <w:pPr>
        <w:numPr>
          <w:ilvl w:val="1"/>
          <w:numId w:val="34"/>
        </w:numPr>
      </w:pPr>
      <w:r>
        <w:t>MPEG UD</w:t>
      </w:r>
    </w:p>
    <w:p w14:paraId="22F02433" w14:textId="77777777" w:rsidR="00F50C05" w:rsidRDefault="00F50C05" w:rsidP="00F50C05">
      <w:pPr>
        <w:numPr>
          <w:ilvl w:val="1"/>
          <w:numId w:val="34"/>
        </w:numPr>
      </w:pPr>
      <w:r>
        <w:t>Omnidirectional MediA Format (OMAF)</w:t>
      </w:r>
    </w:p>
    <w:p w14:paraId="71A9755E" w14:textId="77777777" w:rsidR="00F50C05" w:rsidRDefault="00F50C05" w:rsidP="00F50C05">
      <w:pPr>
        <w:numPr>
          <w:ilvl w:val="1"/>
          <w:numId w:val="34"/>
        </w:numPr>
      </w:pPr>
      <w:r>
        <w:t>Network-Based Media Processing</w:t>
      </w:r>
    </w:p>
    <w:p w14:paraId="0D0883DF" w14:textId="77777777" w:rsidR="00F50C05" w:rsidRDefault="00F50C05" w:rsidP="00F50C05">
      <w:pPr>
        <w:numPr>
          <w:ilvl w:val="1"/>
          <w:numId w:val="34"/>
        </w:numPr>
      </w:pPr>
      <w:r>
        <w:t>Systems Technologies for PCC</w:t>
      </w:r>
    </w:p>
    <w:p w14:paraId="1AB7CB12" w14:textId="77777777" w:rsidR="00F50C05" w:rsidRDefault="00F50C05" w:rsidP="00F50C05">
      <w:pPr>
        <w:numPr>
          <w:ilvl w:val="1"/>
          <w:numId w:val="34"/>
        </w:numPr>
      </w:pPr>
      <w:r>
        <w:t>MPEG-I Architecture and Requirements</w:t>
      </w:r>
    </w:p>
    <w:p w14:paraId="17F628D7" w14:textId="77777777" w:rsidR="00F50C05" w:rsidRDefault="00F50C05" w:rsidP="00F50C05">
      <w:pPr>
        <w:numPr>
          <w:ilvl w:val="1"/>
          <w:numId w:val="34"/>
        </w:numPr>
      </w:pPr>
      <w:r>
        <w:lastRenderedPageBreak/>
        <w:t>Scene Description for MPEG-I</w:t>
      </w:r>
    </w:p>
    <w:p w14:paraId="59897587" w14:textId="77777777" w:rsidR="00F50C05" w:rsidRDefault="00F50C05" w:rsidP="00F50C05">
      <w:pPr>
        <w:numPr>
          <w:ilvl w:val="1"/>
          <w:numId w:val="34"/>
        </w:numPr>
      </w:pPr>
      <w:r>
        <w:t>MPEG DASH</w:t>
      </w:r>
    </w:p>
    <w:p w14:paraId="096EA971" w14:textId="77777777" w:rsidR="00F50C05" w:rsidRDefault="00F50C05" w:rsidP="00F50C05">
      <w:pPr>
        <w:numPr>
          <w:ilvl w:val="1"/>
          <w:numId w:val="34"/>
        </w:numPr>
      </w:pPr>
      <w:r>
        <w:t>MPEG File Formats</w:t>
      </w:r>
    </w:p>
    <w:p w14:paraId="75670F04" w14:textId="77777777" w:rsidR="00F50C05" w:rsidRDefault="00F50C05" w:rsidP="00F50C05">
      <w:pPr>
        <w:numPr>
          <w:ilvl w:val="1"/>
          <w:numId w:val="34"/>
        </w:numPr>
      </w:pPr>
      <w:r>
        <w:t>Application Formats</w:t>
      </w:r>
    </w:p>
    <w:p w14:paraId="0DB80AC9" w14:textId="77777777" w:rsidR="00F50C05" w:rsidRDefault="00F50C05" w:rsidP="00F50C05">
      <w:pPr>
        <w:numPr>
          <w:ilvl w:val="1"/>
          <w:numId w:val="34"/>
        </w:numPr>
      </w:pPr>
      <w:r>
        <w:t>MPEG Media Transport</w:t>
      </w:r>
    </w:p>
    <w:p w14:paraId="68827E15" w14:textId="77777777" w:rsidR="00F50C05" w:rsidRDefault="00F50C05" w:rsidP="00F50C05">
      <w:pPr>
        <w:numPr>
          <w:ilvl w:val="1"/>
          <w:numId w:val="34"/>
        </w:numPr>
      </w:pPr>
      <w:r>
        <w:t>IoMT</w:t>
      </w:r>
    </w:p>
    <w:p w14:paraId="712BED41" w14:textId="77777777" w:rsidR="00F50C05" w:rsidRDefault="00F50C05" w:rsidP="00F50C05">
      <w:pPr>
        <w:numPr>
          <w:ilvl w:val="1"/>
          <w:numId w:val="34"/>
        </w:numPr>
      </w:pPr>
      <w:r>
        <w:t>MPEG &amp; 5G</w:t>
      </w:r>
    </w:p>
    <w:p w14:paraId="3D39B998" w14:textId="77777777" w:rsidR="00F50C05" w:rsidRDefault="00F50C05" w:rsidP="00F50C05">
      <w:pPr>
        <w:numPr>
          <w:ilvl w:val="1"/>
          <w:numId w:val="34"/>
        </w:numPr>
      </w:pPr>
      <w:r>
        <w:t>MPEG Organization and Processes</w:t>
      </w:r>
    </w:p>
    <w:p w14:paraId="6A91D41B" w14:textId="77777777" w:rsidR="00F50C05" w:rsidRDefault="00F50C05" w:rsidP="00F50C05">
      <w:pPr>
        <w:numPr>
          <w:ilvl w:val="0"/>
          <w:numId w:val="34"/>
        </w:numPr>
      </w:pPr>
      <w:r>
        <w:t>Organisation of this meeting</w:t>
      </w:r>
    </w:p>
    <w:p w14:paraId="7783127B" w14:textId="77777777" w:rsidR="00F50C05" w:rsidRDefault="00F50C05" w:rsidP="00F50C05">
      <w:pPr>
        <w:numPr>
          <w:ilvl w:val="1"/>
          <w:numId w:val="34"/>
        </w:numPr>
      </w:pPr>
      <w:r>
        <w:t>Tasks for subgroups</w:t>
      </w:r>
    </w:p>
    <w:p w14:paraId="7A68F07E" w14:textId="77777777" w:rsidR="00F50C05" w:rsidRDefault="00F50C05" w:rsidP="00F50C05">
      <w:pPr>
        <w:numPr>
          <w:ilvl w:val="1"/>
          <w:numId w:val="34"/>
        </w:numPr>
      </w:pPr>
      <w:r>
        <w:t>Joint meetings</w:t>
      </w:r>
    </w:p>
    <w:p w14:paraId="26DEFCB3" w14:textId="77777777" w:rsidR="00F50C05" w:rsidRDefault="00F50C05" w:rsidP="00F50C05">
      <w:pPr>
        <w:numPr>
          <w:ilvl w:val="1"/>
          <w:numId w:val="34"/>
        </w:numPr>
      </w:pPr>
      <w:r>
        <w:t>Room assignment</w:t>
      </w:r>
    </w:p>
    <w:p w14:paraId="53911A4B" w14:textId="77777777" w:rsidR="00F50C05" w:rsidRDefault="00F50C05" w:rsidP="00F50C05">
      <w:pPr>
        <w:numPr>
          <w:ilvl w:val="0"/>
          <w:numId w:val="34"/>
        </w:numPr>
      </w:pPr>
      <w:r>
        <w:t>WG management</w:t>
      </w:r>
    </w:p>
    <w:p w14:paraId="00AAA317" w14:textId="77777777" w:rsidR="00F50C05" w:rsidRDefault="00F50C05" w:rsidP="00F50C05">
      <w:pPr>
        <w:numPr>
          <w:ilvl w:val="1"/>
          <w:numId w:val="34"/>
        </w:numPr>
      </w:pPr>
      <w:r>
        <w:t>Terms of reference</w:t>
      </w:r>
    </w:p>
    <w:p w14:paraId="2D3F55CA" w14:textId="77777777" w:rsidR="00F50C05" w:rsidRDefault="00F50C05" w:rsidP="00F50C05">
      <w:pPr>
        <w:numPr>
          <w:ilvl w:val="1"/>
          <w:numId w:val="34"/>
        </w:numPr>
      </w:pPr>
      <w:r>
        <w:t>Officers</w:t>
      </w:r>
    </w:p>
    <w:p w14:paraId="71CAF535" w14:textId="77777777" w:rsidR="00F50C05" w:rsidRDefault="00F50C05" w:rsidP="00F50C05">
      <w:pPr>
        <w:numPr>
          <w:ilvl w:val="1"/>
          <w:numId w:val="34"/>
        </w:numPr>
      </w:pPr>
      <w:r>
        <w:t>Editors</w:t>
      </w:r>
    </w:p>
    <w:p w14:paraId="122DDAE5" w14:textId="77777777" w:rsidR="00F50C05" w:rsidRDefault="00F50C05" w:rsidP="00F50C05">
      <w:pPr>
        <w:numPr>
          <w:ilvl w:val="1"/>
          <w:numId w:val="34"/>
        </w:numPr>
      </w:pPr>
      <w:r>
        <w:t>Liaisons</w:t>
      </w:r>
    </w:p>
    <w:p w14:paraId="04333CF7" w14:textId="77777777" w:rsidR="00F50C05" w:rsidRDefault="00F50C05" w:rsidP="00F50C05">
      <w:pPr>
        <w:numPr>
          <w:ilvl w:val="1"/>
          <w:numId w:val="34"/>
        </w:numPr>
      </w:pPr>
      <w:r>
        <w:t>Work item assignment</w:t>
      </w:r>
    </w:p>
    <w:p w14:paraId="3CB684EE" w14:textId="77777777" w:rsidR="00F50C05" w:rsidRDefault="00F50C05" w:rsidP="00F50C05">
      <w:pPr>
        <w:numPr>
          <w:ilvl w:val="1"/>
          <w:numId w:val="34"/>
        </w:numPr>
      </w:pPr>
      <w:r>
        <w:t>Ad hoc groups</w:t>
      </w:r>
    </w:p>
    <w:p w14:paraId="411676F4" w14:textId="77777777" w:rsidR="00F50C05" w:rsidRDefault="00F50C05" w:rsidP="00F50C05">
      <w:pPr>
        <w:numPr>
          <w:ilvl w:val="1"/>
          <w:numId w:val="34"/>
        </w:numPr>
      </w:pPr>
      <w:r>
        <w:t>Asset management</w:t>
      </w:r>
    </w:p>
    <w:p w14:paraId="15DE35FA" w14:textId="77777777" w:rsidR="00F50C05" w:rsidRDefault="00F50C05" w:rsidP="00F50C05">
      <w:pPr>
        <w:numPr>
          <w:ilvl w:val="1"/>
          <w:numId w:val="34"/>
        </w:numPr>
      </w:pPr>
      <w:r>
        <w:t>IPR management</w:t>
      </w:r>
    </w:p>
    <w:p w14:paraId="08C9684D" w14:textId="77777777" w:rsidR="00F50C05" w:rsidRDefault="00F50C05" w:rsidP="00F50C05">
      <w:pPr>
        <w:numPr>
          <w:ilvl w:val="0"/>
          <w:numId w:val="34"/>
        </w:numPr>
      </w:pPr>
      <w:r>
        <w:t>Work plan and timeline</w:t>
      </w:r>
    </w:p>
    <w:p w14:paraId="31B31975" w14:textId="77777777" w:rsidR="00F50C05" w:rsidRDefault="00F50C05" w:rsidP="00F50C05">
      <w:pPr>
        <w:numPr>
          <w:ilvl w:val="0"/>
          <w:numId w:val="34"/>
        </w:numPr>
      </w:pPr>
      <w:r>
        <w:t>Administrative matters</w:t>
      </w:r>
    </w:p>
    <w:p w14:paraId="3EE45BEB" w14:textId="77777777" w:rsidR="00F50C05" w:rsidRDefault="00F50C05" w:rsidP="00F50C05">
      <w:pPr>
        <w:numPr>
          <w:ilvl w:val="1"/>
          <w:numId w:val="34"/>
        </w:numPr>
      </w:pPr>
      <w:r>
        <w:t>Schedule of future MPEG meetings</w:t>
      </w:r>
    </w:p>
    <w:p w14:paraId="59A72BF9" w14:textId="77777777" w:rsidR="00F50C05" w:rsidRDefault="00F50C05" w:rsidP="00F50C05">
      <w:pPr>
        <w:numPr>
          <w:ilvl w:val="1"/>
          <w:numId w:val="34"/>
        </w:numPr>
      </w:pPr>
      <w:r>
        <w:t>Promotional activities</w:t>
      </w:r>
    </w:p>
    <w:p w14:paraId="7D4ED4FB" w14:textId="77777777" w:rsidR="00F50C05" w:rsidRDefault="00F50C05" w:rsidP="00F50C05">
      <w:pPr>
        <w:numPr>
          <w:ilvl w:val="1"/>
          <w:numId w:val="34"/>
        </w:numPr>
      </w:pPr>
      <w:r>
        <w:t>Press release</w:t>
      </w:r>
    </w:p>
    <w:p w14:paraId="544DA61B" w14:textId="77777777" w:rsidR="00F50C05" w:rsidRDefault="00F50C05" w:rsidP="00F50C05">
      <w:pPr>
        <w:numPr>
          <w:ilvl w:val="0"/>
          <w:numId w:val="34"/>
        </w:numPr>
      </w:pPr>
      <w:r>
        <w:t>Conclusions of this meeting</w:t>
      </w:r>
    </w:p>
    <w:p w14:paraId="41EA3CA4" w14:textId="77777777" w:rsidR="00F50C05" w:rsidRDefault="00F50C05" w:rsidP="00F50C05">
      <w:pPr>
        <w:numPr>
          <w:ilvl w:val="0"/>
          <w:numId w:val="34"/>
        </w:numPr>
      </w:pPr>
      <w:r>
        <w:t>A.O.B.</w:t>
      </w:r>
    </w:p>
    <w:p w14:paraId="52252975" w14:textId="77777777" w:rsidR="00F50C05" w:rsidRDefault="00F50C05" w:rsidP="00F50C05">
      <w:pPr>
        <w:numPr>
          <w:ilvl w:val="0"/>
          <w:numId w:val="34"/>
        </w:numPr>
      </w:pPr>
      <w:r>
        <w:t>Closing</w:t>
      </w:r>
    </w:p>
    <w:bookmarkEnd w:id="0"/>
    <w:p w14:paraId="76B44B16" w14:textId="77777777" w:rsidR="00F50C05" w:rsidRDefault="00F50C05" w:rsidP="00F50C05"/>
    <w:p w14:paraId="116F9F79" w14:textId="27931A8D" w:rsidR="002C0227" w:rsidRDefault="002C0227" w:rsidP="00F50C05"/>
    <w:sectPr w:rsidR="002C0227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64B"/>
    <w:multiLevelType w:val="hybridMultilevel"/>
    <w:tmpl w:val="2E247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9"/>
  </w:num>
  <w:num w:numId="5">
    <w:abstractNumId w:val="19"/>
  </w:num>
  <w:num w:numId="6">
    <w:abstractNumId w:val="30"/>
  </w:num>
  <w:num w:numId="7">
    <w:abstractNumId w:val="21"/>
  </w:num>
  <w:num w:numId="8">
    <w:abstractNumId w:val="3"/>
  </w:num>
  <w:num w:numId="9">
    <w:abstractNumId w:val="6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8F8"/>
    <w:rsid w:val="000C5808"/>
    <w:rsid w:val="000D4805"/>
    <w:rsid w:val="000D58DC"/>
    <w:rsid w:val="000D7840"/>
    <w:rsid w:val="000E6AA6"/>
    <w:rsid w:val="000F71D0"/>
    <w:rsid w:val="00104DD9"/>
    <w:rsid w:val="00110A8F"/>
    <w:rsid w:val="00124211"/>
    <w:rsid w:val="00125F4E"/>
    <w:rsid w:val="001302B6"/>
    <w:rsid w:val="0013302C"/>
    <w:rsid w:val="00133E1D"/>
    <w:rsid w:val="001347D5"/>
    <w:rsid w:val="00146509"/>
    <w:rsid w:val="00150931"/>
    <w:rsid w:val="00164334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465DC"/>
    <w:rsid w:val="002544DD"/>
    <w:rsid w:val="00272D6B"/>
    <w:rsid w:val="002739A4"/>
    <w:rsid w:val="002869A6"/>
    <w:rsid w:val="00286C15"/>
    <w:rsid w:val="0028710D"/>
    <w:rsid w:val="002A6BFB"/>
    <w:rsid w:val="002B2FD2"/>
    <w:rsid w:val="002C0227"/>
    <w:rsid w:val="002C7F0F"/>
    <w:rsid w:val="002D5BA5"/>
    <w:rsid w:val="002D7993"/>
    <w:rsid w:val="002E02B6"/>
    <w:rsid w:val="002F16EC"/>
    <w:rsid w:val="002F420F"/>
    <w:rsid w:val="0030631B"/>
    <w:rsid w:val="003167F3"/>
    <w:rsid w:val="00317A4B"/>
    <w:rsid w:val="00324D3F"/>
    <w:rsid w:val="00331051"/>
    <w:rsid w:val="0033190F"/>
    <w:rsid w:val="00344794"/>
    <w:rsid w:val="00344B80"/>
    <w:rsid w:val="00350260"/>
    <w:rsid w:val="003573DE"/>
    <w:rsid w:val="00360833"/>
    <w:rsid w:val="003625D0"/>
    <w:rsid w:val="0036721F"/>
    <w:rsid w:val="0036751F"/>
    <w:rsid w:val="00371FDF"/>
    <w:rsid w:val="00373451"/>
    <w:rsid w:val="00385EA4"/>
    <w:rsid w:val="00391E9B"/>
    <w:rsid w:val="00396830"/>
    <w:rsid w:val="003976B4"/>
    <w:rsid w:val="003A3207"/>
    <w:rsid w:val="003C0AEC"/>
    <w:rsid w:val="003C2BAB"/>
    <w:rsid w:val="003C4D7F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159C2"/>
    <w:rsid w:val="00420E46"/>
    <w:rsid w:val="00422044"/>
    <w:rsid w:val="00425379"/>
    <w:rsid w:val="00426E8E"/>
    <w:rsid w:val="004271F0"/>
    <w:rsid w:val="00431014"/>
    <w:rsid w:val="00434ADB"/>
    <w:rsid w:val="00436BC9"/>
    <w:rsid w:val="00441368"/>
    <w:rsid w:val="00462D9A"/>
    <w:rsid w:val="0046449E"/>
    <w:rsid w:val="00467971"/>
    <w:rsid w:val="0047210E"/>
    <w:rsid w:val="00496D26"/>
    <w:rsid w:val="004A0DC9"/>
    <w:rsid w:val="004A44EF"/>
    <w:rsid w:val="004A5585"/>
    <w:rsid w:val="004C3495"/>
    <w:rsid w:val="004D2FF8"/>
    <w:rsid w:val="004D610B"/>
    <w:rsid w:val="004E0C82"/>
    <w:rsid w:val="004E1E01"/>
    <w:rsid w:val="004E5FB5"/>
    <w:rsid w:val="004F0ACC"/>
    <w:rsid w:val="004F593C"/>
    <w:rsid w:val="005075B6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43E3"/>
    <w:rsid w:val="00585F50"/>
    <w:rsid w:val="00592A35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5E46AA"/>
    <w:rsid w:val="0060019F"/>
    <w:rsid w:val="006074A9"/>
    <w:rsid w:val="00625A92"/>
    <w:rsid w:val="00625E36"/>
    <w:rsid w:val="006323E5"/>
    <w:rsid w:val="00632565"/>
    <w:rsid w:val="0063664B"/>
    <w:rsid w:val="00643BD9"/>
    <w:rsid w:val="00650C9A"/>
    <w:rsid w:val="00660793"/>
    <w:rsid w:val="00661F24"/>
    <w:rsid w:val="00674784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35991"/>
    <w:rsid w:val="0074220F"/>
    <w:rsid w:val="00770292"/>
    <w:rsid w:val="007933FB"/>
    <w:rsid w:val="007A31B4"/>
    <w:rsid w:val="007B7543"/>
    <w:rsid w:val="007C2FE6"/>
    <w:rsid w:val="007C62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0BC8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B4DA7"/>
    <w:rsid w:val="008B553A"/>
    <w:rsid w:val="008D63C4"/>
    <w:rsid w:val="008D6636"/>
    <w:rsid w:val="008E093D"/>
    <w:rsid w:val="008E2AD5"/>
    <w:rsid w:val="008E3896"/>
    <w:rsid w:val="008E4611"/>
    <w:rsid w:val="008E7E59"/>
    <w:rsid w:val="008F3624"/>
    <w:rsid w:val="008F4261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854D1"/>
    <w:rsid w:val="0099638F"/>
    <w:rsid w:val="00996ED4"/>
    <w:rsid w:val="009B7467"/>
    <w:rsid w:val="009C2439"/>
    <w:rsid w:val="009C3B82"/>
    <w:rsid w:val="009D0066"/>
    <w:rsid w:val="009D111E"/>
    <w:rsid w:val="009D2F2A"/>
    <w:rsid w:val="009D67CD"/>
    <w:rsid w:val="009E5C91"/>
    <w:rsid w:val="009F559E"/>
    <w:rsid w:val="00A103F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4415"/>
    <w:rsid w:val="00A56E05"/>
    <w:rsid w:val="00A84784"/>
    <w:rsid w:val="00A877C5"/>
    <w:rsid w:val="00A9007A"/>
    <w:rsid w:val="00A948E4"/>
    <w:rsid w:val="00A97C60"/>
    <w:rsid w:val="00AA1A9A"/>
    <w:rsid w:val="00AA7246"/>
    <w:rsid w:val="00AB0A71"/>
    <w:rsid w:val="00AB2FC7"/>
    <w:rsid w:val="00AC6634"/>
    <w:rsid w:val="00AD3156"/>
    <w:rsid w:val="00AE175E"/>
    <w:rsid w:val="00AE5BF6"/>
    <w:rsid w:val="00AE7428"/>
    <w:rsid w:val="00B12E14"/>
    <w:rsid w:val="00B21FC6"/>
    <w:rsid w:val="00B22D13"/>
    <w:rsid w:val="00B245DB"/>
    <w:rsid w:val="00B2695A"/>
    <w:rsid w:val="00B33F07"/>
    <w:rsid w:val="00B3655D"/>
    <w:rsid w:val="00B45CC1"/>
    <w:rsid w:val="00B514B8"/>
    <w:rsid w:val="00B62CD2"/>
    <w:rsid w:val="00B72387"/>
    <w:rsid w:val="00B835AF"/>
    <w:rsid w:val="00BA4C67"/>
    <w:rsid w:val="00BB53D3"/>
    <w:rsid w:val="00BD4E34"/>
    <w:rsid w:val="00BE287F"/>
    <w:rsid w:val="00C00A61"/>
    <w:rsid w:val="00C0554E"/>
    <w:rsid w:val="00C10A59"/>
    <w:rsid w:val="00C117CF"/>
    <w:rsid w:val="00C22114"/>
    <w:rsid w:val="00C40637"/>
    <w:rsid w:val="00C433F5"/>
    <w:rsid w:val="00C442BA"/>
    <w:rsid w:val="00C530BD"/>
    <w:rsid w:val="00C61ACE"/>
    <w:rsid w:val="00C666E8"/>
    <w:rsid w:val="00C81B9E"/>
    <w:rsid w:val="00C851AD"/>
    <w:rsid w:val="00C930D9"/>
    <w:rsid w:val="00CA1BC4"/>
    <w:rsid w:val="00CA3E7A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67E"/>
    <w:rsid w:val="00D0394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285B"/>
    <w:rsid w:val="00E4182D"/>
    <w:rsid w:val="00E44084"/>
    <w:rsid w:val="00E4494A"/>
    <w:rsid w:val="00E547DE"/>
    <w:rsid w:val="00E64D95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111A0"/>
    <w:rsid w:val="00F22337"/>
    <w:rsid w:val="00F228A4"/>
    <w:rsid w:val="00F33B32"/>
    <w:rsid w:val="00F349D0"/>
    <w:rsid w:val="00F44EB3"/>
    <w:rsid w:val="00F50C05"/>
    <w:rsid w:val="00F523A1"/>
    <w:rsid w:val="00F52DD2"/>
    <w:rsid w:val="00F566DF"/>
    <w:rsid w:val="00F60187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uiPriority w:val="99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uiPriority w:val="99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uiPriority w:val="99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uiPriority w:val="99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uiPriority w:val="99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uiPriority w:val="99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uiPriority w:val="99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2B2FD2"/>
    <w:pPr>
      <w:ind w:left="720"/>
    </w:pPr>
  </w:style>
  <w:style w:type="paragraph" w:customStyle="1" w:styleId="TableContents">
    <w:name w:val="Table Contents"/>
    <w:basedOn w:val="Normal"/>
    <w:uiPriority w:val="99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uiPriority w:val="99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1CE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uiPriority w:val="99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60187"/>
    <w:pPr>
      <w:autoSpaceDN w:val="0"/>
      <w:spacing w:after="200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uiPriority w:val="99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4D9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50C05"/>
    <w:rPr>
      <w:rFonts w:eastAsia="SimSun" w:cs="Arial"/>
      <w:b/>
      <w:bCs/>
      <w:kern w:val="32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F50C05"/>
    <w:rPr>
      <w:rFonts w:eastAsia="SimSun"/>
      <w:b/>
      <w:bCs/>
      <w:i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50C05"/>
    <w:rPr>
      <w:rFonts w:eastAsia="SimSun"/>
      <w:b/>
      <w:bCs/>
      <w:iCs/>
      <w:sz w:val="22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F50C05"/>
    <w:rPr>
      <w:rFonts w:eastAsia="SimSun"/>
      <w:b/>
      <w:bCs/>
      <w:i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F50C05"/>
    <w:rPr>
      <w:rFonts w:eastAsia="SimSun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F50C05"/>
    <w:rPr>
      <w:rFonts w:eastAsia="SimSun"/>
      <w:i/>
      <w:iCs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F50C05"/>
    <w:rPr>
      <w:rFonts w:ascii="Arial" w:eastAsia="SimSun" w:hAnsi="Arial" w:cs="Ari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F50C05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F50C05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0C05"/>
    <w:pPr>
      <w:widowControl w:val="0"/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0C05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0C05"/>
    <w:pPr>
      <w:widowControl w:val="0"/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0C05"/>
    <w:rPr>
      <w:rFonts w:ascii="Calibri" w:eastAsia="Calibri" w:hAnsi="Calibri"/>
      <w:sz w:val="22"/>
      <w:szCs w:val="22"/>
      <w:lang w:val="en-US" w:eastAsia="en-US"/>
    </w:rPr>
  </w:style>
  <w:style w:type="character" w:customStyle="1" w:styleId="z-TopofFormChar1">
    <w:name w:val="z-Top of Form Char1"/>
    <w:basedOn w:val="DefaultParagraphFont"/>
    <w:rsid w:val="00F50C05"/>
    <w:rPr>
      <w:rFonts w:ascii="Arial" w:eastAsia="Calibri" w:hAnsi="Arial" w:cs="Arial" w:hint="default"/>
      <w:vanish/>
      <w:webHidden w:val="0"/>
      <w:sz w:val="16"/>
      <w:szCs w:val="16"/>
      <w:lang w:val="en-US" w:eastAsia="en-US"/>
      <w:specVanish w:val="0"/>
    </w:rPr>
  </w:style>
  <w:style w:type="character" w:customStyle="1" w:styleId="z-BottomofFormChar1">
    <w:name w:val="z-Bottom of Form Char1"/>
    <w:basedOn w:val="DefaultParagraphFont"/>
    <w:rsid w:val="00F50C05"/>
    <w:rPr>
      <w:rFonts w:ascii="Arial" w:eastAsia="Calibri" w:hAnsi="Arial" w:cs="Arial" w:hint="default"/>
      <w:vanish/>
      <w:webHidden w:val="0"/>
      <w:sz w:val="16"/>
      <w:szCs w:val="16"/>
      <w:lang w:val="en-US" w:eastAsia="en-US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D84F-F2AF-4A15-A8E2-97F188085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63857-0F9C-42DF-B0F4-BE01F3C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14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13</cp:revision>
  <dcterms:created xsi:type="dcterms:W3CDTF">2020-01-26T09:05:00Z</dcterms:created>
  <dcterms:modified xsi:type="dcterms:W3CDTF">2020-01-26T09:18:00Z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