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r w:rsidRPr="00436B07">
        <w:rPr>
          <w:rFonts w:ascii="Calibri" w:hAnsi="Calibri" w:cs="Times New Roman"/>
          <w:noProof w:val="0"/>
          <w:sz w:val="28"/>
          <w:szCs w:val="22"/>
          <w:lang w:val="en-GB"/>
        </w:rPr>
        <w:t>INTERNATIONAL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72192D55" w:rsidR="00F611B0" w:rsidRPr="00436B07" w:rsidRDefault="00F611B0" w:rsidP="00DB411F">
      <w:pPr>
        <w:pStyle w:val="NormalIndent1"/>
        <w:spacing w:after="0"/>
        <w:ind w:left="1440" w:right="187" w:firstLine="288"/>
        <w:jc w:val="right"/>
        <w:rPr>
          <w:rFonts w:asciiTheme="majorHAnsi" w:hAnsiTheme="majorHAnsi"/>
          <w:b/>
          <w:noProof w:val="0"/>
          <w:sz w:val="22"/>
          <w:szCs w:val="22"/>
          <w:lang w:val="en-GB"/>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737E33" w:rsidRPr="00737E33">
        <w:rPr>
          <w:rFonts w:asciiTheme="majorHAnsi" w:hAnsiTheme="majorHAnsi"/>
          <w:b/>
          <w:noProof w:val="0"/>
          <w:sz w:val="40"/>
          <w:szCs w:val="22"/>
          <w:lang w:val="en-GB"/>
        </w:rPr>
        <w:t>17482</w:t>
      </w:r>
    </w:p>
    <w:p w14:paraId="602A30DD" w14:textId="7910642B" w:rsidR="00F611B0" w:rsidRPr="00436B07" w:rsidRDefault="0066333B"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April</w:t>
      </w:r>
      <w:r w:rsidR="00102683" w:rsidRPr="00436B07">
        <w:rPr>
          <w:rFonts w:ascii="Calibri" w:hAnsi="Calibri"/>
          <w:b/>
          <w:noProof w:val="0"/>
          <w:sz w:val="22"/>
          <w:szCs w:val="22"/>
          <w:lang w:val="en-GB"/>
        </w:rPr>
        <w:t xml:space="preserve"> 201</w:t>
      </w:r>
      <w:r w:rsidR="0033107A">
        <w:rPr>
          <w:rFonts w:ascii="Calibri" w:hAnsi="Calibri"/>
          <w:b/>
          <w:noProof w:val="0"/>
          <w:sz w:val="22"/>
          <w:szCs w:val="22"/>
          <w:lang w:val="en-GB"/>
        </w:rPr>
        <w:t>8</w:t>
      </w:r>
      <w:r w:rsidR="00330231" w:rsidRPr="00436B07">
        <w:rPr>
          <w:rFonts w:ascii="Calibri" w:hAnsi="Calibri"/>
          <w:b/>
          <w:noProof w:val="0"/>
          <w:sz w:val="22"/>
          <w:szCs w:val="22"/>
          <w:lang w:val="en-GB"/>
        </w:rPr>
        <w:t xml:space="preserve"> </w:t>
      </w:r>
      <w:r w:rsidR="0008756A"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Pr>
          <w:rFonts w:ascii="Calibri" w:hAnsi="Calibri"/>
          <w:b/>
          <w:noProof w:val="0"/>
          <w:sz w:val="22"/>
          <w:szCs w:val="22"/>
          <w:lang w:val="en-GB"/>
        </w:rPr>
        <w:t>San Diego, CA</w:t>
      </w:r>
      <w:r w:rsidR="0008756A" w:rsidRPr="00436B07">
        <w:rPr>
          <w:rFonts w:ascii="Calibri" w:hAnsi="Calibri"/>
          <w:b/>
          <w:noProof w:val="0"/>
          <w:sz w:val="22"/>
          <w:szCs w:val="22"/>
          <w:lang w:val="en-GB"/>
        </w:rPr>
        <w:t xml:space="preserve">, </w:t>
      </w:r>
      <w:r>
        <w:rPr>
          <w:rFonts w:ascii="Calibri" w:hAnsi="Calibri"/>
          <w:b/>
          <w:noProof w:val="0"/>
          <w:sz w:val="22"/>
          <w:szCs w:val="22"/>
          <w:lang w:val="en-GB"/>
        </w:rPr>
        <w:t>USA</w:t>
      </w:r>
    </w:p>
    <w:p w14:paraId="4DA1869F" w14:textId="77777777" w:rsidR="00F611B0" w:rsidRPr="00436B07"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436B07" w14:paraId="0FB59802" w14:textId="77777777" w:rsidTr="00071A0C">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460C6C1" w14:textId="6F44238B" w:rsidR="00F611B0" w:rsidRPr="00436B07" w:rsidRDefault="00490D8F">
            <w:pPr>
              <w:jc w:val="right"/>
              <w:rPr>
                <w:rFonts w:ascii="Calibri" w:hAnsi="Calibri"/>
                <w:szCs w:val="22"/>
                <w:lang w:val="en-GB"/>
              </w:rPr>
            </w:pPr>
            <w:r w:rsidRPr="00436B07">
              <w:rPr>
                <w:noProof/>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436B07" w14:paraId="3F399844" w14:textId="77777777" w:rsidTr="00071A0C">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rsidTr="00071A0C">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rsidTr="00071A0C">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6B58968E" w:rsidR="00F611B0" w:rsidRPr="00436B07" w:rsidRDefault="0066333B" w:rsidP="00F45074">
            <w:pPr>
              <w:pStyle w:val="isodoctitle"/>
              <w:tabs>
                <w:tab w:val="left" w:pos="720"/>
              </w:tabs>
              <w:spacing w:before="0" w:after="0"/>
              <w:rPr>
                <w:rFonts w:ascii="Calibri" w:hAnsi="Calibri"/>
                <w:sz w:val="22"/>
                <w:szCs w:val="22"/>
              </w:rPr>
            </w:pPr>
            <w:r>
              <w:rPr>
                <w:rFonts w:ascii="Calibri" w:hAnsi="Calibri"/>
                <w:sz w:val="22"/>
                <w:szCs w:val="22"/>
              </w:rPr>
              <w:t>20</w:t>
            </w:r>
            <w:r w:rsidR="00C1458F" w:rsidRPr="00436B07">
              <w:rPr>
                <w:rFonts w:ascii="Calibri" w:hAnsi="Calibri"/>
                <w:sz w:val="22"/>
                <w:szCs w:val="22"/>
              </w:rPr>
              <w:t xml:space="preserve"> </w:t>
            </w:r>
            <w:r>
              <w:rPr>
                <w:rFonts w:ascii="Calibri" w:hAnsi="Calibri"/>
                <w:sz w:val="22"/>
                <w:szCs w:val="22"/>
              </w:rPr>
              <w:t>April</w:t>
            </w:r>
            <w:r w:rsidR="00F611B0" w:rsidRPr="00436B07">
              <w:rPr>
                <w:rFonts w:ascii="Calibri" w:hAnsi="Calibri"/>
                <w:sz w:val="22"/>
                <w:szCs w:val="22"/>
              </w:rPr>
              <w:t xml:space="preserve"> </w:t>
            </w:r>
            <w:r w:rsidR="0033107A">
              <w:rPr>
                <w:rFonts w:ascii="Calibri" w:hAnsi="Calibri"/>
                <w:sz w:val="22"/>
                <w:szCs w:val="22"/>
              </w:rPr>
              <w:t>2018</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37DC1262" w14:textId="2D52FBC4" w:rsidR="0033671A" w:rsidRPr="005F700A" w:rsidRDefault="005F700A" w:rsidP="00743B96">
      <w:pPr>
        <w:autoSpaceDE w:val="0"/>
        <w:autoSpaceDN w:val="0"/>
        <w:adjustRightInd w:val="0"/>
        <w:spacing w:before="120" w:line="240" w:lineRule="atLeast"/>
        <w:jc w:val="center"/>
        <w:rPr>
          <w:rFonts w:ascii="Calibri" w:hAnsi="Calibri" w:cs="Calibri"/>
          <w:b/>
          <w:bCs/>
          <w:iCs/>
          <w:sz w:val="32"/>
          <w:szCs w:val="22"/>
          <w:lang w:val="en-GB"/>
        </w:rPr>
      </w:pPr>
      <w:r w:rsidRPr="005F700A">
        <w:rPr>
          <w:rFonts w:ascii="Calibri" w:hAnsi="Calibri" w:cs="Calibri"/>
          <w:b/>
          <w:bCs/>
          <w:iCs/>
          <w:sz w:val="32"/>
          <w:szCs w:val="22"/>
          <w:lang w:val="en-GB"/>
        </w:rPr>
        <w:t>Versatile</w:t>
      </w:r>
      <w:r w:rsidR="0066333B" w:rsidRPr="005F700A">
        <w:rPr>
          <w:rFonts w:ascii="Calibri" w:hAnsi="Calibri" w:cs="Calibri"/>
          <w:b/>
          <w:bCs/>
          <w:iCs/>
          <w:sz w:val="32"/>
          <w:szCs w:val="22"/>
          <w:lang w:val="en-GB"/>
        </w:rPr>
        <w:t xml:space="preserve"> Video Coding (</w:t>
      </w:r>
      <w:r w:rsidRPr="005F700A">
        <w:rPr>
          <w:rFonts w:ascii="Calibri" w:hAnsi="Calibri" w:cs="Calibri"/>
          <w:b/>
          <w:bCs/>
          <w:iCs/>
          <w:sz w:val="32"/>
          <w:szCs w:val="22"/>
          <w:lang w:val="en-GB"/>
        </w:rPr>
        <w:t>V</w:t>
      </w:r>
      <w:r w:rsidR="0066333B" w:rsidRPr="005F700A">
        <w:rPr>
          <w:rFonts w:ascii="Calibri" w:hAnsi="Calibri" w:cs="Calibri"/>
          <w:b/>
          <w:bCs/>
          <w:iCs/>
          <w:sz w:val="32"/>
          <w:szCs w:val="22"/>
          <w:lang w:val="en-GB"/>
        </w:rPr>
        <w:t>VC)</w:t>
      </w:r>
      <w:r w:rsidR="006C5ABD" w:rsidRPr="005F700A">
        <w:rPr>
          <w:rFonts w:ascii="Calibri" w:hAnsi="Calibri" w:cs="Calibri"/>
          <w:b/>
          <w:bCs/>
          <w:iCs/>
          <w:sz w:val="32"/>
          <w:szCs w:val="22"/>
          <w:lang w:val="en-GB"/>
        </w:rPr>
        <w:t xml:space="preserve"> project starts strongly</w:t>
      </w:r>
      <w:r w:rsidR="006C5ABD" w:rsidRPr="005F700A">
        <w:rPr>
          <w:rFonts w:ascii="Calibri" w:hAnsi="Calibri" w:cs="Calibri"/>
          <w:b/>
          <w:bCs/>
          <w:iCs/>
          <w:sz w:val="32"/>
          <w:szCs w:val="22"/>
          <w:lang w:val="en-GB"/>
        </w:rPr>
        <w:br/>
      </w:r>
      <w:r w:rsidR="0066333B" w:rsidRPr="005F700A">
        <w:rPr>
          <w:rFonts w:ascii="Calibri" w:hAnsi="Calibri" w:cs="Calibri"/>
          <w:b/>
          <w:bCs/>
          <w:iCs/>
          <w:sz w:val="32"/>
          <w:szCs w:val="22"/>
          <w:lang w:val="en-GB"/>
        </w:rPr>
        <w:t>in the Joint Video Experts Team</w:t>
      </w:r>
    </w:p>
    <w:p w14:paraId="4DEC718D" w14:textId="17BC5E93" w:rsidR="00F04F7C" w:rsidRPr="005F700A" w:rsidRDefault="0066333B" w:rsidP="005D1D8E">
      <w:pPr>
        <w:autoSpaceDE w:val="0"/>
        <w:autoSpaceDN w:val="0"/>
        <w:adjustRightInd w:val="0"/>
        <w:spacing w:before="120" w:line="240" w:lineRule="atLeast"/>
        <w:jc w:val="center"/>
        <w:rPr>
          <w:rFonts w:ascii="Calibri" w:hAnsi="Calibri" w:cs="Calibri"/>
          <w:b/>
          <w:bCs/>
          <w:iCs/>
          <w:szCs w:val="22"/>
          <w:lang w:val="en-GB"/>
        </w:rPr>
      </w:pPr>
      <w:r w:rsidRPr="005F700A">
        <w:rPr>
          <w:rFonts w:ascii="Calibri" w:hAnsi="Calibri"/>
          <w:sz w:val="21"/>
          <w:szCs w:val="22"/>
          <w:lang w:val="en-GB"/>
        </w:rPr>
        <w:t>San Diego, CA, USA</w:t>
      </w:r>
      <w:r w:rsidR="00792417" w:rsidRPr="005F700A">
        <w:rPr>
          <w:rFonts w:ascii="Calibri" w:hAnsi="Calibri"/>
          <w:sz w:val="21"/>
          <w:szCs w:val="22"/>
          <w:lang w:val="en-GB"/>
        </w:rPr>
        <w:t xml:space="preserve"> – </w:t>
      </w:r>
      <w:r w:rsidR="00F611B0" w:rsidRPr="005F700A">
        <w:rPr>
          <w:rFonts w:ascii="Calibri" w:hAnsi="Calibri"/>
          <w:sz w:val="21"/>
          <w:szCs w:val="22"/>
          <w:lang w:val="en-GB"/>
        </w:rPr>
        <w:t xml:space="preserve">The </w:t>
      </w:r>
      <w:r w:rsidR="00F45074" w:rsidRPr="005F700A">
        <w:rPr>
          <w:rFonts w:ascii="Calibri" w:hAnsi="Calibri"/>
          <w:sz w:val="21"/>
          <w:szCs w:val="22"/>
          <w:lang w:val="en-GB"/>
        </w:rPr>
        <w:t>12</w:t>
      </w:r>
      <w:r w:rsidRPr="005F700A">
        <w:rPr>
          <w:rFonts w:ascii="Calibri" w:hAnsi="Calibri"/>
          <w:sz w:val="21"/>
          <w:szCs w:val="22"/>
          <w:lang w:val="en-GB"/>
        </w:rPr>
        <w:t>2</w:t>
      </w:r>
      <w:r w:rsidRPr="005F700A">
        <w:rPr>
          <w:rFonts w:ascii="Calibri" w:hAnsi="Calibri"/>
          <w:sz w:val="21"/>
          <w:szCs w:val="22"/>
          <w:vertAlign w:val="superscript"/>
          <w:lang w:val="en-GB"/>
        </w:rPr>
        <w:t>nd</w:t>
      </w:r>
      <w:r w:rsidR="00E922B5" w:rsidRPr="005F700A">
        <w:rPr>
          <w:rFonts w:ascii="Calibri" w:hAnsi="Calibri"/>
          <w:sz w:val="21"/>
          <w:szCs w:val="22"/>
          <w:lang w:val="en-GB"/>
        </w:rPr>
        <w:t xml:space="preserve"> MP</w:t>
      </w:r>
      <w:r w:rsidR="003B2065" w:rsidRPr="005F700A">
        <w:rPr>
          <w:rFonts w:ascii="Calibri" w:hAnsi="Calibri"/>
          <w:sz w:val="21"/>
          <w:szCs w:val="22"/>
          <w:lang w:val="en-GB"/>
        </w:rPr>
        <w:t xml:space="preserve">EG meeting was held in </w:t>
      </w:r>
      <w:r w:rsidRPr="005F700A">
        <w:rPr>
          <w:rFonts w:ascii="Calibri" w:hAnsi="Calibri"/>
          <w:sz w:val="21"/>
          <w:szCs w:val="22"/>
          <w:lang w:val="en-GB"/>
        </w:rPr>
        <w:t>San Diego, CA, USA</w:t>
      </w:r>
      <w:r w:rsidR="00AC0000" w:rsidRPr="005F700A">
        <w:rPr>
          <w:rFonts w:ascii="Calibri" w:hAnsi="Calibri"/>
          <w:sz w:val="21"/>
          <w:szCs w:val="22"/>
          <w:lang w:val="en-GB"/>
        </w:rPr>
        <w:t>,</w:t>
      </w:r>
      <w:r w:rsidR="003B2065" w:rsidRPr="005F700A">
        <w:rPr>
          <w:rFonts w:ascii="Calibri" w:hAnsi="Calibri"/>
          <w:sz w:val="21"/>
          <w:szCs w:val="22"/>
          <w:lang w:val="en-GB"/>
        </w:rPr>
        <w:t xml:space="preserve"> from </w:t>
      </w:r>
      <w:r w:rsidRPr="005F700A">
        <w:rPr>
          <w:rFonts w:ascii="Calibri" w:hAnsi="Calibri"/>
          <w:sz w:val="21"/>
          <w:szCs w:val="22"/>
          <w:lang w:val="en-GB"/>
        </w:rPr>
        <w:t>16</w:t>
      </w:r>
      <w:r w:rsidR="00792417" w:rsidRPr="005F700A">
        <w:rPr>
          <w:rFonts w:ascii="Calibri" w:hAnsi="Calibri"/>
          <w:sz w:val="21"/>
          <w:szCs w:val="22"/>
          <w:lang w:val="en-GB"/>
        </w:rPr>
        <w:t xml:space="preserve"> </w:t>
      </w:r>
      <w:r w:rsidR="008F3CB5" w:rsidRPr="005F700A">
        <w:rPr>
          <w:rFonts w:ascii="Calibri" w:hAnsi="Calibri"/>
          <w:sz w:val="21"/>
          <w:szCs w:val="22"/>
          <w:lang w:val="en-GB"/>
        </w:rPr>
        <w:t>–</w:t>
      </w:r>
      <w:r w:rsidR="00C1458F" w:rsidRPr="005F700A">
        <w:rPr>
          <w:rFonts w:ascii="Calibri" w:hAnsi="Calibri"/>
          <w:sz w:val="21"/>
          <w:szCs w:val="22"/>
          <w:lang w:val="en-GB"/>
        </w:rPr>
        <w:t xml:space="preserve"> </w:t>
      </w:r>
      <w:r w:rsidR="00913880" w:rsidRPr="005F700A">
        <w:rPr>
          <w:rFonts w:ascii="Calibri" w:hAnsi="Calibri"/>
          <w:sz w:val="21"/>
          <w:szCs w:val="22"/>
          <w:lang w:val="en-GB"/>
        </w:rPr>
        <w:t>2</w:t>
      </w:r>
      <w:r w:rsidRPr="005F700A">
        <w:rPr>
          <w:rFonts w:ascii="Calibri" w:hAnsi="Calibri"/>
          <w:sz w:val="21"/>
          <w:szCs w:val="22"/>
          <w:lang w:val="en-GB"/>
        </w:rPr>
        <w:t>0</w:t>
      </w:r>
      <w:r w:rsidR="00094136" w:rsidRPr="005F700A">
        <w:rPr>
          <w:rFonts w:ascii="Calibri" w:hAnsi="Calibri"/>
          <w:sz w:val="21"/>
          <w:szCs w:val="22"/>
          <w:lang w:val="en-GB"/>
        </w:rPr>
        <w:t xml:space="preserve"> </w:t>
      </w:r>
      <w:r w:rsidRPr="005F700A">
        <w:rPr>
          <w:rFonts w:ascii="Calibri" w:hAnsi="Calibri"/>
          <w:sz w:val="21"/>
          <w:szCs w:val="22"/>
          <w:lang w:val="en-GB"/>
        </w:rPr>
        <w:t>April</w:t>
      </w:r>
      <w:r w:rsidR="00B13345" w:rsidRPr="005F700A">
        <w:rPr>
          <w:rFonts w:ascii="Calibri" w:hAnsi="Calibri"/>
          <w:sz w:val="21"/>
          <w:szCs w:val="22"/>
          <w:lang w:val="en-GB"/>
        </w:rPr>
        <w:t xml:space="preserve"> </w:t>
      </w:r>
      <w:r w:rsidR="00AC0000" w:rsidRPr="005F700A">
        <w:rPr>
          <w:rFonts w:ascii="Calibri" w:hAnsi="Calibri"/>
          <w:sz w:val="21"/>
          <w:szCs w:val="22"/>
          <w:lang w:val="en-GB"/>
        </w:rPr>
        <w:t>201</w:t>
      </w:r>
      <w:r w:rsidR="0033107A" w:rsidRPr="005F700A">
        <w:rPr>
          <w:rFonts w:ascii="Calibri" w:hAnsi="Calibri"/>
          <w:sz w:val="21"/>
          <w:szCs w:val="22"/>
          <w:lang w:val="en-GB"/>
        </w:rPr>
        <w:t>8</w:t>
      </w:r>
    </w:p>
    <w:p w14:paraId="6A64D831" w14:textId="77777777" w:rsidR="00784F72" w:rsidRPr="005F700A" w:rsidRDefault="00784F72" w:rsidP="00506BB5">
      <w:pPr>
        <w:autoSpaceDE w:val="0"/>
        <w:autoSpaceDN w:val="0"/>
        <w:adjustRightInd w:val="0"/>
        <w:spacing w:before="120" w:line="240" w:lineRule="atLeast"/>
        <w:rPr>
          <w:rFonts w:cs="Calibri"/>
          <w:b/>
          <w:bCs/>
          <w:iCs/>
          <w:szCs w:val="22"/>
          <w:lang w:val="en-GB"/>
        </w:rPr>
      </w:pPr>
    </w:p>
    <w:p w14:paraId="40598BCD" w14:textId="6B707135" w:rsidR="002E7503" w:rsidRPr="005F700A" w:rsidRDefault="005F700A" w:rsidP="00743B96">
      <w:pPr>
        <w:keepNext/>
        <w:spacing w:after="120"/>
        <w:jc w:val="center"/>
        <w:rPr>
          <w:rFonts w:asciiTheme="majorHAnsi" w:hAnsiTheme="majorHAnsi"/>
          <w:b/>
          <w:bCs/>
          <w:iCs/>
          <w:lang w:val="en-GB"/>
        </w:rPr>
      </w:pPr>
      <w:r w:rsidRPr="005F700A">
        <w:rPr>
          <w:rFonts w:asciiTheme="majorHAnsi" w:hAnsiTheme="majorHAnsi"/>
          <w:b/>
          <w:bCs/>
          <w:iCs/>
          <w:lang w:val="en-GB"/>
        </w:rPr>
        <w:t>Versatile</w:t>
      </w:r>
      <w:r w:rsidR="0066333B" w:rsidRPr="005F700A">
        <w:rPr>
          <w:rFonts w:asciiTheme="majorHAnsi" w:hAnsiTheme="majorHAnsi"/>
          <w:b/>
          <w:bCs/>
          <w:iCs/>
          <w:lang w:val="en-GB"/>
        </w:rPr>
        <w:t xml:space="preserve"> Video Coding (</w:t>
      </w:r>
      <w:r w:rsidRPr="005F700A">
        <w:rPr>
          <w:rFonts w:asciiTheme="majorHAnsi" w:hAnsiTheme="majorHAnsi"/>
          <w:b/>
          <w:bCs/>
          <w:iCs/>
          <w:lang w:val="en-GB"/>
        </w:rPr>
        <w:t>V</w:t>
      </w:r>
      <w:r w:rsidR="0066333B" w:rsidRPr="005F700A">
        <w:rPr>
          <w:rFonts w:asciiTheme="majorHAnsi" w:hAnsiTheme="majorHAnsi"/>
          <w:b/>
          <w:bCs/>
          <w:iCs/>
          <w:lang w:val="en-GB"/>
        </w:rPr>
        <w:t>VC) project starts strongly in the Joint Video Experts Team</w:t>
      </w:r>
    </w:p>
    <w:p w14:paraId="13EB766E" w14:textId="43F9C9CF" w:rsidR="0066333B" w:rsidRDefault="0066333B" w:rsidP="0066333B">
      <w:pPr>
        <w:spacing w:after="360"/>
        <w:jc w:val="both"/>
        <w:rPr>
          <w:rFonts w:ascii="Calibri" w:eastAsia="Times New Roman" w:hAnsi="Calibri"/>
        </w:rPr>
      </w:pPr>
      <w:r w:rsidRPr="005F700A">
        <w:rPr>
          <w:rFonts w:ascii="Calibri" w:eastAsia="Times New Roman" w:hAnsi="Calibri"/>
        </w:rPr>
        <w:t xml:space="preserve">The Joint Video Experts Team (JVET), a collaborative team formed by MPEG and ITU-T Study Group 16's VCEG commenced work on a new video coding standard to be known as </w:t>
      </w:r>
      <w:r w:rsidR="005F700A" w:rsidRPr="005F700A">
        <w:rPr>
          <w:rFonts w:ascii="Calibri" w:eastAsia="Times New Roman" w:hAnsi="Calibri"/>
        </w:rPr>
        <w:t>Versatile</w:t>
      </w:r>
      <w:r w:rsidRPr="005F700A">
        <w:rPr>
          <w:rFonts w:ascii="Calibri" w:eastAsia="Times New Roman" w:hAnsi="Calibri"/>
        </w:rPr>
        <w:t xml:space="preserve"> Video Coding (</w:t>
      </w:r>
      <w:r w:rsidR="005F700A" w:rsidRPr="005F700A">
        <w:rPr>
          <w:rFonts w:ascii="Calibri" w:eastAsia="Times New Roman" w:hAnsi="Calibri"/>
        </w:rPr>
        <w:t>V</w:t>
      </w:r>
      <w:r w:rsidRPr="005F700A">
        <w:rPr>
          <w:rFonts w:ascii="Calibri" w:eastAsia="Times New Roman" w:hAnsi="Calibri"/>
        </w:rPr>
        <w:t xml:space="preserve">VC) at this meeting. The primary objective of </w:t>
      </w:r>
      <w:r w:rsidR="005F700A" w:rsidRPr="005F700A">
        <w:rPr>
          <w:rFonts w:ascii="Calibri" w:eastAsia="Times New Roman" w:hAnsi="Calibri"/>
        </w:rPr>
        <w:t>V</w:t>
      </w:r>
      <w:r w:rsidRPr="005F700A">
        <w:rPr>
          <w:rFonts w:ascii="Calibri" w:eastAsia="Times New Roman" w:hAnsi="Calibri"/>
        </w:rPr>
        <w:t xml:space="preserve">VC is to provide a significant improvement in compression performance over the existing HEVC standard, aiding in deployment of higher-quality video services and emerging applications such as 360° omnidirectional immersive multimedia and high-dynamic-range (HDR) video. The development of the </w:t>
      </w:r>
      <w:r w:rsidR="005F700A" w:rsidRPr="005F700A">
        <w:rPr>
          <w:rFonts w:ascii="Calibri" w:eastAsia="Times New Roman" w:hAnsi="Calibri"/>
        </w:rPr>
        <w:t>V</w:t>
      </w:r>
      <w:r w:rsidRPr="005F700A">
        <w:rPr>
          <w:rFonts w:ascii="Calibri" w:eastAsia="Times New Roman" w:hAnsi="Calibri"/>
        </w:rPr>
        <w:t xml:space="preserve">VC standard is expected to be completed in 2020. The two bodies issued a joint Call for Proposals, and the responses were evaluated at the San Diego meeting. Responses to the </w:t>
      </w:r>
      <w:r w:rsidR="00C212F5">
        <w:rPr>
          <w:rFonts w:ascii="Calibri" w:eastAsia="Times New Roman" w:hAnsi="Calibri"/>
        </w:rPr>
        <w:t>c</w:t>
      </w:r>
      <w:r w:rsidRPr="005F700A">
        <w:rPr>
          <w:rFonts w:ascii="Calibri" w:eastAsia="Times New Roman" w:hAnsi="Calibri"/>
        </w:rPr>
        <w:t xml:space="preserve">all were received from 32 organizations, with some demonstrating compression efficiency gains of typically 40% or more when compared to using HEVC. The gain was measured in extensive formal subjective tests conducted by independent test labs. Both 360° omnidirectional video and HDR video were tested as well as conventional dynamic range video. Particular effectiveness was shown on ultra-high definition (UHD) video test material. The results of this very successful </w:t>
      </w:r>
      <w:r w:rsidR="00C212F5">
        <w:rPr>
          <w:rFonts w:ascii="Calibri" w:eastAsia="Times New Roman" w:hAnsi="Calibri"/>
        </w:rPr>
        <w:t>c</w:t>
      </w:r>
      <w:r w:rsidRPr="005F700A">
        <w:rPr>
          <w:rFonts w:ascii="Calibri" w:eastAsia="Times New Roman" w:hAnsi="Calibri"/>
        </w:rPr>
        <w:t xml:space="preserve">all led to creation of a first draft, a test model for simulation experiments, and a technology benchmark set for the </w:t>
      </w:r>
      <w:r w:rsidR="005F700A" w:rsidRPr="005F700A">
        <w:rPr>
          <w:rFonts w:ascii="Calibri" w:eastAsia="Times New Roman" w:hAnsi="Calibri"/>
        </w:rPr>
        <w:t>V</w:t>
      </w:r>
      <w:r w:rsidRPr="005F700A">
        <w:rPr>
          <w:rFonts w:ascii="Calibri" w:eastAsia="Times New Roman" w:hAnsi="Calibri"/>
        </w:rPr>
        <w:t xml:space="preserve">VC project. The new standard is expected to enable the delivery of UHD services at bit rates that today are used to carry HDTV. Alternatively, using </w:t>
      </w:r>
      <w:r w:rsidR="00C212F5">
        <w:rPr>
          <w:rFonts w:ascii="Calibri" w:eastAsia="Times New Roman" w:hAnsi="Calibri"/>
        </w:rPr>
        <w:t>V</w:t>
      </w:r>
      <w:r w:rsidRPr="005F700A">
        <w:rPr>
          <w:rFonts w:ascii="Calibri" w:eastAsia="Times New Roman" w:hAnsi="Calibri"/>
        </w:rPr>
        <w:t>VC would enable twice as much video content to be stored on a server</w:t>
      </w:r>
      <w:r w:rsidRPr="00D26C8C">
        <w:rPr>
          <w:rFonts w:ascii="Calibri" w:eastAsia="Times New Roman" w:hAnsi="Calibri"/>
        </w:rPr>
        <w:t xml:space="preserve"> or sent through a streaming service.</w:t>
      </w:r>
    </w:p>
    <w:p w14:paraId="181136C4" w14:textId="2E3F589D" w:rsidR="0037465F" w:rsidRPr="00436B07" w:rsidRDefault="00A448D4" w:rsidP="0037465F">
      <w:pPr>
        <w:keepNext/>
        <w:spacing w:after="120"/>
        <w:jc w:val="center"/>
        <w:rPr>
          <w:rFonts w:asciiTheme="majorHAnsi" w:hAnsiTheme="majorHAnsi"/>
          <w:b/>
          <w:lang w:val="en-GB"/>
        </w:rPr>
      </w:pPr>
      <w:r w:rsidRPr="00A448D4">
        <w:rPr>
          <w:rFonts w:asciiTheme="majorHAnsi" w:hAnsiTheme="majorHAnsi"/>
          <w:b/>
          <w:bCs/>
        </w:rPr>
        <w:t>MPEG-G standards reach Draft International Standard for transport and compression technologies</w:t>
      </w:r>
    </w:p>
    <w:p w14:paraId="2A5546E7" w14:textId="60BFED7A" w:rsidR="00BC4EEF" w:rsidRPr="00BC4EEF" w:rsidRDefault="00BC4EEF" w:rsidP="00BC4EEF">
      <w:pPr>
        <w:spacing w:after="120"/>
        <w:jc w:val="both"/>
        <w:rPr>
          <w:rFonts w:asciiTheme="majorHAnsi" w:hAnsiTheme="majorHAnsi"/>
        </w:rPr>
      </w:pPr>
      <w:r w:rsidRPr="00BC4EEF">
        <w:rPr>
          <w:rFonts w:asciiTheme="majorHAnsi" w:hAnsiTheme="majorHAnsi"/>
        </w:rPr>
        <w:t>The extensive usage of high-throughput deoxyribonucleic acid (DNA) sequencing technologies opens up new perspectives in the treatment of several diseases and enables “precision medicine”. As DNA sequencing technologies produce extremely large amounts of raw data, the ICT costs for the storage, transmission, and processing of DNA sequence data and related information, result to be very high due to the lack of universal standards preventing timely application of effective treatments.</w:t>
      </w:r>
    </w:p>
    <w:p w14:paraId="248DD726" w14:textId="13F818F4" w:rsidR="00BC4EEF" w:rsidRPr="00BC4EEF" w:rsidRDefault="00BC4EEF" w:rsidP="00BC4EEF">
      <w:pPr>
        <w:spacing w:after="120"/>
        <w:jc w:val="both"/>
        <w:rPr>
          <w:rFonts w:asciiTheme="majorHAnsi" w:hAnsiTheme="majorHAnsi"/>
        </w:rPr>
      </w:pPr>
      <w:r w:rsidRPr="00BC4EEF">
        <w:rPr>
          <w:rFonts w:asciiTheme="majorHAnsi" w:hAnsiTheme="majorHAnsi"/>
        </w:rPr>
        <w:t xml:space="preserve">The MPEG-G standard jointly developed </w:t>
      </w:r>
      <w:r w:rsidR="00403331">
        <w:rPr>
          <w:rFonts w:asciiTheme="majorHAnsi" w:hAnsiTheme="majorHAnsi"/>
        </w:rPr>
        <w:t>by</w:t>
      </w:r>
      <w:r w:rsidR="00403331" w:rsidRPr="00BC4EEF">
        <w:rPr>
          <w:rFonts w:asciiTheme="majorHAnsi" w:hAnsiTheme="majorHAnsi"/>
        </w:rPr>
        <w:t xml:space="preserve"> </w:t>
      </w:r>
      <w:r w:rsidRPr="00BC4EEF">
        <w:rPr>
          <w:rFonts w:asciiTheme="majorHAnsi" w:hAnsiTheme="majorHAnsi"/>
        </w:rPr>
        <w:t xml:space="preserve">MPEG and ISO Technical Committee for biotechnology standards (ISO TC 276/WG 5) is the first </w:t>
      </w:r>
      <w:r w:rsidR="00403331">
        <w:rPr>
          <w:rFonts w:asciiTheme="majorHAnsi" w:hAnsiTheme="majorHAnsi"/>
        </w:rPr>
        <w:t xml:space="preserve">international </w:t>
      </w:r>
      <w:r w:rsidRPr="00BC4EEF">
        <w:rPr>
          <w:rFonts w:asciiTheme="majorHAnsi" w:hAnsiTheme="majorHAnsi"/>
        </w:rPr>
        <w:t xml:space="preserve">standard to address and solve the problem of efficient and cost-effective handling of genomic data by providing, not only new compression and transport technologies, but also a family of standard specifications associating relevant information in the form of metadata and a rich set of </w:t>
      </w:r>
      <w:r w:rsidR="00C950E8">
        <w:rPr>
          <w:rFonts w:asciiTheme="majorHAnsi" w:hAnsiTheme="majorHAnsi"/>
        </w:rPr>
        <w:t>A</w:t>
      </w:r>
      <w:r w:rsidR="008C30D0">
        <w:rPr>
          <w:rFonts w:asciiTheme="majorHAnsi" w:hAnsiTheme="majorHAnsi"/>
        </w:rPr>
        <w:t xml:space="preserve">pplication </w:t>
      </w:r>
      <w:r w:rsidR="00C950E8">
        <w:rPr>
          <w:rFonts w:asciiTheme="majorHAnsi" w:hAnsiTheme="majorHAnsi"/>
        </w:rPr>
        <w:t>P</w:t>
      </w:r>
      <w:r w:rsidR="008C30D0">
        <w:rPr>
          <w:rFonts w:asciiTheme="majorHAnsi" w:hAnsiTheme="majorHAnsi"/>
        </w:rPr>
        <w:t xml:space="preserve">rogramming </w:t>
      </w:r>
      <w:r w:rsidR="00C950E8">
        <w:rPr>
          <w:rFonts w:asciiTheme="majorHAnsi" w:hAnsiTheme="majorHAnsi"/>
        </w:rPr>
        <w:t>I</w:t>
      </w:r>
      <w:r w:rsidR="008C30D0">
        <w:rPr>
          <w:rFonts w:asciiTheme="majorHAnsi" w:hAnsiTheme="majorHAnsi"/>
        </w:rPr>
        <w:t>nterfaces (</w:t>
      </w:r>
      <w:r w:rsidRPr="00BC4EEF">
        <w:rPr>
          <w:rFonts w:asciiTheme="majorHAnsi" w:hAnsiTheme="majorHAnsi"/>
        </w:rPr>
        <w:t>APIs</w:t>
      </w:r>
      <w:r w:rsidR="008C30D0">
        <w:rPr>
          <w:rFonts w:asciiTheme="majorHAnsi" w:hAnsiTheme="majorHAnsi"/>
        </w:rPr>
        <w:t>)</w:t>
      </w:r>
      <w:r w:rsidRPr="00BC4EEF">
        <w:rPr>
          <w:rFonts w:asciiTheme="majorHAnsi" w:hAnsiTheme="majorHAnsi"/>
        </w:rPr>
        <w:t xml:space="preserve"> for building a full ecosystem of interoperable applications</w:t>
      </w:r>
      <w:r w:rsidR="00C950E8">
        <w:rPr>
          <w:rFonts w:asciiTheme="majorHAnsi" w:hAnsiTheme="majorHAnsi"/>
        </w:rPr>
        <w:t xml:space="preserve"> and services</w:t>
      </w:r>
      <w:r w:rsidRPr="00BC4EEF">
        <w:rPr>
          <w:rFonts w:asciiTheme="majorHAnsi" w:hAnsiTheme="majorHAnsi"/>
        </w:rPr>
        <w:t xml:space="preserve"> capable of efficiently process</w:t>
      </w:r>
      <w:r w:rsidR="00C950E8">
        <w:rPr>
          <w:rFonts w:asciiTheme="majorHAnsi" w:hAnsiTheme="majorHAnsi"/>
        </w:rPr>
        <w:t>ing</w:t>
      </w:r>
      <w:r w:rsidRPr="00BC4EEF">
        <w:rPr>
          <w:rFonts w:asciiTheme="majorHAnsi" w:hAnsiTheme="majorHAnsi"/>
        </w:rPr>
        <w:t xml:space="preserve"> sequencing data.</w:t>
      </w:r>
    </w:p>
    <w:p w14:paraId="70838E5D" w14:textId="0DC2CCB4" w:rsidR="00BC4EEF" w:rsidRPr="00BC4EEF" w:rsidRDefault="00BC4EEF" w:rsidP="00BC4EEF">
      <w:pPr>
        <w:spacing w:after="120"/>
        <w:jc w:val="both"/>
        <w:rPr>
          <w:rFonts w:asciiTheme="majorHAnsi" w:hAnsiTheme="majorHAnsi"/>
        </w:rPr>
      </w:pPr>
      <w:r w:rsidRPr="00BC4EEF">
        <w:rPr>
          <w:rFonts w:asciiTheme="majorHAnsi" w:hAnsiTheme="majorHAnsi"/>
        </w:rPr>
        <w:t>At its 122</w:t>
      </w:r>
      <w:r w:rsidRPr="00043562">
        <w:rPr>
          <w:rFonts w:asciiTheme="majorHAnsi" w:hAnsiTheme="majorHAnsi"/>
          <w:vertAlign w:val="superscript"/>
        </w:rPr>
        <w:t>nd</w:t>
      </w:r>
      <w:r w:rsidR="00043562">
        <w:rPr>
          <w:rFonts w:asciiTheme="majorHAnsi" w:hAnsiTheme="majorHAnsi"/>
        </w:rPr>
        <w:t xml:space="preserve"> </w:t>
      </w:r>
      <w:r w:rsidRPr="00BC4EEF">
        <w:rPr>
          <w:rFonts w:asciiTheme="majorHAnsi" w:hAnsiTheme="majorHAnsi"/>
        </w:rPr>
        <w:t xml:space="preserve">meeting, MPEG promoted its core set of MPEG-G specifications, </w:t>
      </w:r>
      <w:r w:rsidR="00C950E8">
        <w:rPr>
          <w:rFonts w:asciiTheme="majorHAnsi" w:hAnsiTheme="majorHAnsi"/>
        </w:rPr>
        <w:t xml:space="preserve">i.e., </w:t>
      </w:r>
      <w:r w:rsidRPr="00BC4EEF">
        <w:rPr>
          <w:rFonts w:asciiTheme="majorHAnsi" w:hAnsiTheme="majorHAnsi"/>
        </w:rPr>
        <w:t xml:space="preserve">transport and compression technologies, to Draft International Standard (DIS) stage. Such parts of the standard provide new transport technologies (ISO/IEC 23092-1) and compression </w:t>
      </w:r>
      <w:r>
        <w:rPr>
          <w:rFonts w:asciiTheme="majorHAnsi" w:hAnsiTheme="majorHAnsi"/>
        </w:rPr>
        <w:t>technologies</w:t>
      </w:r>
      <w:r w:rsidRPr="00BC4EEF">
        <w:rPr>
          <w:rFonts w:asciiTheme="majorHAnsi" w:hAnsiTheme="majorHAnsi"/>
        </w:rPr>
        <w:t xml:space="preserve"> (ISO/IEC 23092-2) supporting rich functionality for the access and transport including streaming of genomic data by interoperable applications. </w:t>
      </w:r>
      <w:r w:rsidR="00403331">
        <w:rPr>
          <w:rFonts w:asciiTheme="majorHAnsi" w:hAnsiTheme="majorHAnsi"/>
        </w:rPr>
        <w:t xml:space="preserve">This will enable the industry to rely on a final specification in October 2018. </w:t>
      </w:r>
      <w:r w:rsidRPr="00BC4EEF">
        <w:rPr>
          <w:rFonts w:asciiTheme="majorHAnsi" w:hAnsiTheme="majorHAnsi"/>
        </w:rPr>
        <w:t>Reference software (ISO/IEC 23092-4) and conformance (ISO/IEC 23092-5) will reach this stage in the next 12 months.</w:t>
      </w:r>
    </w:p>
    <w:p w14:paraId="0D5BFA7E" w14:textId="0D4100B0" w:rsidR="009932C3" w:rsidRPr="00436B07" w:rsidRDefault="00BC4EEF" w:rsidP="00BC4EEF">
      <w:pPr>
        <w:spacing w:after="360"/>
        <w:jc w:val="both"/>
        <w:rPr>
          <w:rFonts w:asciiTheme="majorHAnsi" w:hAnsiTheme="majorHAnsi"/>
          <w:lang w:val="en-GB"/>
        </w:rPr>
      </w:pPr>
      <w:r>
        <w:rPr>
          <w:rFonts w:asciiTheme="majorHAnsi" w:hAnsiTheme="majorHAnsi"/>
          <w:lang w:val="en-GB"/>
        </w:rPr>
        <w:t xml:space="preserve">Beside </w:t>
      </w:r>
      <w:r w:rsidRPr="00BC4EEF">
        <w:rPr>
          <w:rFonts w:ascii="Calibri" w:eastAsia="Times New Roman" w:hAnsi="Calibri"/>
        </w:rPr>
        <w:t>standardization</w:t>
      </w:r>
      <w:r>
        <w:rPr>
          <w:rFonts w:asciiTheme="majorHAnsi" w:hAnsiTheme="majorHAnsi"/>
          <w:lang w:val="en-GB"/>
        </w:rPr>
        <w:t xml:space="preserve"> achievements, a workshop</w:t>
      </w:r>
      <w:r w:rsidRPr="00B14BAA">
        <w:rPr>
          <w:rFonts w:asciiTheme="majorHAnsi" w:hAnsiTheme="majorHAnsi"/>
          <w:lang w:val="en-GB"/>
        </w:rPr>
        <w:t xml:space="preserve"> on </w:t>
      </w:r>
      <w:r>
        <w:rPr>
          <w:rFonts w:asciiTheme="majorHAnsi" w:hAnsiTheme="majorHAnsi"/>
          <w:lang w:val="en-GB"/>
        </w:rPr>
        <w:t>the “</w:t>
      </w:r>
      <w:r w:rsidRPr="00B14BAA">
        <w:rPr>
          <w:rFonts w:asciiTheme="majorHAnsi" w:hAnsiTheme="majorHAnsi"/>
          <w:lang w:val="en-GB"/>
        </w:rPr>
        <w:t>applications of genomic information processing</w:t>
      </w:r>
      <w:r>
        <w:rPr>
          <w:rFonts w:asciiTheme="majorHAnsi" w:hAnsiTheme="majorHAnsi"/>
          <w:lang w:val="en-GB"/>
        </w:rPr>
        <w:t>”</w:t>
      </w:r>
      <w:r w:rsidRPr="00B14BAA">
        <w:rPr>
          <w:rFonts w:asciiTheme="majorHAnsi" w:hAnsiTheme="majorHAnsi"/>
          <w:lang w:val="en-GB"/>
        </w:rPr>
        <w:t xml:space="preserve"> </w:t>
      </w:r>
      <w:r>
        <w:rPr>
          <w:rFonts w:asciiTheme="majorHAnsi" w:hAnsiTheme="majorHAnsi"/>
          <w:lang w:val="en-GB"/>
        </w:rPr>
        <w:t>has been held in conjunction with the 122</w:t>
      </w:r>
      <w:r w:rsidRPr="00B14BAA">
        <w:rPr>
          <w:rFonts w:asciiTheme="majorHAnsi" w:hAnsiTheme="majorHAnsi"/>
          <w:vertAlign w:val="superscript"/>
          <w:lang w:val="en-GB"/>
        </w:rPr>
        <w:t>nd</w:t>
      </w:r>
      <w:r>
        <w:rPr>
          <w:rFonts w:asciiTheme="majorHAnsi" w:hAnsiTheme="majorHAnsi"/>
          <w:lang w:val="en-GB"/>
        </w:rPr>
        <w:t xml:space="preserve"> MPEG meeting discussing requirements, open problems of genome information processing</w:t>
      </w:r>
      <w:r w:rsidR="00C950E8">
        <w:rPr>
          <w:rFonts w:asciiTheme="majorHAnsi" w:hAnsiTheme="majorHAnsi"/>
          <w:lang w:val="en-GB"/>
        </w:rPr>
        <w:t>,</w:t>
      </w:r>
      <w:r>
        <w:rPr>
          <w:rFonts w:asciiTheme="majorHAnsi" w:hAnsiTheme="majorHAnsi"/>
          <w:lang w:val="en-GB"/>
        </w:rPr>
        <w:t xml:space="preserve"> and solutions provided by MPEG-G standards. Use cases representative of selective remote access with streaming and the execution of </w:t>
      </w:r>
      <w:r w:rsidR="00C950E8">
        <w:rPr>
          <w:rFonts w:asciiTheme="majorHAnsi" w:hAnsiTheme="majorHAnsi"/>
          <w:lang w:val="en-GB"/>
        </w:rPr>
        <w:t xml:space="preserve">the </w:t>
      </w:r>
      <w:r w:rsidR="00C950E8" w:rsidRPr="00C950E8">
        <w:rPr>
          <w:rFonts w:asciiTheme="majorHAnsi" w:hAnsiTheme="majorHAnsi"/>
          <w:lang w:val="en-GB"/>
        </w:rPr>
        <w:t xml:space="preserve">Genome Analysis Toolkit </w:t>
      </w:r>
      <w:r w:rsidR="00C950E8">
        <w:rPr>
          <w:rFonts w:asciiTheme="majorHAnsi" w:hAnsiTheme="majorHAnsi"/>
          <w:lang w:val="en-GB"/>
        </w:rPr>
        <w:t>(</w:t>
      </w:r>
      <w:r>
        <w:rPr>
          <w:rFonts w:asciiTheme="majorHAnsi" w:hAnsiTheme="majorHAnsi"/>
          <w:lang w:val="en-GB"/>
        </w:rPr>
        <w:t>GATK</w:t>
      </w:r>
      <w:r w:rsidR="00C950E8">
        <w:rPr>
          <w:rFonts w:asciiTheme="majorHAnsi" w:hAnsiTheme="majorHAnsi"/>
          <w:lang w:val="en-GB"/>
        </w:rPr>
        <w:t>)</w:t>
      </w:r>
      <w:r>
        <w:rPr>
          <w:rFonts w:asciiTheme="majorHAnsi" w:hAnsiTheme="majorHAnsi"/>
          <w:lang w:val="en-GB"/>
        </w:rPr>
        <w:t xml:space="preserve"> and equivalent processing pipelines using sequencing data in MPEG-G compressed forms have also been demonstrated.</w:t>
      </w:r>
    </w:p>
    <w:p w14:paraId="49D3732D" w14:textId="633D6EB8" w:rsidR="0037465F" w:rsidRPr="007411E4" w:rsidRDefault="007411E4" w:rsidP="0037465F">
      <w:pPr>
        <w:keepNext/>
        <w:spacing w:after="120"/>
        <w:jc w:val="center"/>
        <w:rPr>
          <w:rFonts w:asciiTheme="majorHAnsi" w:hAnsiTheme="majorHAnsi"/>
          <w:b/>
        </w:rPr>
      </w:pPr>
      <w:r w:rsidRPr="007411E4">
        <w:rPr>
          <w:rFonts w:asciiTheme="majorHAnsi" w:hAnsiTheme="majorHAnsi"/>
          <w:b/>
          <w:bCs/>
        </w:rPr>
        <w:t>MPEG issues Call for Proposals on Network-based Media Processing</w:t>
      </w:r>
    </w:p>
    <w:p w14:paraId="2B1F2F8A" w14:textId="0F534177" w:rsidR="0066333B" w:rsidRDefault="00C212F5" w:rsidP="0066333B">
      <w:pPr>
        <w:spacing w:after="360"/>
        <w:jc w:val="both"/>
        <w:rPr>
          <w:rFonts w:asciiTheme="majorHAnsi" w:hAnsiTheme="majorHAnsi"/>
          <w:b/>
        </w:rPr>
      </w:pPr>
      <w:r w:rsidRPr="00C212F5">
        <w:rPr>
          <w:rFonts w:asciiTheme="majorHAnsi" w:hAnsiTheme="majorHAnsi"/>
          <w:lang w:val="en-GB"/>
        </w:rPr>
        <w:t xml:space="preserve">Recent developments in multimedia have brought significant innovation and disruption to the way multimedia content is </w:t>
      </w:r>
      <w:r w:rsidR="00403331">
        <w:rPr>
          <w:rFonts w:asciiTheme="majorHAnsi" w:hAnsiTheme="majorHAnsi"/>
          <w:lang w:val="en-GB"/>
        </w:rPr>
        <w:t xml:space="preserve">created and </w:t>
      </w:r>
      <w:r w:rsidRPr="00C212F5">
        <w:rPr>
          <w:rFonts w:asciiTheme="majorHAnsi" w:hAnsiTheme="majorHAnsi"/>
          <w:lang w:val="en-GB"/>
        </w:rPr>
        <w:t xml:space="preserve">consumed. With the emergence of </w:t>
      </w:r>
      <w:r>
        <w:rPr>
          <w:rFonts w:asciiTheme="majorHAnsi" w:hAnsiTheme="majorHAnsi"/>
          <w:lang w:val="en-GB"/>
        </w:rPr>
        <w:t>virtual reality (</w:t>
      </w:r>
      <w:r w:rsidRPr="00C212F5">
        <w:rPr>
          <w:rFonts w:asciiTheme="majorHAnsi" w:hAnsiTheme="majorHAnsi"/>
          <w:lang w:val="en-GB"/>
        </w:rPr>
        <w:t>VR</w:t>
      </w:r>
      <w:r>
        <w:rPr>
          <w:rFonts w:asciiTheme="majorHAnsi" w:hAnsiTheme="majorHAnsi"/>
          <w:lang w:val="en-GB"/>
        </w:rPr>
        <w:t>), augmented reality (AR), and mixed reality (</w:t>
      </w:r>
      <w:r w:rsidRPr="00C212F5">
        <w:rPr>
          <w:rFonts w:asciiTheme="majorHAnsi" w:hAnsiTheme="majorHAnsi"/>
          <w:lang w:val="en-GB"/>
        </w:rPr>
        <w:t>MR</w:t>
      </w:r>
      <w:r>
        <w:rPr>
          <w:rFonts w:asciiTheme="majorHAnsi" w:hAnsiTheme="majorHAnsi"/>
          <w:lang w:val="en-GB"/>
        </w:rPr>
        <w:t>)</w:t>
      </w:r>
      <w:r w:rsidRPr="00C212F5">
        <w:rPr>
          <w:rFonts w:asciiTheme="majorHAnsi" w:hAnsiTheme="majorHAnsi"/>
          <w:lang w:val="en-GB"/>
        </w:rPr>
        <w:t xml:space="preserve"> applications, users can interact </w:t>
      </w:r>
      <w:r w:rsidR="00C950E8">
        <w:rPr>
          <w:rFonts w:asciiTheme="majorHAnsi" w:hAnsiTheme="majorHAnsi"/>
          <w:lang w:val="en-GB"/>
        </w:rPr>
        <w:t xml:space="preserve">with </w:t>
      </w:r>
      <w:r w:rsidRPr="00C212F5">
        <w:rPr>
          <w:rFonts w:asciiTheme="majorHAnsi" w:hAnsiTheme="majorHAnsi"/>
          <w:lang w:val="en-GB"/>
        </w:rPr>
        <w:t xml:space="preserve">and navigate </w:t>
      </w:r>
      <w:r w:rsidR="00C950E8">
        <w:rPr>
          <w:rFonts w:asciiTheme="majorHAnsi" w:hAnsiTheme="majorHAnsi"/>
          <w:lang w:val="en-GB"/>
        </w:rPr>
        <w:t xml:space="preserve">within </w:t>
      </w:r>
      <w:r w:rsidRPr="00C212F5">
        <w:rPr>
          <w:rFonts w:asciiTheme="majorHAnsi" w:hAnsiTheme="majorHAnsi"/>
          <w:lang w:val="en-GB"/>
        </w:rPr>
        <w:t xml:space="preserve">the consumed content along multiple degrees of freedom. At </w:t>
      </w:r>
      <w:r>
        <w:rPr>
          <w:rFonts w:asciiTheme="majorHAnsi" w:hAnsiTheme="majorHAnsi"/>
          <w:lang w:val="en-GB"/>
        </w:rPr>
        <w:t>its 122</w:t>
      </w:r>
      <w:r w:rsidRPr="00C212F5">
        <w:rPr>
          <w:rFonts w:asciiTheme="majorHAnsi" w:hAnsiTheme="majorHAnsi"/>
          <w:vertAlign w:val="superscript"/>
          <w:lang w:val="en-GB"/>
        </w:rPr>
        <w:t>nd</w:t>
      </w:r>
      <w:r>
        <w:rPr>
          <w:rFonts w:asciiTheme="majorHAnsi" w:hAnsiTheme="majorHAnsi"/>
          <w:lang w:val="en-GB"/>
        </w:rPr>
        <w:t xml:space="preserve"> </w:t>
      </w:r>
      <w:r w:rsidRPr="00C212F5">
        <w:rPr>
          <w:rFonts w:asciiTheme="majorHAnsi" w:hAnsiTheme="majorHAnsi"/>
          <w:lang w:val="en-GB"/>
        </w:rPr>
        <w:t xml:space="preserve">meeting, MPEG has issued a Call for Proposals (CfP) on Network-based Media Processing (MPEG-I part 8). This CfP addresses advanced media processing technologies (e.g., network stitching for VR service, super resolution for enhanced visual quality, transcoding, viewport extraction for 360° video) </w:t>
      </w:r>
      <w:r w:rsidR="00C950E8">
        <w:rPr>
          <w:rFonts w:asciiTheme="majorHAnsi" w:hAnsiTheme="majorHAnsi"/>
          <w:lang w:val="en-GB"/>
        </w:rPr>
        <w:t>within</w:t>
      </w:r>
      <w:r w:rsidR="00C950E8" w:rsidRPr="00C212F5">
        <w:rPr>
          <w:rFonts w:asciiTheme="majorHAnsi" w:hAnsiTheme="majorHAnsi"/>
          <w:lang w:val="en-GB"/>
        </w:rPr>
        <w:t xml:space="preserve"> </w:t>
      </w:r>
      <w:r w:rsidRPr="00C212F5">
        <w:rPr>
          <w:rFonts w:asciiTheme="majorHAnsi" w:hAnsiTheme="majorHAnsi"/>
          <w:lang w:val="en-GB"/>
        </w:rPr>
        <w:t xml:space="preserve">the network environment that allows service providers and end users to describe media processing operations that are to be performed by the network. To achieve this objective, MPEG is working on a NBMP </w:t>
      </w:r>
      <w:r w:rsidR="00403331">
        <w:rPr>
          <w:rFonts w:asciiTheme="majorHAnsi" w:hAnsiTheme="majorHAnsi"/>
          <w:lang w:val="en-GB"/>
        </w:rPr>
        <w:t>standard</w:t>
      </w:r>
      <w:r w:rsidR="00403331" w:rsidRPr="00C212F5">
        <w:rPr>
          <w:rFonts w:asciiTheme="majorHAnsi" w:hAnsiTheme="majorHAnsi"/>
          <w:lang w:val="en-GB"/>
        </w:rPr>
        <w:t xml:space="preserve"> </w:t>
      </w:r>
      <w:r w:rsidRPr="00C212F5">
        <w:rPr>
          <w:rFonts w:asciiTheme="majorHAnsi" w:hAnsiTheme="majorHAnsi"/>
          <w:lang w:val="en-GB"/>
        </w:rPr>
        <w:t>that will allow end user devices to offload certain kinds of processing to the network. NBMP describes the composition of network-based media processing services out of a set of network-based media processing functions and makes these network-based media processing services accessible through Application Programming Interfaces (APIs). Responses to the NBMP CfP will be evaluated on the weekend prior to</w:t>
      </w:r>
      <w:r w:rsidR="00403331">
        <w:rPr>
          <w:rFonts w:asciiTheme="majorHAnsi" w:hAnsiTheme="majorHAnsi"/>
          <w:lang w:val="en-GB"/>
        </w:rPr>
        <w:t xml:space="preserve"> and decisions made at</w:t>
      </w:r>
      <w:r w:rsidRPr="00C212F5">
        <w:rPr>
          <w:rFonts w:asciiTheme="majorHAnsi" w:hAnsiTheme="majorHAnsi"/>
          <w:lang w:val="en-GB"/>
        </w:rPr>
        <w:t xml:space="preserve"> the 123</w:t>
      </w:r>
      <w:r w:rsidRPr="00C212F5">
        <w:rPr>
          <w:rFonts w:asciiTheme="majorHAnsi" w:hAnsiTheme="majorHAnsi"/>
          <w:vertAlign w:val="superscript"/>
          <w:lang w:val="en-GB"/>
        </w:rPr>
        <w:t>rd</w:t>
      </w:r>
      <w:r>
        <w:rPr>
          <w:rFonts w:asciiTheme="majorHAnsi" w:hAnsiTheme="majorHAnsi"/>
          <w:lang w:val="en-GB"/>
        </w:rPr>
        <w:t xml:space="preserve"> </w:t>
      </w:r>
      <w:r w:rsidRPr="00C212F5">
        <w:rPr>
          <w:rFonts w:asciiTheme="majorHAnsi" w:hAnsiTheme="majorHAnsi"/>
          <w:lang w:val="en-GB"/>
        </w:rPr>
        <w:t>MPEG meeting in July 2018 (Ljubljana, SI)</w:t>
      </w:r>
      <w:r>
        <w:rPr>
          <w:rFonts w:asciiTheme="majorHAnsi" w:hAnsiTheme="majorHAnsi"/>
          <w:lang w:val="en-GB"/>
        </w:rPr>
        <w:t>.</w:t>
      </w:r>
    </w:p>
    <w:p w14:paraId="495AB22A" w14:textId="7E5D073A" w:rsidR="002E7503" w:rsidRPr="00BA3482" w:rsidRDefault="00BA3482" w:rsidP="0066333B">
      <w:pPr>
        <w:keepNext/>
        <w:spacing w:after="120"/>
        <w:jc w:val="center"/>
        <w:rPr>
          <w:rFonts w:asciiTheme="majorHAnsi" w:hAnsiTheme="majorHAnsi"/>
          <w:b/>
        </w:rPr>
      </w:pPr>
      <w:r w:rsidRPr="00BA3482">
        <w:rPr>
          <w:rFonts w:asciiTheme="majorHAnsi" w:hAnsiTheme="majorHAnsi"/>
          <w:b/>
          <w:bCs/>
        </w:rPr>
        <w:t>MPEG finalizes 7</w:t>
      </w:r>
      <w:r w:rsidRPr="00BA3482">
        <w:rPr>
          <w:rFonts w:asciiTheme="majorHAnsi" w:hAnsiTheme="majorHAnsi"/>
          <w:b/>
          <w:bCs/>
          <w:vertAlign w:val="superscript"/>
        </w:rPr>
        <w:t>th</w:t>
      </w:r>
      <w:r>
        <w:rPr>
          <w:rFonts w:asciiTheme="majorHAnsi" w:hAnsiTheme="majorHAnsi"/>
          <w:b/>
          <w:bCs/>
        </w:rPr>
        <w:t xml:space="preserve"> </w:t>
      </w:r>
      <w:r w:rsidRPr="00BA3482">
        <w:rPr>
          <w:rFonts w:asciiTheme="majorHAnsi" w:hAnsiTheme="majorHAnsi"/>
          <w:b/>
          <w:bCs/>
        </w:rPr>
        <w:t>edition of MPEG-2 Systems Standard</w:t>
      </w:r>
    </w:p>
    <w:p w14:paraId="22A3B4B3" w14:textId="7ACD0DE9" w:rsidR="005449DB" w:rsidRPr="00457F60" w:rsidRDefault="00BA3482" w:rsidP="001E2CA9">
      <w:pPr>
        <w:spacing w:after="360"/>
        <w:jc w:val="both"/>
        <w:rPr>
          <w:rFonts w:asciiTheme="majorHAnsi" w:hAnsiTheme="majorHAnsi"/>
        </w:rPr>
      </w:pPr>
      <w:r w:rsidRPr="00BA3482">
        <w:rPr>
          <w:rFonts w:asciiTheme="majorHAnsi" w:hAnsiTheme="majorHAnsi"/>
        </w:rPr>
        <w:t>At its 122</w:t>
      </w:r>
      <w:r w:rsidRPr="00BA3482">
        <w:rPr>
          <w:rFonts w:asciiTheme="majorHAnsi" w:hAnsiTheme="majorHAnsi"/>
          <w:vertAlign w:val="superscript"/>
        </w:rPr>
        <w:t>nd</w:t>
      </w:r>
      <w:r>
        <w:rPr>
          <w:rFonts w:asciiTheme="majorHAnsi" w:hAnsiTheme="majorHAnsi"/>
        </w:rPr>
        <w:t xml:space="preserve"> </w:t>
      </w:r>
      <w:r w:rsidRPr="00BA3482">
        <w:rPr>
          <w:rFonts w:asciiTheme="majorHAnsi" w:hAnsiTheme="majorHAnsi"/>
        </w:rPr>
        <w:t xml:space="preserve">meeting, MPEG promoted </w:t>
      </w:r>
      <w:r>
        <w:rPr>
          <w:rFonts w:asciiTheme="majorHAnsi" w:hAnsiTheme="majorHAnsi"/>
        </w:rPr>
        <w:t xml:space="preserve">a </w:t>
      </w:r>
      <w:r w:rsidRPr="00BA3482">
        <w:rPr>
          <w:rFonts w:asciiTheme="majorHAnsi" w:hAnsiTheme="majorHAnsi"/>
        </w:rPr>
        <w:t>ne</w:t>
      </w:r>
      <w:r>
        <w:rPr>
          <w:rFonts w:asciiTheme="majorHAnsi" w:hAnsiTheme="majorHAnsi"/>
        </w:rPr>
        <w:t xml:space="preserve">w edition of its award-winning </w:t>
      </w:r>
      <w:r w:rsidRPr="00BA3482">
        <w:rPr>
          <w:rFonts w:asciiTheme="majorHAnsi" w:hAnsiTheme="majorHAnsi"/>
        </w:rPr>
        <w:t xml:space="preserve">MPEG-2 Systems standard to Final Draft International Standard (FDIS), the final stage of development. As </w:t>
      </w:r>
      <w:r w:rsidR="00403331" w:rsidRPr="00BA3482">
        <w:rPr>
          <w:rFonts w:asciiTheme="majorHAnsi" w:hAnsiTheme="majorHAnsi"/>
        </w:rPr>
        <w:t xml:space="preserve">MPEG-2 Systems </w:t>
      </w:r>
      <w:r w:rsidR="00403331">
        <w:rPr>
          <w:rFonts w:asciiTheme="majorHAnsi" w:hAnsiTheme="majorHAnsi"/>
        </w:rPr>
        <w:t>i</w:t>
      </w:r>
      <w:r w:rsidRPr="00BA3482">
        <w:rPr>
          <w:rFonts w:asciiTheme="majorHAnsi" w:hAnsiTheme="majorHAnsi"/>
        </w:rPr>
        <w:t xml:space="preserve">s one of the most crucial standard for various digital media services, it has been </w:t>
      </w:r>
      <w:r w:rsidR="00403331">
        <w:rPr>
          <w:rFonts w:asciiTheme="majorHAnsi" w:hAnsiTheme="majorHAnsi"/>
        </w:rPr>
        <w:t xml:space="preserve">constantly </w:t>
      </w:r>
      <w:r w:rsidRPr="00BA3482">
        <w:rPr>
          <w:rFonts w:asciiTheme="majorHAnsi" w:hAnsiTheme="majorHAnsi"/>
        </w:rPr>
        <w:t xml:space="preserve">revised to support additional features after its first publication. The currently published </w:t>
      </w:r>
      <w:r w:rsidR="000E5BE8">
        <w:rPr>
          <w:rFonts w:asciiTheme="majorHAnsi" w:hAnsiTheme="majorHAnsi"/>
        </w:rPr>
        <w:t>6</w:t>
      </w:r>
      <w:r w:rsidR="000E5BE8" w:rsidRPr="00C31CDA">
        <w:rPr>
          <w:rFonts w:asciiTheme="majorHAnsi" w:hAnsiTheme="majorHAnsi"/>
          <w:vertAlign w:val="superscript"/>
        </w:rPr>
        <w:t>th</w:t>
      </w:r>
      <w:r w:rsidR="000E5BE8">
        <w:rPr>
          <w:rFonts w:asciiTheme="majorHAnsi" w:hAnsiTheme="majorHAnsi"/>
        </w:rPr>
        <w:t xml:space="preserve"> </w:t>
      </w:r>
      <w:r w:rsidRPr="00BA3482">
        <w:rPr>
          <w:rFonts w:asciiTheme="majorHAnsi" w:hAnsiTheme="majorHAnsi"/>
        </w:rPr>
        <w:t xml:space="preserve">edition was a result of incremental integration of 29 amendments to the first edition in 1996. The new edition will integrate </w:t>
      </w:r>
      <w:r>
        <w:rPr>
          <w:rFonts w:asciiTheme="majorHAnsi" w:hAnsiTheme="majorHAnsi"/>
        </w:rPr>
        <w:t>three</w:t>
      </w:r>
      <w:r w:rsidRPr="00BA3482">
        <w:rPr>
          <w:rFonts w:asciiTheme="majorHAnsi" w:hAnsiTheme="majorHAnsi"/>
        </w:rPr>
        <w:t xml:space="preserve"> amendments to the 6</w:t>
      </w:r>
      <w:r w:rsidRPr="00211C56">
        <w:rPr>
          <w:rFonts w:asciiTheme="majorHAnsi" w:hAnsiTheme="majorHAnsi"/>
          <w:vertAlign w:val="superscript"/>
        </w:rPr>
        <w:t>th</w:t>
      </w:r>
      <w:r w:rsidR="00211C56">
        <w:rPr>
          <w:rFonts w:asciiTheme="majorHAnsi" w:hAnsiTheme="majorHAnsi"/>
        </w:rPr>
        <w:t xml:space="preserve"> </w:t>
      </w:r>
      <w:r w:rsidRPr="00BA3482">
        <w:rPr>
          <w:rFonts w:asciiTheme="majorHAnsi" w:hAnsiTheme="majorHAnsi"/>
        </w:rPr>
        <w:t xml:space="preserve">edition. Technologies to be integrated </w:t>
      </w:r>
      <w:r w:rsidR="00C53794">
        <w:rPr>
          <w:rFonts w:asciiTheme="majorHAnsi" w:hAnsiTheme="majorHAnsi"/>
        </w:rPr>
        <w:t>in</w:t>
      </w:r>
      <w:r w:rsidRPr="00BA3482">
        <w:rPr>
          <w:rFonts w:asciiTheme="majorHAnsi" w:hAnsiTheme="majorHAnsi"/>
        </w:rPr>
        <w:t xml:space="preserve"> this edition include support of transport of JPEG 2000 video with 4K resolution and ultra-low latency, carriage of </w:t>
      </w:r>
      <w:r>
        <w:rPr>
          <w:rFonts w:asciiTheme="majorHAnsi" w:hAnsiTheme="majorHAnsi"/>
        </w:rPr>
        <w:t>m</w:t>
      </w:r>
      <w:r w:rsidRPr="00BA3482">
        <w:rPr>
          <w:rFonts w:asciiTheme="majorHAnsi" w:hAnsiTheme="majorHAnsi"/>
        </w:rPr>
        <w:t xml:space="preserve">edia </w:t>
      </w:r>
      <w:r>
        <w:rPr>
          <w:rFonts w:asciiTheme="majorHAnsi" w:hAnsiTheme="majorHAnsi"/>
        </w:rPr>
        <w:t>o</w:t>
      </w:r>
      <w:r w:rsidRPr="00BA3482">
        <w:rPr>
          <w:rFonts w:asciiTheme="majorHAnsi" w:hAnsiTheme="majorHAnsi"/>
        </w:rPr>
        <w:t>rchestration related metadata, carriage of sample variance</w:t>
      </w:r>
      <w:r>
        <w:rPr>
          <w:rFonts w:asciiTheme="majorHAnsi" w:hAnsiTheme="majorHAnsi"/>
        </w:rPr>
        <w:t>,</w:t>
      </w:r>
      <w:r w:rsidRPr="00BA3482">
        <w:rPr>
          <w:rFonts w:asciiTheme="majorHAnsi" w:hAnsiTheme="majorHAnsi"/>
        </w:rPr>
        <w:t xml:space="preserve"> and carriage of HEVC </w:t>
      </w:r>
      <w:r>
        <w:rPr>
          <w:rFonts w:asciiTheme="majorHAnsi" w:hAnsiTheme="majorHAnsi"/>
        </w:rPr>
        <w:t>t</w:t>
      </w:r>
      <w:r w:rsidRPr="00BA3482">
        <w:rPr>
          <w:rFonts w:asciiTheme="majorHAnsi" w:hAnsiTheme="majorHAnsi"/>
        </w:rPr>
        <w:t>iles.</w:t>
      </w:r>
    </w:p>
    <w:p w14:paraId="2C0192A4" w14:textId="2BCF1B4E" w:rsidR="005449DB" w:rsidRPr="0005433D" w:rsidRDefault="0005433D" w:rsidP="00390A65">
      <w:pPr>
        <w:keepNext/>
        <w:spacing w:after="120"/>
        <w:jc w:val="center"/>
        <w:rPr>
          <w:rFonts w:asciiTheme="majorHAnsi" w:hAnsiTheme="majorHAnsi"/>
          <w:b/>
        </w:rPr>
      </w:pPr>
      <w:r w:rsidRPr="0005433D">
        <w:rPr>
          <w:rFonts w:asciiTheme="majorHAnsi" w:hAnsiTheme="majorHAnsi"/>
          <w:b/>
          <w:bCs/>
        </w:rPr>
        <w:t xml:space="preserve">MPEG enhances </w:t>
      </w:r>
      <w:r w:rsidR="00B263B6">
        <w:rPr>
          <w:rFonts w:asciiTheme="majorHAnsi" w:hAnsiTheme="majorHAnsi"/>
          <w:b/>
          <w:bCs/>
        </w:rPr>
        <w:t>ISO Base Media File Format (</w:t>
      </w:r>
      <w:r w:rsidRPr="0005433D">
        <w:rPr>
          <w:rFonts w:asciiTheme="majorHAnsi" w:hAnsiTheme="majorHAnsi"/>
          <w:b/>
          <w:bCs/>
        </w:rPr>
        <w:t>ISOBMFF</w:t>
      </w:r>
      <w:r w:rsidR="00B263B6">
        <w:rPr>
          <w:rFonts w:asciiTheme="majorHAnsi" w:hAnsiTheme="majorHAnsi"/>
          <w:b/>
          <w:bCs/>
        </w:rPr>
        <w:t>)</w:t>
      </w:r>
      <w:r w:rsidRPr="0005433D">
        <w:rPr>
          <w:rFonts w:asciiTheme="majorHAnsi" w:hAnsiTheme="majorHAnsi"/>
          <w:b/>
          <w:bCs/>
        </w:rPr>
        <w:t xml:space="preserve"> with two new features</w:t>
      </w:r>
    </w:p>
    <w:p w14:paraId="3F8EA8BE" w14:textId="77777777" w:rsidR="000E5BE8" w:rsidRDefault="00B263B6" w:rsidP="00B263B6">
      <w:pPr>
        <w:spacing w:after="120"/>
        <w:jc w:val="both"/>
        <w:rPr>
          <w:rFonts w:asciiTheme="majorHAnsi" w:hAnsiTheme="majorHAnsi"/>
          <w:lang w:val="en-GB"/>
        </w:rPr>
      </w:pPr>
      <w:r w:rsidRPr="00B263B6">
        <w:rPr>
          <w:rFonts w:asciiTheme="majorHAnsi" w:hAnsiTheme="majorHAnsi"/>
        </w:rPr>
        <w:t>At its 122</w:t>
      </w:r>
      <w:r w:rsidRPr="00B263B6">
        <w:rPr>
          <w:rFonts w:asciiTheme="majorHAnsi" w:hAnsiTheme="majorHAnsi"/>
          <w:vertAlign w:val="superscript"/>
        </w:rPr>
        <w:t>nd</w:t>
      </w:r>
      <w:r>
        <w:rPr>
          <w:rFonts w:asciiTheme="majorHAnsi" w:hAnsiTheme="majorHAnsi"/>
        </w:rPr>
        <w:t xml:space="preserve"> </w:t>
      </w:r>
      <w:r w:rsidRPr="00B263B6">
        <w:rPr>
          <w:rFonts w:asciiTheme="majorHAnsi" w:hAnsiTheme="majorHAnsi"/>
        </w:rPr>
        <w:t>meeting</w:t>
      </w:r>
      <w:r>
        <w:rPr>
          <w:rFonts w:asciiTheme="majorHAnsi" w:hAnsiTheme="majorHAnsi"/>
        </w:rPr>
        <w:t>,</w:t>
      </w:r>
      <w:r w:rsidRPr="00B263B6">
        <w:rPr>
          <w:rFonts w:asciiTheme="majorHAnsi" w:hAnsiTheme="majorHAnsi"/>
        </w:rPr>
        <w:t xml:space="preserve"> MPEG has promoted two new technologies enhancing </w:t>
      </w:r>
      <w:r>
        <w:rPr>
          <w:rFonts w:asciiTheme="majorHAnsi" w:hAnsiTheme="majorHAnsi"/>
        </w:rPr>
        <w:t xml:space="preserve">the </w:t>
      </w:r>
      <w:r w:rsidRPr="00B263B6">
        <w:rPr>
          <w:rFonts w:asciiTheme="majorHAnsi" w:hAnsiTheme="majorHAnsi"/>
        </w:rPr>
        <w:t>power of ISOBMFF</w:t>
      </w:r>
      <w:r>
        <w:rPr>
          <w:rFonts w:asciiTheme="majorHAnsi" w:hAnsiTheme="majorHAnsi"/>
        </w:rPr>
        <w:t xml:space="preserve"> </w:t>
      </w:r>
      <w:r w:rsidRPr="00B263B6">
        <w:rPr>
          <w:rFonts w:asciiTheme="majorHAnsi" w:hAnsiTheme="majorHAnsi"/>
          <w:lang w:val="en-GB"/>
        </w:rPr>
        <w:t>to Final Draft International Standard (FDIS), the final stage of development.</w:t>
      </w:r>
    </w:p>
    <w:p w14:paraId="3BD1F817" w14:textId="3A2C6932" w:rsidR="00B263B6" w:rsidRPr="00B263B6" w:rsidRDefault="00B263B6" w:rsidP="00B263B6">
      <w:pPr>
        <w:spacing w:after="120"/>
        <w:jc w:val="both"/>
        <w:rPr>
          <w:rFonts w:asciiTheme="majorHAnsi" w:hAnsiTheme="majorHAnsi"/>
        </w:rPr>
      </w:pPr>
      <w:r w:rsidRPr="00C31CDA">
        <w:rPr>
          <w:rFonts w:asciiTheme="majorHAnsi" w:hAnsiTheme="majorHAnsi"/>
          <w:lang w:val="en-GB"/>
        </w:rPr>
        <w:t>The</w:t>
      </w:r>
      <w:r w:rsidRPr="00C31CDA">
        <w:rPr>
          <w:rFonts w:asciiTheme="majorHAnsi" w:hAnsiTheme="majorHAnsi"/>
        </w:rPr>
        <w:t xml:space="preserve"> Partial File Format</w:t>
      </w:r>
      <w:r w:rsidR="000E5BE8" w:rsidRPr="00C31CDA">
        <w:rPr>
          <w:rFonts w:asciiTheme="majorHAnsi" w:hAnsiTheme="majorHAnsi"/>
        </w:rPr>
        <w:t xml:space="preserve"> (ISO/IEC 23001-14)</w:t>
      </w:r>
      <w:r w:rsidRPr="00C31CDA">
        <w:rPr>
          <w:rFonts w:asciiTheme="majorHAnsi" w:hAnsiTheme="majorHAnsi"/>
        </w:rPr>
        <w:t xml:space="preserve"> enables the description of an ISOBMFF file partially received over lossy communication channels. </w:t>
      </w:r>
      <w:r w:rsidR="000E5BE8" w:rsidRPr="00C31CDA">
        <w:rPr>
          <w:rFonts w:asciiTheme="majorHAnsi" w:hAnsiTheme="majorHAnsi"/>
        </w:rPr>
        <w:t xml:space="preserve">It </w:t>
      </w:r>
      <w:r w:rsidRPr="00C31CDA">
        <w:rPr>
          <w:rFonts w:asciiTheme="majorHAnsi" w:hAnsiTheme="majorHAnsi"/>
        </w:rPr>
        <w:t>is intended to serve as a storage and exchange format for other file formats delivered over lossy channels. The format provides tools to describe reception data, the received data and docum</w:t>
      </w:r>
      <w:bookmarkStart w:id="0" w:name="_GoBack"/>
      <w:bookmarkEnd w:id="0"/>
      <w:r w:rsidRPr="00C31CDA">
        <w:rPr>
          <w:rFonts w:asciiTheme="majorHAnsi" w:hAnsiTheme="majorHAnsi"/>
        </w:rPr>
        <w:t xml:space="preserve">ent transmission information such as received or lost byte ranges and whether the corrupted/lost bytes are </w:t>
      </w:r>
      <w:r w:rsidRPr="00C31CDA">
        <w:rPr>
          <w:rFonts w:asciiTheme="majorHAnsi" w:hAnsiTheme="majorHAnsi"/>
          <w:lang w:val="en-GB"/>
        </w:rPr>
        <w:t>present</w:t>
      </w:r>
      <w:r w:rsidRPr="00C31CDA">
        <w:rPr>
          <w:rFonts w:asciiTheme="majorHAnsi" w:hAnsiTheme="majorHAnsi"/>
        </w:rPr>
        <w:t xml:space="preserve"> in the file and 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536364C2" w14:textId="54CC8851" w:rsidR="005449DB" w:rsidRPr="00B263B6" w:rsidRDefault="00B263B6" w:rsidP="00EB422E">
      <w:pPr>
        <w:spacing w:after="360"/>
        <w:jc w:val="both"/>
        <w:rPr>
          <w:rFonts w:asciiTheme="majorHAnsi" w:hAnsiTheme="majorHAnsi"/>
        </w:rPr>
      </w:pPr>
      <w:r w:rsidRPr="00B263B6">
        <w:rPr>
          <w:rFonts w:asciiTheme="majorHAnsi" w:hAnsiTheme="majorHAnsi"/>
        </w:rPr>
        <w:t xml:space="preserve">Another technology </w:t>
      </w:r>
      <w:r>
        <w:rPr>
          <w:rFonts w:asciiTheme="majorHAnsi" w:hAnsiTheme="majorHAnsi"/>
        </w:rPr>
        <w:t xml:space="preserve">that </w:t>
      </w:r>
      <w:r w:rsidRPr="00B263B6">
        <w:rPr>
          <w:rFonts w:asciiTheme="majorHAnsi" w:hAnsiTheme="majorHAnsi"/>
        </w:rPr>
        <w:t>has been promoted to the final stage is the 2</w:t>
      </w:r>
      <w:r w:rsidRPr="00B263B6">
        <w:rPr>
          <w:rFonts w:asciiTheme="majorHAnsi" w:hAnsiTheme="majorHAnsi"/>
          <w:vertAlign w:val="superscript"/>
        </w:rPr>
        <w:t>nd</w:t>
      </w:r>
      <w:r>
        <w:rPr>
          <w:rFonts w:asciiTheme="majorHAnsi" w:hAnsiTheme="majorHAnsi"/>
        </w:rPr>
        <w:t xml:space="preserve"> </w:t>
      </w:r>
      <w:r w:rsidRPr="00B263B6">
        <w:rPr>
          <w:rFonts w:asciiTheme="majorHAnsi" w:hAnsiTheme="majorHAnsi"/>
        </w:rPr>
        <w:t>edition of storage of sample variants</w:t>
      </w:r>
      <w:r w:rsidR="000E5BE8">
        <w:rPr>
          <w:rFonts w:asciiTheme="majorHAnsi" w:hAnsiTheme="majorHAnsi"/>
        </w:rPr>
        <w:t xml:space="preserve"> (</w:t>
      </w:r>
      <w:r w:rsidRPr="00B263B6">
        <w:rPr>
          <w:rFonts w:asciiTheme="majorHAnsi" w:hAnsiTheme="majorHAnsi"/>
        </w:rPr>
        <w:t>ISO/IEC 23001-12</w:t>
      </w:r>
      <w:r w:rsidR="000E5BE8">
        <w:rPr>
          <w:rFonts w:asciiTheme="majorHAnsi" w:hAnsiTheme="majorHAnsi"/>
        </w:rPr>
        <w:t>)</w:t>
      </w:r>
      <w:r w:rsidRPr="00B263B6">
        <w:rPr>
          <w:rFonts w:asciiTheme="majorHAnsi" w:hAnsiTheme="majorHAnsi"/>
        </w:rPr>
        <w:t xml:space="preserve">. Sample variants are typically used to provide forensic information in the rendered sample data that can, for example, identify the specific Digital Rights Management (DRM) client which has decrypted the content. This variant framework is intended to be fully compatible with </w:t>
      </w:r>
      <w:r w:rsidR="000E5BE8">
        <w:rPr>
          <w:rFonts w:asciiTheme="majorHAnsi" w:hAnsiTheme="majorHAnsi"/>
        </w:rPr>
        <w:t xml:space="preserve">MPEG’s </w:t>
      </w:r>
      <w:r w:rsidRPr="00B263B6">
        <w:rPr>
          <w:rFonts w:asciiTheme="majorHAnsi" w:hAnsiTheme="majorHAnsi"/>
        </w:rPr>
        <w:t>Common Encryption (CENC), as specified by ISO/IEC 23001-7, and agnostic to the particular forensic marking system used.</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42F45594" w:rsidR="004C2111" w:rsidRPr="00436B07" w:rsidRDefault="007B093F" w:rsidP="00B877FF">
      <w:pPr>
        <w:spacing w:after="12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7"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8"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B877FF">
        <w:rPr>
          <w:rFonts w:asciiTheme="majorHAnsi" w:hAnsiTheme="majorHAnsi"/>
          <w:lang w:val="en-GB"/>
        </w:rPr>
        <w:t xml:space="preserve">t </w:t>
      </w:r>
      <w:hyperlink r:id="rId9" w:history="1">
        <w:r w:rsidR="00B877FF" w:rsidRPr="00C225D9">
          <w:rPr>
            <w:rStyle w:val="Hyperlink"/>
            <w:rFonts w:asciiTheme="majorHAnsi" w:hAnsiTheme="majorHAnsi"/>
            <w:lang w:val="en-GB"/>
          </w:rPr>
          <w:t>https://mpeg.chiariglione.org/</w:t>
        </w:r>
      </w:hyperlink>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(note: some may have editing periods and in case of questions please contact Dr. Christian Timmerer)</w:t>
      </w:r>
      <w:r w:rsidR="004C2111" w:rsidRPr="00436B07">
        <w:rPr>
          <w:rFonts w:asciiTheme="majorHAnsi" w:hAnsiTheme="majorHAnsi"/>
          <w:lang w:val="en-GB"/>
        </w:rPr>
        <w:t>.</w:t>
      </w:r>
    </w:p>
    <w:p w14:paraId="5127AC27" w14:textId="232AA47D" w:rsidR="001A685B" w:rsidRPr="00436B07" w:rsidRDefault="00E77D14" w:rsidP="004C2111">
      <w:pPr>
        <w:spacing w:after="36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0"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9D6F62" w:rsidRPr="00436B07">
        <w:rPr>
          <w:rFonts w:asciiTheme="majorHAnsi" w:hAnsiTheme="majorHAnsi"/>
          <w:lang w:val="en-GB"/>
        </w:rPr>
        <w:t>. Journalists that wish to receive MPEG Press Releases by email should contact Dr</w:t>
      </w:r>
      <w:r w:rsidR="00F02D2E" w:rsidRPr="00436B07">
        <w:rPr>
          <w:rFonts w:asciiTheme="majorHAnsi" w:hAnsiTheme="majorHAnsi"/>
          <w:lang w:val="en-GB"/>
        </w:rPr>
        <w:t xml:space="preserve">. Christian Timmerer at </w:t>
      </w:r>
      <w:hyperlink r:id="rId11" w:history="1">
        <w:r w:rsidR="00930E4C" w:rsidRPr="00436B07">
          <w:rPr>
            <w:rFonts w:asciiTheme="majorHAnsi" w:hAnsiTheme="majorHAnsi"/>
            <w:lang w:val="en-GB"/>
          </w:rPr>
          <w:t>christian.timmerer@itec.uni-klu.ac.at</w:t>
        </w:r>
      </w:hyperlink>
      <w:r w:rsidR="00930E4C" w:rsidRPr="00436B07">
        <w:rPr>
          <w:rFonts w:asciiTheme="majorHAnsi" w:hAnsiTheme="majorHAnsi"/>
          <w:lang w:val="en-GB"/>
        </w:rPr>
        <w:t xml:space="preserve"> or </w:t>
      </w:r>
      <w:hyperlink r:id="rId12" w:history="1">
        <w:r w:rsidR="00930E4C" w:rsidRPr="00436B07">
          <w:rPr>
            <w:rFonts w:asciiTheme="majorHAnsi" w:hAnsiTheme="majorHAnsi"/>
            <w:lang w:val="en-GB"/>
          </w:rPr>
          <w:t>christian.timmerer@bitmovin.com</w:t>
        </w:r>
      </w:hyperlink>
      <w:r w:rsidR="00F02D2E" w:rsidRPr="00436B07">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0D88BAF5" w14:textId="60DD4DDE" w:rsidR="005C4128" w:rsidRDefault="005C4128" w:rsidP="00930E4C">
      <w:pPr>
        <w:ind w:left="562"/>
        <w:rPr>
          <w:rFonts w:ascii="Calibri" w:hAnsi="Calibri"/>
          <w:szCs w:val="22"/>
          <w:lang w:val="en-GB"/>
        </w:rPr>
      </w:pPr>
      <w:r w:rsidRPr="00436B07">
        <w:rPr>
          <w:rFonts w:ascii="Calibri" w:hAnsi="Calibri"/>
          <w:szCs w:val="22"/>
          <w:lang w:val="en-GB"/>
        </w:rPr>
        <w:t>No. 123, Ljubljana, SI, 16 – 20 July 2018</w:t>
      </w:r>
    </w:p>
    <w:p w14:paraId="63836DF7" w14:textId="250135AF" w:rsidR="00D00160" w:rsidRDefault="00D00160" w:rsidP="00930E4C">
      <w:pPr>
        <w:ind w:left="562"/>
        <w:rPr>
          <w:rFonts w:ascii="Calibri" w:hAnsi="Calibri"/>
          <w:szCs w:val="22"/>
          <w:lang w:val="en-GB"/>
        </w:rPr>
      </w:pPr>
      <w:r>
        <w:rPr>
          <w:rFonts w:ascii="Calibri" w:hAnsi="Calibri"/>
          <w:szCs w:val="22"/>
          <w:lang w:val="en-GB"/>
        </w:rPr>
        <w:t xml:space="preserve">No. 124, </w:t>
      </w:r>
      <w:r w:rsidR="00174C01" w:rsidRPr="00436B07">
        <w:rPr>
          <w:rFonts w:ascii="Calibri" w:hAnsi="Calibri"/>
          <w:szCs w:val="22"/>
          <w:lang w:val="en-GB"/>
        </w:rPr>
        <w:t>Macau, CN</w:t>
      </w:r>
      <w:r w:rsidRPr="00436B07">
        <w:rPr>
          <w:rFonts w:ascii="Calibri" w:hAnsi="Calibri"/>
          <w:szCs w:val="22"/>
          <w:lang w:val="en-GB"/>
        </w:rPr>
        <w:t xml:space="preserve">, </w:t>
      </w:r>
      <w:r w:rsidR="00B16214">
        <w:rPr>
          <w:rFonts w:ascii="Calibri" w:hAnsi="Calibri"/>
          <w:szCs w:val="22"/>
          <w:lang w:val="en-GB"/>
        </w:rPr>
        <w:t>08</w:t>
      </w:r>
      <w:r w:rsidRPr="00436B07">
        <w:rPr>
          <w:rFonts w:ascii="Calibri" w:hAnsi="Calibri"/>
          <w:szCs w:val="22"/>
          <w:lang w:val="en-GB"/>
        </w:rPr>
        <w:t xml:space="preserve"> – </w:t>
      </w:r>
      <w:r w:rsidR="00B16214">
        <w:rPr>
          <w:rFonts w:ascii="Calibri" w:hAnsi="Calibri"/>
          <w:szCs w:val="22"/>
          <w:lang w:val="en-GB"/>
        </w:rPr>
        <w:t>12</w:t>
      </w:r>
      <w:r w:rsidRPr="00436B07">
        <w:rPr>
          <w:rFonts w:ascii="Calibri" w:hAnsi="Calibri"/>
          <w:szCs w:val="22"/>
          <w:lang w:val="en-GB"/>
        </w:rPr>
        <w:t xml:space="preserve"> </w:t>
      </w:r>
      <w:r w:rsidR="00174C01">
        <w:rPr>
          <w:rFonts w:ascii="Calibri" w:hAnsi="Calibri"/>
          <w:szCs w:val="22"/>
          <w:lang w:val="en-GB"/>
        </w:rPr>
        <w:t>October</w:t>
      </w:r>
      <w:r w:rsidRPr="00436B07">
        <w:rPr>
          <w:rFonts w:ascii="Calibri" w:hAnsi="Calibri"/>
          <w:szCs w:val="22"/>
          <w:lang w:val="en-GB"/>
        </w:rPr>
        <w:t xml:space="preserve"> 2018</w:t>
      </w:r>
    </w:p>
    <w:p w14:paraId="45E9DDD4" w14:textId="6BA993B1" w:rsidR="00DD182F" w:rsidRDefault="00DD182F" w:rsidP="00930E4C">
      <w:pPr>
        <w:ind w:left="562"/>
        <w:rPr>
          <w:rFonts w:ascii="Calibri" w:hAnsi="Calibri"/>
          <w:szCs w:val="22"/>
        </w:rPr>
      </w:pPr>
      <w:r>
        <w:rPr>
          <w:rFonts w:ascii="Calibri" w:hAnsi="Calibri"/>
          <w:szCs w:val="22"/>
          <w:lang w:val="en-GB"/>
        </w:rPr>
        <w:t xml:space="preserve">No. 125, </w:t>
      </w:r>
      <w:r w:rsidRPr="00DD182F">
        <w:rPr>
          <w:rFonts w:ascii="Calibri" w:hAnsi="Calibri"/>
          <w:szCs w:val="22"/>
        </w:rPr>
        <w:t>Marrakech</w:t>
      </w:r>
      <w:r>
        <w:rPr>
          <w:rFonts w:ascii="Calibri" w:hAnsi="Calibri"/>
          <w:szCs w:val="22"/>
        </w:rPr>
        <w:t>, MA, 1</w:t>
      </w:r>
      <w:r w:rsidR="00E67078">
        <w:rPr>
          <w:rFonts w:ascii="Calibri" w:hAnsi="Calibri"/>
          <w:szCs w:val="22"/>
        </w:rPr>
        <w:t>4</w:t>
      </w:r>
      <w:r>
        <w:rPr>
          <w:rFonts w:ascii="Calibri" w:hAnsi="Calibri"/>
          <w:szCs w:val="22"/>
        </w:rPr>
        <w:t xml:space="preserve"> – </w:t>
      </w:r>
      <w:r w:rsidR="00E67078">
        <w:rPr>
          <w:rFonts w:ascii="Calibri" w:hAnsi="Calibri"/>
          <w:szCs w:val="22"/>
        </w:rPr>
        <w:t>18</w:t>
      </w:r>
      <w:r>
        <w:rPr>
          <w:rFonts w:ascii="Calibri" w:hAnsi="Calibri"/>
          <w:szCs w:val="22"/>
        </w:rPr>
        <w:t xml:space="preserve"> January 2019</w:t>
      </w:r>
    </w:p>
    <w:p w14:paraId="6393D6DF" w14:textId="14285FD0" w:rsidR="00685211" w:rsidRPr="00436B07" w:rsidRDefault="00685211" w:rsidP="00930E4C">
      <w:pPr>
        <w:ind w:left="562"/>
        <w:rPr>
          <w:rFonts w:ascii="Calibri" w:hAnsi="Calibri"/>
          <w:szCs w:val="22"/>
          <w:lang w:val="en-GB"/>
        </w:rPr>
      </w:pPr>
      <w:r>
        <w:rPr>
          <w:rFonts w:ascii="Calibri" w:hAnsi="Calibri"/>
          <w:szCs w:val="22"/>
        </w:rPr>
        <w:t>No. 126, Geneva, CH, 18 – 22 March 2019</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Dr. Leonardo Chiariglione (Convenor of MPEG, Italy)</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Via Borgionera,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10040 Villar Dora (TO), Italy</w:t>
      </w:r>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7F5FDD" w:rsidP="00930E4C">
      <w:pPr>
        <w:ind w:left="562"/>
        <w:rPr>
          <w:rFonts w:ascii="Calibri" w:hAnsi="Calibri"/>
          <w:szCs w:val="22"/>
          <w:lang w:val="de-AT"/>
        </w:rPr>
      </w:pPr>
      <w:hyperlink r:id="rId13"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r w:rsidRPr="00307651">
        <w:rPr>
          <w:rFonts w:ascii="Calibri" w:hAnsi="Calibri"/>
          <w:szCs w:val="22"/>
          <w:lang w:val="de-AT"/>
        </w:rPr>
        <w:t>or</w:t>
      </w:r>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Priv.-Doz.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0D61B7B4" w:rsidR="00F611B0" w:rsidRPr="002B02CA" w:rsidRDefault="00AA4FD3" w:rsidP="00D914A1">
      <w:pPr>
        <w:keepNext/>
        <w:ind w:left="562"/>
        <w:jc w:val="both"/>
        <w:rPr>
          <w:rFonts w:ascii="Calibri" w:hAnsi="Calibri"/>
          <w:szCs w:val="22"/>
          <w:lang w:val="de-AT"/>
        </w:rPr>
      </w:pPr>
      <w:r w:rsidRPr="002B02CA">
        <w:rPr>
          <w:rFonts w:ascii="Calibri" w:hAnsi="Calibri"/>
          <w:szCs w:val="22"/>
          <w:lang w:val="de-AT"/>
        </w:rPr>
        <w:t xml:space="preserve">Email: </w:t>
      </w:r>
      <w:hyperlink r:id="rId14" w:history="1">
        <w:r w:rsidRPr="002B02CA">
          <w:rPr>
            <w:rStyle w:val="Hyperlink"/>
            <w:rFonts w:ascii="Calibri" w:hAnsi="Calibri"/>
            <w:szCs w:val="22"/>
            <w:lang w:val="de-AT"/>
          </w:rPr>
          <w:t>christian.timmerer@itec.aau.at</w:t>
        </w:r>
      </w:hyperlink>
      <w:r w:rsidRPr="002B02CA">
        <w:rPr>
          <w:rFonts w:ascii="Calibri" w:hAnsi="Calibri"/>
          <w:szCs w:val="22"/>
          <w:lang w:val="de-AT"/>
        </w:rPr>
        <w:t xml:space="preserve"> | </w:t>
      </w:r>
      <w:hyperlink r:id="rId15" w:history="1">
        <w:r w:rsidRPr="002B02CA">
          <w:rPr>
            <w:rStyle w:val="Hyperlink"/>
            <w:rFonts w:ascii="Calibri" w:hAnsi="Calibri"/>
            <w:szCs w:val="22"/>
            <w:lang w:val="de-AT"/>
          </w:rPr>
          <w:t>christian.timmerer@bitmovin.com</w:t>
        </w:r>
      </w:hyperlink>
    </w:p>
    <w:sectPr w:rsidR="00F611B0" w:rsidRPr="002B02CA"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3pt;height:14.3pt" o:bullet="t">
        <v:imagedata r:id="rId1" o:title="Word Work File L_1269645472"/>
      </v:shape>
    </w:pict>
  </w:numPicBullet>
  <w:abstractNum w:abstractNumId="0" w15:restartNumberingAfterBreak="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3D620CA"/>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562"/>
    <w:rsid w:val="00043E54"/>
    <w:rsid w:val="00043F62"/>
    <w:rsid w:val="00047E31"/>
    <w:rsid w:val="00052076"/>
    <w:rsid w:val="00052089"/>
    <w:rsid w:val="000520C2"/>
    <w:rsid w:val="0005255E"/>
    <w:rsid w:val="0005433D"/>
    <w:rsid w:val="000601DD"/>
    <w:rsid w:val="00060AEC"/>
    <w:rsid w:val="00060B3E"/>
    <w:rsid w:val="000634AB"/>
    <w:rsid w:val="00064DFB"/>
    <w:rsid w:val="000676B0"/>
    <w:rsid w:val="0007161E"/>
    <w:rsid w:val="00071A0C"/>
    <w:rsid w:val="000765BC"/>
    <w:rsid w:val="00085B02"/>
    <w:rsid w:val="00086E3A"/>
    <w:rsid w:val="00087338"/>
    <w:rsid w:val="0008756A"/>
    <w:rsid w:val="000917E2"/>
    <w:rsid w:val="00094136"/>
    <w:rsid w:val="00096407"/>
    <w:rsid w:val="00096758"/>
    <w:rsid w:val="000A5604"/>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42DA"/>
    <w:rsid w:val="000E59FA"/>
    <w:rsid w:val="000E5B1A"/>
    <w:rsid w:val="000E5BE8"/>
    <w:rsid w:val="000F11F4"/>
    <w:rsid w:val="000F277A"/>
    <w:rsid w:val="000F67A4"/>
    <w:rsid w:val="001000BC"/>
    <w:rsid w:val="00102683"/>
    <w:rsid w:val="00103775"/>
    <w:rsid w:val="00103CEE"/>
    <w:rsid w:val="00104EF9"/>
    <w:rsid w:val="00105370"/>
    <w:rsid w:val="00105576"/>
    <w:rsid w:val="0010694E"/>
    <w:rsid w:val="001109AA"/>
    <w:rsid w:val="001126CD"/>
    <w:rsid w:val="001146EF"/>
    <w:rsid w:val="001178CD"/>
    <w:rsid w:val="00121F4C"/>
    <w:rsid w:val="00123225"/>
    <w:rsid w:val="001254F1"/>
    <w:rsid w:val="00126E1C"/>
    <w:rsid w:val="001272FF"/>
    <w:rsid w:val="0012737B"/>
    <w:rsid w:val="0013537E"/>
    <w:rsid w:val="00137A1E"/>
    <w:rsid w:val="00137EC6"/>
    <w:rsid w:val="00140334"/>
    <w:rsid w:val="0014254D"/>
    <w:rsid w:val="00142DAC"/>
    <w:rsid w:val="00144155"/>
    <w:rsid w:val="001446CC"/>
    <w:rsid w:val="00145FCF"/>
    <w:rsid w:val="00145FE5"/>
    <w:rsid w:val="00150A5A"/>
    <w:rsid w:val="0015304A"/>
    <w:rsid w:val="00153E26"/>
    <w:rsid w:val="00154744"/>
    <w:rsid w:val="00154DBC"/>
    <w:rsid w:val="001578AB"/>
    <w:rsid w:val="00157C2F"/>
    <w:rsid w:val="00157F4B"/>
    <w:rsid w:val="00161F68"/>
    <w:rsid w:val="00163633"/>
    <w:rsid w:val="001654FF"/>
    <w:rsid w:val="00165DB4"/>
    <w:rsid w:val="0017264A"/>
    <w:rsid w:val="00172CAF"/>
    <w:rsid w:val="0017340C"/>
    <w:rsid w:val="001734AB"/>
    <w:rsid w:val="00173BE1"/>
    <w:rsid w:val="00174C01"/>
    <w:rsid w:val="001773F0"/>
    <w:rsid w:val="00180A91"/>
    <w:rsid w:val="00181DB8"/>
    <w:rsid w:val="00182FA9"/>
    <w:rsid w:val="00186B29"/>
    <w:rsid w:val="00187C67"/>
    <w:rsid w:val="001A048E"/>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CA9"/>
    <w:rsid w:val="001E2E61"/>
    <w:rsid w:val="001E5BEA"/>
    <w:rsid w:val="001E7BF5"/>
    <w:rsid w:val="001F0EA2"/>
    <w:rsid w:val="001F26C1"/>
    <w:rsid w:val="001F3A7A"/>
    <w:rsid w:val="001F46D6"/>
    <w:rsid w:val="001F71E1"/>
    <w:rsid w:val="001F7A22"/>
    <w:rsid w:val="002003A0"/>
    <w:rsid w:val="002010F9"/>
    <w:rsid w:val="002067C3"/>
    <w:rsid w:val="00206B78"/>
    <w:rsid w:val="002074A1"/>
    <w:rsid w:val="00210968"/>
    <w:rsid w:val="0021167A"/>
    <w:rsid w:val="00211C56"/>
    <w:rsid w:val="00214792"/>
    <w:rsid w:val="002156F3"/>
    <w:rsid w:val="00220A36"/>
    <w:rsid w:val="00223A7D"/>
    <w:rsid w:val="002244CF"/>
    <w:rsid w:val="00224A81"/>
    <w:rsid w:val="002262A8"/>
    <w:rsid w:val="00227F60"/>
    <w:rsid w:val="00230E74"/>
    <w:rsid w:val="00232770"/>
    <w:rsid w:val="002350CE"/>
    <w:rsid w:val="0023615F"/>
    <w:rsid w:val="0023656D"/>
    <w:rsid w:val="0023676F"/>
    <w:rsid w:val="00237335"/>
    <w:rsid w:val="002373F9"/>
    <w:rsid w:val="00241331"/>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467D"/>
    <w:rsid w:val="002853F5"/>
    <w:rsid w:val="002867DA"/>
    <w:rsid w:val="00293B3D"/>
    <w:rsid w:val="002951D3"/>
    <w:rsid w:val="002A1C03"/>
    <w:rsid w:val="002A2637"/>
    <w:rsid w:val="002A27C5"/>
    <w:rsid w:val="002A683E"/>
    <w:rsid w:val="002A7311"/>
    <w:rsid w:val="002B02CA"/>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E7503"/>
    <w:rsid w:val="002F1CA2"/>
    <w:rsid w:val="002F2367"/>
    <w:rsid w:val="002F4A13"/>
    <w:rsid w:val="002F644C"/>
    <w:rsid w:val="002F7DEF"/>
    <w:rsid w:val="003067F3"/>
    <w:rsid w:val="00307651"/>
    <w:rsid w:val="00310DDB"/>
    <w:rsid w:val="00311213"/>
    <w:rsid w:val="003114C0"/>
    <w:rsid w:val="0031338C"/>
    <w:rsid w:val="0031443B"/>
    <w:rsid w:val="00317903"/>
    <w:rsid w:val="003179D8"/>
    <w:rsid w:val="00317DDF"/>
    <w:rsid w:val="0032003C"/>
    <w:rsid w:val="003217D1"/>
    <w:rsid w:val="00330231"/>
    <w:rsid w:val="0033107A"/>
    <w:rsid w:val="00331CA3"/>
    <w:rsid w:val="00331E9F"/>
    <w:rsid w:val="00332CEA"/>
    <w:rsid w:val="003348F1"/>
    <w:rsid w:val="0033518A"/>
    <w:rsid w:val="0033671A"/>
    <w:rsid w:val="00337381"/>
    <w:rsid w:val="00337A97"/>
    <w:rsid w:val="00340AA1"/>
    <w:rsid w:val="00344660"/>
    <w:rsid w:val="00345B8C"/>
    <w:rsid w:val="00345DD0"/>
    <w:rsid w:val="00346C28"/>
    <w:rsid w:val="00346E79"/>
    <w:rsid w:val="00353EC1"/>
    <w:rsid w:val="00354BBF"/>
    <w:rsid w:val="003577CB"/>
    <w:rsid w:val="00357C00"/>
    <w:rsid w:val="00357F01"/>
    <w:rsid w:val="003610C5"/>
    <w:rsid w:val="0036204C"/>
    <w:rsid w:val="003647D8"/>
    <w:rsid w:val="0036708F"/>
    <w:rsid w:val="00370005"/>
    <w:rsid w:val="0037022A"/>
    <w:rsid w:val="003712A2"/>
    <w:rsid w:val="00371B51"/>
    <w:rsid w:val="003721BB"/>
    <w:rsid w:val="0037465F"/>
    <w:rsid w:val="00374A6A"/>
    <w:rsid w:val="003802C4"/>
    <w:rsid w:val="00380D62"/>
    <w:rsid w:val="003814C3"/>
    <w:rsid w:val="003816CC"/>
    <w:rsid w:val="00385BD8"/>
    <w:rsid w:val="00387584"/>
    <w:rsid w:val="00390A65"/>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C0F2D"/>
    <w:rsid w:val="003D0531"/>
    <w:rsid w:val="003D1132"/>
    <w:rsid w:val="003D1939"/>
    <w:rsid w:val="003D19C4"/>
    <w:rsid w:val="003D297E"/>
    <w:rsid w:val="003D6F22"/>
    <w:rsid w:val="003E0784"/>
    <w:rsid w:val="003E2372"/>
    <w:rsid w:val="003E2DB0"/>
    <w:rsid w:val="003E3072"/>
    <w:rsid w:val="003E7BEC"/>
    <w:rsid w:val="003F230E"/>
    <w:rsid w:val="003F24CA"/>
    <w:rsid w:val="003F316B"/>
    <w:rsid w:val="003F38BF"/>
    <w:rsid w:val="003F4669"/>
    <w:rsid w:val="003F6B93"/>
    <w:rsid w:val="003F7842"/>
    <w:rsid w:val="00400B04"/>
    <w:rsid w:val="00400C6F"/>
    <w:rsid w:val="00403331"/>
    <w:rsid w:val="00404324"/>
    <w:rsid w:val="0040496A"/>
    <w:rsid w:val="00405A2F"/>
    <w:rsid w:val="004063DC"/>
    <w:rsid w:val="00407DDD"/>
    <w:rsid w:val="004145A8"/>
    <w:rsid w:val="00414BF7"/>
    <w:rsid w:val="00417671"/>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15E"/>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F45"/>
    <w:rsid w:val="00487CA3"/>
    <w:rsid w:val="00490D8F"/>
    <w:rsid w:val="00494AE5"/>
    <w:rsid w:val="00497E60"/>
    <w:rsid w:val="004A0269"/>
    <w:rsid w:val="004A0B8D"/>
    <w:rsid w:val="004A198E"/>
    <w:rsid w:val="004A4BE5"/>
    <w:rsid w:val="004A560E"/>
    <w:rsid w:val="004A5D8C"/>
    <w:rsid w:val="004B06F0"/>
    <w:rsid w:val="004B18E7"/>
    <w:rsid w:val="004B7143"/>
    <w:rsid w:val="004B79E4"/>
    <w:rsid w:val="004C1621"/>
    <w:rsid w:val="004C2111"/>
    <w:rsid w:val="004C5667"/>
    <w:rsid w:val="004C5C32"/>
    <w:rsid w:val="004C5F82"/>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449DB"/>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5F700A"/>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0CB8"/>
    <w:rsid w:val="006517A8"/>
    <w:rsid w:val="00653D6F"/>
    <w:rsid w:val="00657F02"/>
    <w:rsid w:val="006618DF"/>
    <w:rsid w:val="0066333B"/>
    <w:rsid w:val="00663E21"/>
    <w:rsid w:val="00666B5B"/>
    <w:rsid w:val="00676AD6"/>
    <w:rsid w:val="00683055"/>
    <w:rsid w:val="006839E6"/>
    <w:rsid w:val="006851D9"/>
    <w:rsid w:val="00685211"/>
    <w:rsid w:val="006852AA"/>
    <w:rsid w:val="006878F6"/>
    <w:rsid w:val="00692850"/>
    <w:rsid w:val="006948DA"/>
    <w:rsid w:val="006A07A9"/>
    <w:rsid w:val="006A09D0"/>
    <w:rsid w:val="006A0A0D"/>
    <w:rsid w:val="006A19C5"/>
    <w:rsid w:val="006A1E48"/>
    <w:rsid w:val="006A36AA"/>
    <w:rsid w:val="006A3DBA"/>
    <w:rsid w:val="006A41F4"/>
    <w:rsid w:val="006A6A0D"/>
    <w:rsid w:val="006A7160"/>
    <w:rsid w:val="006A7238"/>
    <w:rsid w:val="006B09D3"/>
    <w:rsid w:val="006B2467"/>
    <w:rsid w:val="006B386E"/>
    <w:rsid w:val="006C1D41"/>
    <w:rsid w:val="006C578B"/>
    <w:rsid w:val="006C5ABD"/>
    <w:rsid w:val="006D0832"/>
    <w:rsid w:val="006D0E38"/>
    <w:rsid w:val="006D144B"/>
    <w:rsid w:val="006D70EB"/>
    <w:rsid w:val="006E0D2B"/>
    <w:rsid w:val="006E0FB4"/>
    <w:rsid w:val="006E101F"/>
    <w:rsid w:val="006E2418"/>
    <w:rsid w:val="006E393E"/>
    <w:rsid w:val="006E3FA0"/>
    <w:rsid w:val="006E43FE"/>
    <w:rsid w:val="006E44C0"/>
    <w:rsid w:val="006E522A"/>
    <w:rsid w:val="006F176C"/>
    <w:rsid w:val="006F335E"/>
    <w:rsid w:val="006F33CD"/>
    <w:rsid w:val="00702956"/>
    <w:rsid w:val="00703522"/>
    <w:rsid w:val="00703FB5"/>
    <w:rsid w:val="007043F0"/>
    <w:rsid w:val="00711012"/>
    <w:rsid w:val="00713D21"/>
    <w:rsid w:val="00720D55"/>
    <w:rsid w:val="007217FE"/>
    <w:rsid w:val="007221A3"/>
    <w:rsid w:val="007251B8"/>
    <w:rsid w:val="00725CC7"/>
    <w:rsid w:val="0072619E"/>
    <w:rsid w:val="00726CD9"/>
    <w:rsid w:val="00731A71"/>
    <w:rsid w:val="00737E33"/>
    <w:rsid w:val="00740AFC"/>
    <w:rsid w:val="007411E4"/>
    <w:rsid w:val="007433A3"/>
    <w:rsid w:val="00743B96"/>
    <w:rsid w:val="0075240D"/>
    <w:rsid w:val="007529ED"/>
    <w:rsid w:val="007542CF"/>
    <w:rsid w:val="00756BD2"/>
    <w:rsid w:val="007611D5"/>
    <w:rsid w:val="00762450"/>
    <w:rsid w:val="0076366A"/>
    <w:rsid w:val="00766408"/>
    <w:rsid w:val="00766E2F"/>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127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5FDD"/>
    <w:rsid w:val="007F692C"/>
    <w:rsid w:val="00802714"/>
    <w:rsid w:val="00802E65"/>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47C16"/>
    <w:rsid w:val="008501C8"/>
    <w:rsid w:val="00852166"/>
    <w:rsid w:val="00855B81"/>
    <w:rsid w:val="00863B8C"/>
    <w:rsid w:val="0086558F"/>
    <w:rsid w:val="00873910"/>
    <w:rsid w:val="0087473B"/>
    <w:rsid w:val="00875286"/>
    <w:rsid w:val="0088037B"/>
    <w:rsid w:val="00885336"/>
    <w:rsid w:val="00886B9D"/>
    <w:rsid w:val="0089075A"/>
    <w:rsid w:val="00893018"/>
    <w:rsid w:val="00893D66"/>
    <w:rsid w:val="00893EEA"/>
    <w:rsid w:val="0089445C"/>
    <w:rsid w:val="0089624E"/>
    <w:rsid w:val="008A391D"/>
    <w:rsid w:val="008B27CB"/>
    <w:rsid w:val="008B36B1"/>
    <w:rsid w:val="008B392C"/>
    <w:rsid w:val="008B526D"/>
    <w:rsid w:val="008B66FB"/>
    <w:rsid w:val="008C0A1F"/>
    <w:rsid w:val="008C2702"/>
    <w:rsid w:val="008C30D0"/>
    <w:rsid w:val="008C3615"/>
    <w:rsid w:val="008C6D1D"/>
    <w:rsid w:val="008D27EB"/>
    <w:rsid w:val="008D2FAC"/>
    <w:rsid w:val="008D33B8"/>
    <w:rsid w:val="008D4821"/>
    <w:rsid w:val="008D4B3D"/>
    <w:rsid w:val="008D5880"/>
    <w:rsid w:val="008D594D"/>
    <w:rsid w:val="008D6389"/>
    <w:rsid w:val="008E3E12"/>
    <w:rsid w:val="008F0C06"/>
    <w:rsid w:val="008F1147"/>
    <w:rsid w:val="008F12CD"/>
    <w:rsid w:val="008F1FDB"/>
    <w:rsid w:val="008F3BC2"/>
    <w:rsid w:val="008F3CB5"/>
    <w:rsid w:val="008F51BE"/>
    <w:rsid w:val="008F5D7B"/>
    <w:rsid w:val="008F7188"/>
    <w:rsid w:val="008F799D"/>
    <w:rsid w:val="00900DE3"/>
    <w:rsid w:val="009041A5"/>
    <w:rsid w:val="009078EB"/>
    <w:rsid w:val="00907BBC"/>
    <w:rsid w:val="00907F99"/>
    <w:rsid w:val="00910492"/>
    <w:rsid w:val="00911FD9"/>
    <w:rsid w:val="00912D81"/>
    <w:rsid w:val="00913880"/>
    <w:rsid w:val="0091421D"/>
    <w:rsid w:val="00916E08"/>
    <w:rsid w:val="00921562"/>
    <w:rsid w:val="00922BCC"/>
    <w:rsid w:val="00930E4C"/>
    <w:rsid w:val="00931D20"/>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4043"/>
    <w:rsid w:val="00985EF8"/>
    <w:rsid w:val="009902B0"/>
    <w:rsid w:val="00991A89"/>
    <w:rsid w:val="009932C3"/>
    <w:rsid w:val="0099435F"/>
    <w:rsid w:val="0099588F"/>
    <w:rsid w:val="0099656B"/>
    <w:rsid w:val="009970C7"/>
    <w:rsid w:val="00997278"/>
    <w:rsid w:val="009A1512"/>
    <w:rsid w:val="009A1B55"/>
    <w:rsid w:val="009A1C65"/>
    <w:rsid w:val="009A63B7"/>
    <w:rsid w:val="009A71F3"/>
    <w:rsid w:val="009B0D87"/>
    <w:rsid w:val="009B3218"/>
    <w:rsid w:val="009B5AF6"/>
    <w:rsid w:val="009B79D0"/>
    <w:rsid w:val="009B7D0F"/>
    <w:rsid w:val="009C06C3"/>
    <w:rsid w:val="009C34A6"/>
    <w:rsid w:val="009C552A"/>
    <w:rsid w:val="009C75BE"/>
    <w:rsid w:val="009D19C4"/>
    <w:rsid w:val="009D279D"/>
    <w:rsid w:val="009D2B30"/>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5A0A"/>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24E53"/>
    <w:rsid w:val="00A313AD"/>
    <w:rsid w:val="00A343DD"/>
    <w:rsid w:val="00A37B0F"/>
    <w:rsid w:val="00A37C4F"/>
    <w:rsid w:val="00A404A5"/>
    <w:rsid w:val="00A43AEA"/>
    <w:rsid w:val="00A44434"/>
    <w:rsid w:val="00A4463F"/>
    <w:rsid w:val="00A448D4"/>
    <w:rsid w:val="00A44DD3"/>
    <w:rsid w:val="00A4693C"/>
    <w:rsid w:val="00A545E7"/>
    <w:rsid w:val="00A5699D"/>
    <w:rsid w:val="00A56F0E"/>
    <w:rsid w:val="00A57EB4"/>
    <w:rsid w:val="00A610A6"/>
    <w:rsid w:val="00A65673"/>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4F2"/>
    <w:rsid w:val="00AA18D4"/>
    <w:rsid w:val="00AA4FD3"/>
    <w:rsid w:val="00AA52E4"/>
    <w:rsid w:val="00AA7DEB"/>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16214"/>
    <w:rsid w:val="00B2164B"/>
    <w:rsid w:val="00B22B2F"/>
    <w:rsid w:val="00B23217"/>
    <w:rsid w:val="00B25309"/>
    <w:rsid w:val="00B260FF"/>
    <w:rsid w:val="00B263B6"/>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59A8"/>
    <w:rsid w:val="00B877FF"/>
    <w:rsid w:val="00B90D35"/>
    <w:rsid w:val="00B90F63"/>
    <w:rsid w:val="00B9337E"/>
    <w:rsid w:val="00B95EAD"/>
    <w:rsid w:val="00BA016A"/>
    <w:rsid w:val="00BA087C"/>
    <w:rsid w:val="00BA0AF5"/>
    <w:rsid w:val="00BA3482"/>
    <w:rsid w:val="00BA39F4"/>
    <w:rsid w:val="00BA7CBF"/>
    <w:rsid w:val="00BB00EC"/>
    <w:rsid w:val="00BB0AE2"/>
    <w:rsid w:val="00BB503F"/>
    <w:rsid w:val="00BC0464"/>
    <w:rsid w:val="00BC10E7"/>
    <w:rsid w:val="00BC3CC0"/>
    <w:rsid w:val="00BC4C51"/>
    <w:rsid w:val="00BC4EEF"/>
    <w:rsid w:val="00BC6199"/>
    <w:rsid w:val="00BC7966"/>
    <w:rsid w:val="00BD020F"/>
    <w:rsid w:val="00BD3342"/>
    <w:rsid w:val="00BD5608"/>
    <w:rsid w:val="00BD7AD3"/>
    <w:rsid w:val="00BE1956"/>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12F5"/>
    <w:rsid w:val="00C242DC"/>
    <w:rsid w:val="00C2528E"/>
    <w:rsid w:val="00C26A0F"/>
    <w:rsid w:val="00C31A9E"/>
    <w:rsid w:val="00C31CDA"/>
    <w:rsid w:val="00C325A8"/>
    <w:rsid w:val="00C33525"/>
    <w:rsid w:val="00C33E76"/>
    <w:rsid w:val="00C357BF"/>
    <w:rsid w:val="00C37F6F"/>
    <w:rsid w:val="00C41F8D"/>
    <w:rsid w:val="00C42A69"/>
    <w:rsid w:val="00C42F6D"/>
    <w:rsid w:val="00C471DC"/>
    <w:rsid w:val="00C53794"/>
    <w:rsid w:val="00C53D12"/>
    <w:rsid w:val="00C556B6"/>
    <w:rsid w:val="00C62FAC"/>
    <w:rsid w:val="00C6563D"/>
    <w:rsid w:val="00C66F1A"/>
    <w:rsid w:val="00C7219E"/>
    <w:rsid w:val="00C740BB"/>
    <w:rsid w:val="00C74562"/>
    <w:rsid w:val="00C746B5"/>
    <w:rsid w:val="00C74AC9"/>
    <w:rsid w:val="00C767BF"/>
    <w:rsid w:val="00C77D0B"/>
    <w:rsid w:val="00C80BCF"/>
    <w:rsid w:val="00C92FCD"/>
    <w:rsid w:val="00C933D7"/>
    <w:rsid w:val="00C950E8"/>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2B38"/>
    <w:rsid w:val="00CD4F43"/>
    <w:rsid w:val="00CD564F"/>
    <w:rsid w:val="00CD5C20"/>
    <w:rsid w:val="00CE45D6"/>
    <w:rsid w:val="00CE5000"/>
    <w:rsid w:val="00CE5772"/>
    <w:rsid w:val="00CE601F"/>
    <w:rsid w:val="00CE7D19"/>
    <w:rsid w:val="00CF1E2B"/>
    <w:rsid w:val="00CF51EA"/>
    <w:rsid w:val="00CF6651"/>
    <w:rsid w:val="00D00160"/>
    <w:rsid w:val="00D003ED"/>
    <w:rsid w:val="00D004EC"/>
    <w:rsid w:val="00D01AC5"/>
    <w:rsid w:val="00D0429E"/>
    <w:rsid w:val="00D045E8"/>
    <w:rsid w:val="00D11E1E"/>
    <w:rsid w:val="00D12D82"/>
    <w:rsid w:val="00D1484D"/>
    <w:rsid w:val="00D217CC"/>
    <w:rsid w:val="00D21ACE"/>
    <w:rsid w:val="00D245B5"/>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13D"/>
    <w:rsid w:val="00D72C8E"/>
    <w:rsid w:val="00D744A4"/>
    <w:rsid w:val="00D74EA6"/>
    <w:rsid w:val="00D75F06"/>
    <w:rsid w:val="00D760BB"/>
    <w:rsid w:val="00D80766"/>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182F"/>
    <w:rsid w:val="00DD2FC1"/>
    <w:rsid w:val="00DD3721"/>
    <w:rsid w:val="00DD4B66"/>
    <w:rsid w:val="00DD4EA6"/>
    <w:rsid w:val="00DD6079"/>
    <w:rsid w:val="00DD6EF0"/>
    <w:rsid w:val="00DE16D7"/>
    <w:rsid w:val="00DE1C7C"/>
    <w:rsid w:val="00DE6950"/>
    <w:rsid w:val="00DE7437"/>
    <w:rsid w:val="00DF1666"/>
    <w:rsid w:val="00DF20AD"/>
    <w:rsid w:val="00DF28C3"/>
    <w:rsid w:val="00DF2DA5"/>
    <w:rsid w:val="00DF3574"/>
    <w:rsid w:val="00E060C4"/>
    <w:rsid w:val="00E0654B"/>
    <w:rsid w:val="00E11443"/>
    <w:rsid w:val="00E127E6"/>
    <w:rsid w:val="00E13039"/>
    <w:rsid w:val="00E130A9"/>
    <w:rsid w:val="00E15E3E"/>
    <w:rsid w:val="00E20146"/>
    <w:rsid w:val="00E21266"/>
    <w:rsid w:val="00E228DC"/>
    <w:rsid w:val="00E23B41"/>
    <w:rsid w:val="00E25A5E"/>
    <w:rsid w:val="00E2696B"/>
    <w:rsid w:val="00E32E70"/>
    <w:rsid w:val="00E3309F"/>
    <w:rsid w:val="00E457E2"/>
    <w:rsid w:val="00E477EF"/>
    <w:rsid w:val="00E5019A"/>
    <w:rsid w:val="00E52B63"/>
    <w:rsid w:val="00E53234"/>
    <w:rsid w:val="00E537D0"/>
    <w:rsid w:val="00E56194"/>
    <w:rsid w:val="00E57791"/>
    <w:rsid w:val="00E57AFC"/>
    <w:rsid w:val="00E65ED0"/>
    <w:rsid w:val="00E67078"/>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1F0"/>
    <w:rsid w:val="00EB12EE"/>
    <w:rsid w:val="00EB22DA"/>
    <w:rsid w:val="00EB3586"/>
    <w:rsid w:val="00EB422E"/>
    <w:rsid w:val="00EB5C98"/>
    <w:rsid w:val="00EB671D"/>
    <w:rsid w:val="00EB675A"/>
    <w:rsid w:val="00EB6931"/>
    <w:rsid w:val="00EC634D"/>
    <w:rsid w:val="00EC7CF6"/>
    <w:rsid w:val="00ED0564"/>
    <w:rsid w:val="00ED06F6"/>
    <w:rsid w:val="00ED29D3"/>
    <w:rsid w:val="00ED3F58"/>
    <w:rsid w:val="00ED434B"/>
    <w:rsid w:val="00ED7AC0"/>
    <w:rsid w:val="00EE07D0"/>
    <w:rsid w:val="00EE3785"/>
    <w:rsid w:val="00EE5FD0"/>
    <w:rsid w:val="00EE6E6F"/>
    <w:rsid w:val="00EE6EAD"/>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074"/>
    <w:rsid w:val="00F458D6"/>
    <w:rsid w:val="00F45FAC"/>
    <w:rsid w:val="00F468C2"/>
    <w:rsid w:val="00F469BA"/>
    <w:rsid w:val="00F47549"/>
    <w:rsid w:val="00F51DCD"/>
    <w:rsid w:val="00F608AE"/>
    <w:rsid w:val="00F611B0"/>
    <w:rsid w:val="00F633D2"/>
    <w:rsid w:val="00F647A3"/>
    <w:rsid w:val="00F6487D"/>
    <w:rsid w:val="00F6599A"/>
    <w:rsid w:val="00F70B0F"/>
    <w:rsid w:val="00F72CD3"/>
    <w:rsid w:val="00F74CD9"/>
    <w:rsid w:val="00F75718"/>
    <w:rsid w:val="00F76094"/>
    <w:rsid w:val="00F76E34"/>
    <w:rsid w:val="00F77D45"/>
    <w:rsid w:val="00F80C34"/>
    <w:rsid w:val="00F82596"/>
    <w:rsid w:val="00F83061"/>
    <w:rsid w:val="00F857D0"/>
    <w:rsid w:val="00F87FD3"/>
    <w:rsid w:val="00F91A08"/>
    <w:rsid w:val="00F9632E"/>
    <w:rsid w:val="00F96BA2"/>
    <w:rsid w:val="00FA2FF0"/>
    <w:rsid w:val="00FA3138"/>
    <w:rsid w:val="00FA5666"/>
    <w:rsid w:val="00FA5DAF"/>
    <w:rsid w:val="00FA6220"/>
    <w:rsid w:val="00FB2062"/>
    <w:rsid w:val="00FB28B7"/>
    <w:rsid w:val="00FB2E34"/>
    <w:rsid w:val="00FB2FD7"/>
    <w:rsid w:val="00FB3C25"/>
    <w:rsid w:val="00FB7050"/>
    <w:rsid w:val="00FC0345"/>
    <w:rsid w:val="00FC1120"/>
    <w:rsid w:val="00FC25C1"/>
    <w:rsid w:val="00FC45D8"/>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6A0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 w:type="character" w:styleId="UnresolvedMention">
    <w:name w:val="Unresolved Mention"/>
    <w:basedOn w:val="DefaultParagraphFont"/>
    <w:rsid w:val="008F7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028">
      <w:bodyDiv w:val="1"/>
      <w:marLeft w:val="0"/>
      <w:marRight w:val="0"/>
      <w:marTop w:val="0"/>
      <w:marBottom w:val="0"/>
      <w:divBdr>
        <w:top w:val="none" w:sz="0" w:space="0" w:color="auto"/>
        <w:left w:val="none" w:sz="0" w:space="0" w:color="auto"/>
        <w:bottom w:val="none" w:sz="0" w:space="0" w:color="auto"/>
        <w:right w:val="none" w:sz="0" w:space="0" w:color="auto"/>
      </w:divBdr>
    </w:div>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156845177">
      <w:bodyDiv w:val="1"/>
      <w:marLeft w:val="0"/>
      <w:marRight w:val="0"/>
      <w:marTop w:val="0"/>
      <w:marBottom w:val="0"/>
      <w:divBdr>
        <w:top w:val="none" w:sz="0" w:space="0" w:color="auto"/>
        <w:left w:val="none" w:sz="0" w:space="0" w:color="auto"/>
        <w:bottom w:val="none" w:sz="0" w:space="0" w:color="auto"/>
        <w:right w:val="none" w:sz="0" w:space="0" w:color="auto"/>
      </w:divBdr>
    </w:div>
    <w:div w:id="185488120">
      <w:bodyDiv w:val="1"/>
      <w:marLeft w:val="0"/>
      <w:marRight w:val="0"/>
      <w:marTop w:val="0"/>
      <w:marBottom w:val="0"/>
      <w:divBdr>
        <w:top w:val="none" w:sz="0" w:space="0" w:color="auto"/>
        <w:left w:val="none" w:sz="0" w:space="0" w:color="auto"/>
        <w:bottom w:val="none" w:sz="0" w:space="0" w:color="auto"/>
        <w:right w:val="none" w:sz="0" w:space="0" w:color="auto"/>
      </w:divBdr>
    </w:div>
    <w:div w:id="217473614">
      <w:bodyDiv w:val="1"/>
      <w:marLeft w:val="0"/>
      <w:marRight w:val="0"/>
      <w:marTop w:val="0"/>
      <w:marBottom w:val="0"/>
      <w:divBdr>
        <w:top w:val="none" w:sz="0" w:space="0" w:color="auto"/>
        <w:left w:val="none" w:sz="0" w:space="0" w:color="auto"/>
        <w:bottom w:val="none" w:sz="0" w:space="0" w:color="auto"/>
        <w:right w:val="none" w:sz="0" w:space="0" w:color="auto"/>
      </w:divBdr>
    </w:div>
    <w:div w:id="422148573">
      <w:bodyDiv w:val="1"/>
      <w:marLeft w:val="0"/>
      <w:marRight w:val="0"/>
      <w:marTop w:val="0"/>
      <w:marBottom w:val="0"/>
      <w:divBdr>
        <w:top w:val="none" w:sz="0" w:space="0" w:color="auto"/>
        <w:left w:val="none" w:sz="0" w:space="0" w:color="auto"/>
        <w:bottom w:val="none" w:sz="0" w:space="0" w:color="auto"/>
        <w:right w:val="none" w:sz="0" w:space="0" w:color="auto"/>
      </w:divBdr>
      <w:divsChild>
        <w:div w:id="100794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639187511">
      <w:bodyDiv w:val="1"/>
      <w:marLeft w:val="0"/>
      <w:marRight w:val="0"/>
      <w:marTop w:val="0"/>
      <w:marBottom w:val="0"/>
      <w:divBdr>
        <w:top w:val="none" w:sz="0" w:space="0" w:color="auto"/>
        <w:left w:val="none" w:sz="0" w:space="0" w:color="auto"/>
        <w:bottom w:val="none" w:sz="0" w:space="0" w:color="auto"/>
        <w:right w:val="none" w:sz="0" w:space="0" w:color="auto"/>
      </w:divBdr>
    </w:div>
    <w:div w:id="642739306">
      <w:bodyDiv w:val="1"/>
      <w:marLeft w:val="0"/>
      <w:marRight w:val="0"/>
      <w:marTop w:val="0"/>
      <w:marBottom w:val="0"/>
      <w:divBdr>
        <w:top w:val="none" w:sz="0" w:space="0" w:color="auto"/>
        <w:left w:val="none" w:sz="0" w:space="0" w:color="auto"/>
        <w:bottom w:val="none" w:sz="0" w:space="0" w:color="auto"/>
        <w:right w:val="none" w:sz="0" w:space="0" w:color="auto"/>
      </w:divBdr>
    </w:div>
    <w:div w:id="678770608">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043285511">
      <w:bodyDiv w:val="1"/>
      <w:marLeft w:val="0"/>
      <w:marRight w:val="0"/>
      <w:marTop w:val="0"/>
      <w:marBottom w:val="0"/>
      <w:divBdr>
        <w:top w:val="none" w:sz="0" w:space="0" w:color="auto"/>
        <w:left w:val="none" w:sz="0" w:space="0" w:color="auto"/>
        <w:bottom w:val="none" w:sz="0" w:space="0" w:color="auto"/>
        <w:right w:val="none" w:sz="0" w:space="0" w:color="auto"/>
      </w:divBdr>
    </w:div>
    <w:div w:id="1085296783">
      <w:bodyDiv w:val="1"/>
      <w:marLeft w:val="0"/>
      <w:marRight w:val="0"/>
      <w:marTop w:val="0"/>
      <w:marBottom w:val="0"/>
      <w:divBdr>
        <w:top w:val="none" w:sz="0" w:space="0" w:color="auto"/>
        <w:left w:val="none" w:sz="0" w:space="0" w:color="auto"/>
        <w:bottom w:val="none" w:sz="0" w:space="0" w:color="auto"/>
        <w:right w:val="none" w:sz="0" w:space="0" w:color="auto"/>
      </w:divBdr>
    </w:div>
    <w:div w:id="1129471189">
      <w:bodyDiv w:val="1"/>
      <w:marLeft w:val="0"/>
      <w:marRight w:val="0"/>
      <w:marTop w:val="0"/>
      <w:marBottom w:val="0"/>
      <w:divBdr>
        <w:top w:val="none" w:sz="0" w:space="0" w:color="auto"/>
        <w:left w:val="none" w:sz="0" w:space="0" w:color="auto"/>
        <w:bottom w:val="none" w:sz="0" w:space="0" w:color="auto"/>
        <w:right w:val="none" w:sz="0" w:space="0" w:color="auto"/>
      </w:divBdr>
    </w:div>
    <w:div w:id="1159035213">
      <w:bodyDiv w:val="1"/>
      <w:marLeft w:val="0"/>
      <w:marRight w:val="0"/>
      <w:marTop w:val="0"/>
      <w:marBottom w:val="0"/>
      <w:divBdr>
        <w:top w:val="none" w:sz="0" w:space="0" w:color="auto"/>
        <w:left w:val="none" w:sz="0" w:space="0" w:color="auto"/>
        <w:bottom w:val="none" w:sz="0" w:space="0" w:color="auto"/>
        <w:right w:val="none" w:sz="0" w:space="0" w:color="auto"/>
      </w:divBdr>
    </w:div>
    <w:div w:id="1174371324">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372149016">
      <w:bodyDiv w:val="1"/>
      <w:marLeft w:val="0"/>
      <w:marRight w:val="0"/>
      <w:marTop w:val="0"/>
      <w:marBottom w:val="0"/>
      <w:divBdr>
        <w:top w:val="none" w:sz="0" w:space="0" w:color="auto"/>
        <w:left w:val="none" w:sz="0" w:space="0" w:color="auto"/>
        <w:bottom w:val="none" w:sz="0" w:space="0" w:color="auto"/>
        <w:right w:val="none" w:sz="0" w:space="0" w:color="auto"/>
      </w:divBdr>
    </w:div>
    <w:div w:id="1396388610">
      <w:bodyDiv w:val="1"/>
      <w:marLeft w:val="0"/>
      <w:marRight w:val="0"/>
      <w:marTop w:val="0"/>
      <w:marBottom w:val="0"/>
      <w:divBdr>
        <w:top w:val="none" w:sz="0" w:space="0" w:color="auto"/>
        <w:left w:val="none" w:sz="0" w:space="0" w:color="auto"/>
        <w:bottom w:val="none" w:sz="0" w:space="0" w:color="auto"/>
        <w:right w:val="none" w:sz="0" w:space="0" w:color="auto"/>
      </w:divBdr>
    </w:div>
    <w:div w:id="1400396404">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558517524">
      <w:bodyDiv w:val="1"/>
      <w:marLeft w:val="0"/>
      <w:marRight w:val="0"/>
      <w:marTop w:val="0"/>
      <w:marBottom w:val="0"/>
      <w:divBdr>
        <w:top w:val="none" w:sz="0" w:space="0" w:color="auto"/>
        <w:left w:val="none" w:sz="0" w:space="0" w:color="auto"/>
        <w:bottom w:val="none" w:sz="0" w:space="0" w:color="auto"/>
        <w:right w:val="none" w:sz="0" w:space="0" w:color="auto"/>
      </w:divBdr>
    </w:div>
    <w:div w:id="159123178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812407292">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1961372545">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eg.chiariglione.org/who-we-are" TargetMode="External"/><Relationship Id="rId13" Type="http://schemas.openxmlformats.org/officeDocument/2006/relationships/hyperlink" Target="mailto:leonardo@chiariglione.org" TargetMode="External"/><Relationship Id="rId3" Type="http://schemas.openxmlformats.org/officeDocument/2006/relationships/styles" Target="styles.xml"/><Relationship Id="rId7" Type="http://schemas.openxmlformats.org/officeDocument/2006/relationships/hyperlink" Target="http://mpeg.chiariglione.org/mpeg-basics" TargetMode="External"/><Relationship Id="rId12" Type="http://schemas.openxmlformats.org/officeDocument/2006/relationships/hyperlink" Target="mailto:christian.timmerer@bitmov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christian.timmerer@itec.uni-klu.ac.at" TargetMode="External"/><Relationship Id="rId5" Type="http://schemas.openxmlformats.org/officeDocument/2006/relationships/webSettings" Target="webSettings.xml"/><Relationship Id="rId15" Type="http://schemas.openxmlformats.org/officeDocument/2006/relationships/hyperlink" Target="mailto:christian.timmerer@bitmovin.com" TargetMode="External"/><Relationship Id="rId10" Type="http://schemas.openxmlformats.org/officeDocument/2006/relationships/hyperlink" Target="http://mpeg.chiariglione.org/standards" TargetMode="External"/><Relationship Id="rId4" Type="http://schemas.openxmlformats.org/officeDocument/2006/relationships/settings" Target="settings.xml"/><Relationship Id="rId9" Type="http://schemas.openxmlformats.org/officeDocument/2006/relationships/hyperlink" Target="https://mpeg.chiariglione.org/" TargetMode="External"/><Relationship Id="rId14" Type="http://schemas.openxmlformats.org/officeDocument/2006/relationships/hyperlink" Target="mailto:christian.timmerer@itec.aau.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82FA-5B2D-4CBF-A2C3-3A45EE43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10715</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Leonardo Chiariglione</cp:lastModifiedBy>
  <cp:revision>3</cp:revision>
  <cp:lastPrinted>2017-04-15T15:17:00Z</cp:lastPrinted>
  <dcterms:created xsi:type="dcterms:W3CDTF">2018-04-26T10:08:00Z</dcterms:created>
  <dcterms:modified xsi:type="dcterms:W3CDTF">2018-04-30T12:29:00Z</dcterms:modified>
  <cp:category/>
</cp:coreProperties>
</file>