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7582D9" w14:textId="736B9A97" w:rsidR="00F611B0" w:rsidRPr="00436B07" w:rsidRDefault="00F611B0" w:rsidP="00DB411F">
      <w:pPr>
        <w:pStyle w:val="Heading1"/>
        <w:spacing w:before="0" w:after="0"/>
        <w:ind w:right="-11" w:firstLine="0"/>
        <w:rPr>
          <w:rFonts w:ascii="Calibri" w:hAnsi="Calibri" w:cs="Times New Roman"/>
          <w:noProof w:val="0"/>
          <w:sz w:val="28"/>
          <w:szCs w:val="22"/>
          <w:lang w:val="en-GB"/>
        </w:rPr>
      </w:pPr>
      <w:r w:rsidRPr="00436B07">
        <w:rPr>
          <w:rFonts w:ascii="Calibri" w:hAnsi="Calibri" w:cs="Times New Roman"/>
          <w:noProof w:val="0"/>
          <w:sz w:val="28"/>
          <w:szCs w:val="22"/>
          <w:lang w:val="en-GB"/>
        </w:rPr>
        <w:t>INTERNATIONAL ORGANI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 FOR STANDARDI</w:t>
      </w:r>
      <w:r w:rsidR="00BB503F" w:rsidRPr="00436B07">
        <w:rPr>
          <w:rFonts w:ascii="Calibri" w:hAnsi="Calibri" w:cs="Times New Roman"/>
          <w:noProof w:val="0"/>
          <w:sz w:val="28"/>
          <w:szCs w:val="22"/>
          <w:lang w:val="en-GB"/>
        </w:rPr>
        <w:t>Z</w:t>
      </w:r>
      <w:r w:rsidRPr="00436B07">
        <w:rPr>
          <w:rFonts w:ascii="Calibri" w:hAnsi="Calibri" w:cs="Times New Roman"/>
          <w:noProof w:val="0"/>
          <w:sz w:val="28"/>
          <w:szCs w:val="22"/>
          <w:lang w:val="en-GB"/>
        </w:rPr>
        <w:t>ATION</w:t>
      </w:r>
    </w:p>
    <w:p w14:paraId="1E2969E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ORGANISATION INTERNATIONALE DE NORMALISATION</w:t>
      </w:r>
    </w:p>
    <w:p w14:paraId="35D120DB"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ISO/IEC/JTC 1/SC 29/WG 11</w:t>
      </w:r>
    </w:p>
    <w:p w14:paraId="32E64C26" w14:textId="77777777" w:rsidR="00F611B0" w:rsidRPr="00436B07" w:rsidRDefault="00F611B0" w:rsidP="00DB411F">
      <w:pPr>
        <w:pStyle w:val="Heading1"/>
        <w:spacing w:before="0" w:after="0"/>
        <w:ind w:right="-11"/>
        <w:rPr>
          <w:rFonts w:ascii="Calibri" w:hAnsi="Calibri" w:cs="Times New Roman"/>
          <w:noProof w:val="0"/>
          <w:sz w:val="28"/>
          <w:szCs w:val="22"/>
          <w:lang w:val="en-GB"/>
        </w:rPr>
      </w:pPr>
      <w:r w:rsidRPr="00436B07">
        <w:rPr>
          <w:rFonts w:ascii="Calibri" w:hAnsi="Calibri" w:cs="Times New Roman"/>
          <w:noProof w:val="0"/>
          <w:sz w:val="28"/>
          <w:szCs w:val="22"/>
          <w:lang w:val="en-GB"/>
        </w:rPr>
        <w:t>CODING OF MOVING PICTURES AND AUDIO</w:t>
      </w:r>
    </w:p>
    <w:p w14:paraId="4804186F" w14:textId="69352B46" w:rsidR="00F611B0" w:rsidRPr="00436B07" w:rsidRDefault="00F611B0" w:rsidP="00DB411F">
      <w:pPr>
        <w:pStyle w:val="NormalIndent1"/>
        <w:spacing w:after="0"/>
        <w:ind w:left="1440" w:right="187" w:firstLine="288"/>
        <w:jc w:val="right"/>
        <w:rPr>
          <w:rFonts w:asciiTheme="majorHAnsi" w:hAnsiTheme="majorHAnsi"/>
          <w:b/>
          <w:noProof w:val="0"/>
          <w:sz w:val="22"/>
          <w:szCs w:val="22"/>
          <w:lang w:val="en-GB"/>
        </w:rPr>
      </w:pPr>
      <w:r w:rsidRPr="00436B07">
        <w:rPr>
          <w:rFonts w:asciiTheme="majorHAnsi" w:hAnsiTheme="majorHAnsi"/>
          <w:b/>
          <w:noProof w:val="0"/>
          <w:sz w:val="22"/>
          <w:szCs w:val="22"/>
          <w:lang w:val="en-GB"/>
        </w:rPr>
        <w:t xml:space="preserve">ISO/IEC JTC 1/SC 29/WG 11 </w:t>
      </w:r>
      <w:r w:rsidRPr="00436B07">
        <w:rPr>
          <w:rFonts w:asciiTheme="majorHAnsi" w:hAnsiTheme="majorHAnsi"/>
          <w:b/>
          <w:noProof w:val="0"/>
          <w:sz w:val="40"/>
          <w:szCs w:val="22"/>
          <w:lang w:val="en-GB"/>
        </w:rPr>
        <w:t>N</w:t>
      </w:r>
      <w:r w:rsidR="00F45074" w:rsidRPr="00F45074">
        <w:rPr>
          <w:rFonts w:asciiTheme="majorHAnsi" w:hAnsiTheme="majorHAnsi"/>
          <w:b/>
          <w:noProof w:val="0"/>
          <w:sz w:val="40"/>
          <w:szCs w:val="22"/>
          <w:lang w:val="en-GB"/>
        </w:rPr>
        <w:t>17102</w:t>
      </w:r>
    </w:p>
    <w:p w14:paraId="602A30DD" w14:textId="6664A6C7" w:rsidR="00F611B0" w:rsidRPr="00436B07" w:rsidRDefault="00F45074" w:rsidP="00DB411F">
      <w:pPr>
        <w:pStyle w:val="NormalIndent1"/>
        <w:spacing w:before="0" w:after="0"/>
        <w:ind w:left="4320" w:right="180" w:firstLine="288"/>
        <w:jc w:val="right"/>
        <w:rPr>
          <w:rFonts w:ascii="Calibri" w:hAnsi="Calibri"/>
          <w:b/>
          <w:noProof w:val="0"/>
          <w:sz w:val="22"/>
          <w:szCs w:val="22"/>
          <w:lang w:val="en-GB"/>
        </w:rPr>
      </w:pPr>
      <w:r>
        <w:rPr>
          <w:rFonts w:ascii="Calibri" w:hAnsi="Calibri"/>
          <w:b/>
          <w:noProof w:val="0"/>
          <w:sz w:val="22"/>
          <w:szCs w:val="22"/>
          <w:lang w:val="en-GB"/>
        </w:rPr>
        <w:t>October</w:t>
      </w:r>
      <w:r w:rsidR="00102683" w:rsidRPr="00436B07">
        <w:rPr>
          <w:rFonts w:ascii="Calibri" w:hAnsi="Calibri"/>
          <w:b/>
          <w:noProof w:val="0"/>
          <w:sz w:val="22"/>
          <w:szCs w:val="22"/>
          <w:lang w:val="en-GB"/>
        </w:rPr>
        <w:t xml:space="preserve"> 201</w:t>
      </w:r>
      <w:r w:rsidR="00F857D0" w:rsidRPr="00436B07">
        <w:rPr>
          <w:rFonts w:ascii="Calibri" w:hAnsi="Calibri"/>
          <w:b/>
          <w:noProof w:val="0"/>
          <w:sz w:val="22"/>
          <w:szCs w:val="22"/>
          <w:lang w:val="en-GB"/>
        </w:rPr>
        <w:t>7</w:t>
      </w:r>
      <w:r w:rsidR="00330231" w:rsidRPr="00436B07">
        <w:rPr>
          <w:rFonts w:ascii="Calibri" w:hAnsi="Calibri"/>
          <w:b/>
          <w:noProof w:val="0"/>
          <w:sz w:val="22"/>
          <w:szCs w:val="22"/>
          <w:lang w:val="en-GB"/>
        </w:rPr>
        <w:t xml:space="preserve"> </w:t>
      </w:r>
      <w:r w:rsidR="0008756A" w:rsidRPr="00436B07">
        <w:rPr>
          <w:rFonts w:ascii="Calibri" w:hAnsi="Calibri"/>
          <w:b/>
          <w:noProof w:val="0"/>
          <w:sz w:val="22"/>
          <w:szCs w:val="22"/>
          <w:lang w:val="en-GB"/>
        </w:rPr>
        <w:t>–</w:t>
      </w:r>
      <w:r w:rsidR="003B2065" w:rsidRPr="00436B07">
        <w:rPr>
          <w:rFonts w:ascii="Calibri" w:hAnsi="Calibri"/>
          <w:b/>
          <w:noProof w:val="0"/>
          <w:sz w:val="22"/>
          <w:szCs w:val="22"/>
          <w:lang w:val="en-GB"/>
        </w:rPr>
        <w:t xml:space="preserve"> </w:t>
      </w:r>
      <w:r>
        <w:rPr>
          <w:rFonts w:ascii="Calibri" w:hAnsi="Calibri"/>
          <w:b/>
          <w:noProof w:val="0"/>
          <w:sz w:val="22"/>
          <w:szCs w:val="22"/>
          <w:lang w:val="en-GB"/>
        </w:rPr>
        <w:t>Macau</w:t>
      </w:r>
      <w:r w:rsidR="0008756A" w:rsidRPr="00436B07">
        <w:rPr>
          <w:rFonts w:ascii="Calibri" w:hAnsi="Calibri"/>
          <w:b/>
          <w:noProof w:val="0"/>
          <w:sz w:val="22"/>
          <w:szCs w:val="22"/>
          <w:lang w:val="en-GB"/>
        </w:rPr>
        <w:t xml:space="preserve">, </w:t>
      </w:r>
      <w:r>
        <w:rPr>
          <w:rFonts w:ascii="Calibri" w:hAnsi="Calibri"/>
          <w:b/>
          <w:noProof w:val="0"/>
          <w:sz w:val="22"/>
          <w:szCs w:val="22"/>
          <w:lang w:val="en-GB"/>
        </w:rPr>
        <w:t>China</w:t>
      </w:r>
    </w:p>
    <w:p w14:paraId="4DA1869F" w14:textId="77777777" w:rsidR="00F611B0" w:rsidRPr="00436B07" w:rsidRDefault="00F611B0">
      <w:pPr>
        <w:rPr>
          <w:rFonts w:ascii="Calibri" w:hAnsi="Calibri"/>
          <w:szCs w:val="22"/>
          <w:lang w:val="en-GB"/>
        </w:rPr>
      </w:pPr>
    </w:p>
    <w:tbl>
      <w:tblPr>
        <w:tblW w:w="0" w:type="auto"/>
        <w:tblLook w:val="0000" w:firstRow="0" w:lastRow="0" w:firstColumn="0" w:lastColumn="0" w:noHBand="0" w:noVBand="0"/>
      </w:tblPr>
      <w:tblGrid>
        <w:gridCol w:w="953"/>
        <w:gridCol w:w="2061"/>
        <w:gridCol w:w="3980"/>
      </w:tblGrid>
      <w:tr w:rsidR="00F611B0" w:rsidRPr="00436B07" w14:paraId="0FB59802" w14:textId="77777777" w:rsidTr="00071A0C">
        <w:trPr>
          <w:cantSplit/>
        </w:trPr>
        <w:tc>
          <w:tcPr>
            <w:tcW w:w="0" w:type="auto"/>
            <w:shd w:val="clear" w:color="auto" w:fill="auto"/>
          </w:tcPr>
          <w:p w14:paraId="48B650A9"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Source:</w:t>
            </w:r>
          </w:p>
        </w:tc>
        <w:tc>
          <w:tcPr>
            <w:tcW w:w="0" w:type="auto"/>
            <w:shd w:val="clear" w:color="auto" w:fill="auto"/>
          </w:tcPr>
          <w:p w14:paraId="15414780"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 xml:space="preserve">Convenor of MPEG </w:t>
            </w:r>
          </w:p>
        </w:tc>
        <w:tc>
          <w:tcPr>
            <w:tcW w:w="0" w:type="auto"/>
            <w:vMerge w:val="restart"/>
            <w:shd w:val="clear" w:color="auto" w:fill="auto"/>
          </w:tcPr>
          <w:p w14:paraId="0460C6C1" w14:textId="6F44238B" w:rsidR="00F611B0" w:rsidRPr="00436B07" w:rsidRDefault="00490D8F">
            <w:pPr>
              <w:jc w:val="right"/>
              <w:rPr>
                <w:rFonts w:ascii="Calibri" w:hAnsi="Calibri"/>
                <w:szCs w:val="22"/>
                <w:lang w:val="en-GB"/>
              </w:rPr>
            </w:pPr>
            <w:r w:rsidRPr="00436B07">
              <w:rPr>
                <w:noProof/>
              </w:rPr>
              <w:drawing>
                <wp:anchor distT="0" distB="0" distL="114300" distR="114300" simplePos="0" relativeHeight="251659264" behindDoc="0" locked="0" layoutInCell="1" allowOverlap="1" wp14:anchorId="0CCCCF94" wp14:editId="225F039A">
                  <wp:simplePos x="0" y="0"/>
                  <wp:positionH relativeFrom="margin">
                    <wp:posOffset>41910</wp:posOffset>
                  </wp:positionH>
                  <wp:positionV relativeFrom="paragraph">
                    <wp:posOffset>4445</wp:posOffset>
                  </wp:positionV>
                  <wp:extent cx="239014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9014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611B0" w:rsidRPr="00436B07" w14:paraId="3F399844" w14:textId="77777777" w:rsidTr="00071A0C">
        <w:trPr>
          <w:cantSplit/>
        </w:trPr>
        <w:tc>
          <w:tcPr>
            <w:tcW w:w="0" w:type="auto"/>
            <w:shd w:val="clear" w:color="auto" w:fill="auto"/>
          </w:tcPr>
          <w:p w14:paraId="4495398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Status:</w:t>
            </w:r>
          </w:p>
        </w:tc>
        <w:tc>
          <w:tcPr>
            <w:tcW w:w="0" w:type="auto"/>
            <w:shd w:val="clear" w:color="auto" w:fill="auto"/>
          </w:tcPr>
          <w:p w14:paraId="2BCDB23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Approved by WG11</w:t>
            </w:r>
          </w:p>
        </w:tc>
        <w:tc>
          <w:tcPr>
            <w:tcW w:w="0" w:type="auto"/>
            <w:vMerge/>
            <w:shd w:val="clear" w:color="auto" w:fill="auto"/>
            <w:vAlign w:val="center"/>
          </w:tcPr>
          <w:p w14:paraId="0D3B83BD" w14:textId="77777777" w:rsidR="00F611B0" w:rsidRPr="00436B07" w:rsidRDefault="00F611B0">
            <w:pPr>
              <w:rPr>
                <w:rFonts w:ascii="Calibri" w:hAnsi="Calibri"/>
                <w:szCs w:val="22"/>
                <w:lang w:val="en-GB"/>
              </w:rPr>
            </w:pPr>
          </w:p>
        </w:tc>
      </w:tr>
      <w:tr w:rsidR="00F611B0" w:rsidRPr="00436B07" w14:paraId="3B9FFE5D" w14:textId="77777777" w:rsidTr="00071A0C">
        <w:trPr>
          <w:cantSplit/>
        </w:trPr>
        <w:tc>
          <w:tcPr>
            <w:tcW w:w="0" w:type="auto"/>
            <w:shd w:val="clear" w:color="auto" w:fill="auto"/>
          </w:tcPr>
          <w:p w14:paraId="1F9341CC"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Subject:</w:t>
            </w:r>
          </w:p>
        </w:tc>
        <w:tc>
          <w:tcPr>
            <w:tcW w:w="0" w:type="auto"/>
            <w:shd w:val="clear" w:color="auto" w:fill="auto"/>
          </w:tcPr>
          <w:p w14:paraId="6F4FE175"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mallCaps/>
                <w:sz w:val="22"/>
                <w:szCs w:val="22"/>
              </w:rPr>
              <w:t>MPEG</w:t>
            </w:r>
            <w:r w:rsidRPr="00436B07">
              <w:rPr>
                <w:rFonts w:ascii="Calibri" w:hAnsi="Calibri"/>
                <w:sz w:val="22"/>
                <w:szCs w:val="22"/>
              </w:rPr>
              <w:t xml:space="preserve"> Press Release</w:t>
            </w:r>
          </w:p>
        </w:tc>
        <w:tc>
          <w:tcPr>
            <w:tcW w:w="0" w:type="auto"/>
            <w:vMerge/>
            <w:shd w:val="clear" w:color="auto" w:fill="auto"/>
            <w:vAlign w:val="center"/>
          </w:tcPr>
          <w:p w14:paraId="6689481A" w14:textId="77777777" w:rsidR="00F611B0" w:rsidRPr="00436B07" w:rsidRDefault="00F611B0">
            <w:pPr>
              <w:rPr>
                <w:rFonts w:ascii="Calibri" w:hAnsi="Calibri"/>
                <w:szCs w:val="22"/>
                <w:lang w:val="en-GB"/>
              </w:rPr>
            </w:pPr>
          </w:p>
        </w:tc>
      </w:tr>
      <w:tr w:rsidR="00F611B0" w:rsidRPr="00436B07" w14:paraId="03119DF3" w14:textId="77777777" w:rsidTr="00071A0C">
        <w:trPr>
          <w:cantSplit/>
        </w:trPr>
        <w:tc>
          <w:tcPr>
            <w:tcW w:w="0" w:type="auto"/>
            <w:shd w:val="clear" w:color="auto" w:fill="auto"/>
          </w:tcPr>
          <w:p w14:paraId="03EE055D" w14:textId="77777777" w:rsidR="00F611B0" w:rsidRPr="00436B07" w:rsidRDefault="00F611B0">
            <w:pPr>
              <w:pStyle w:val="isodoctitle"/>
              <w:tabs>
                <w:tab w:val="left" w:pos="720"/>
              </w:tabs>
              <w:spacing w:before="0" w:after="0"/>
              <w:rPr>
                <w:rFonts w:ascii="Calibri" w:hAnsi="Calibri"/>
                <w:sz w:val="22"/>
                <w:szCs w:val="22"/>
              </w:rPr>
            </w:pPr>
            <w:r w:rsidRPr="00436B07">
              <w:rPr>
                <w:rFonts w:ascii="Calibri" w:hAnsi="Calibri"/>
                <w:sz w:val="22"/>
                <w:szCs w:val="22"/>
              </w:rPr>
              <w:t>Date:</w:t>
            </w:r>
          </w:p>
        </w:tc>
        <w:tc>
          <w:tcPr>
            <w:tcW w:w="0" w:type="auto"/>
            <w:shd w:val="clear" w:color="auto" w:fill="auto"/>
          </w:tcPr>
          <w:p w14:paraId="5D507083" w14:textId="3ACD73B0" w:rsidR="00F611B0" w:rsidRPr="00436B07" w:rsidRDefault="00F45074" w:rsidP="00F45074">
            <w:pPr>
              <w:pStyle w:val="isodoctitle"/>
              <w:tabs>
                <w:tab w:val="left" w:pos="720"/>
              </w:tabs>
              <w:spacing w:before="0" w:after="0"/>
              <w:rPr>
                <w:rFonts w:ascii="Calibri" w:hAnsi="Calibri"/>
                <w:sz w:val="22"/>
                <w:szCs w:val="22"/>
              </w:rPr>
            </w:pPr>
            <w:r>
              <w:rPr>
                <w:rFonts w:ascii="Calibri" w:hAnsi="Calibri"/>
                <w:sz w:val="22"/>
                <w:szCs w:val="22"/>
              </w:rPr>
              <w:t>27</w:t>
            </w:r>
            <w:r w:rsidR="00C1458F" w:rsidRPr="00436B07">
              <w:rPr>
                <w:rFonts w:ascii="Calibri" w:hAnsi="Calibri"/>
                <w:sz w:val="22"/>
                <w:szCs w:val="22"/>
              </w:rPr>
              <w:t xml:space="preserve"> </w:t>
            </w:r>
            <w:r>
              <w:rPr>
                <w:rFonts w:ascii="Calibri" w:hAnsi="Calibri"/>
                <w:sz w:val="22"/>
                <w:szCs w:val="22"/>
              </w:rPr>
              <w:t>October</w:t>
            </w:r>
            <w:r w:rsidR="00F611B0" w:rsidRPr="00436B07">
              <w:rPr>
                <w:rFonts w:ascii="Calibri" w:hAnsi="Calibri"/>
                <w:sz w:val="22"/>
                <w:szCs w:val="22"/>
              </w:rPr>
              <w:t xml:space="preserve"> 201</w:t>
            </w:r>
            <w:r w:rsidR="00F857D0" w:rsidRPr="00436B07">
              <w:rPr>
                <w:rFonts w:ascii="Calibri" w:hAnsi="Calibri"/>
                <w:sz w:val="22"/>
                <w:szCs w:val="22"/>
              </w:rPr>
              <w:t>7</w:t>
            </w:r>
          </w:p>
        </w:tc>
        <w:tc>
          <w:tcPr>
            <w:tcW w:w="0" w:type="auto"/>
            <w:vMerge/>
            <w:shd w:val="clear" w:color="auto" w:fill="auto"/>
            <w:vAlign w:val="center"/>
          </w:tcPr>
          <w:p w14:paraId="71F9467A" w14:textId="77777777" w:rsidR="00F611B0" w:rsidRPr="00436B07" w:rsidRDefault="00F611B0">
            <w:pPr>
              <w:rPr>
                <w:rFonts w:ascii="Calibri" w:hAnsi="Calibri"/>
                <w:szCs w:val="22"/>
                <w:lang w:val="en-GB"/>
              </w:rPr>
            </w:pPr>
          </w:p>
        </w:tc>
      </w:tr>
    </w:tbl>
    <w:p w14:paraId="37DC1262" w14:textId="4FAE6A63" w:rsidR="0033671A" w:rsidRPr="00436B07" w:rsidRDefault="00071A0C" w:rsidP="00743B96">
      <w:pPr>
        <w:autoSpaceDE w:val="0"/>
        <w:autoSpaceDN w:val="0"/>
        <w:adjustRightInd w:val="0"/>
        <w:spacing w:before="120" w:line="240" w:lineRule="atLeast"/>
        <w:jc w:val="center"/>
        <w:rPr>
          <w:rFonts w:ascii="Calibri" w:hAnsi="Calibri" w:cs="Calibri"/>
          <w:b/>
          <w:bCs/>
          <w:iCs/>
          <w:sz w:val="32"/>
          <w:szCs w:val="22"/>
          <w:lang w:val="en-GB"/>
        </w:rPr>
      </w:pPr>
      <w:r w:rsidRPr="00071A0C">
        <w:rPr>
          <w:rFonts w:ascii="Calibri" w:hAnsi="Calibri" w:cs="Calibri"/>
          <w:b/>
          <w:bCs/>
          <w:iCs/>
          <w:sz w:val="32"/>
          <w:szCs w:val="22"/>
          <w:lang w:val="en-GB"/>
        </w:rPr>
        <w:t>Point Cloud Compression – MPEG evaluates responses to call for proposal and kicks off its technical work</w:t>
      </w:r>
    </w:p>
    <w:p w14:paraId="4DEC718D" w14:textId="04F8B67D" w:rsidR="00F04F7C" w:rsidRPr="00436B07" w:rsidRDefault="00F45074" w:rsidP="005D1D8E">
      <w:pPr>
        <w:autoSpaceDE w:val="0"/>
        <w:autoSpaceDN w:val="0"/>
        <w:adjustRightInd w:val="0"/>
        <w:spacing w:before="120" w:line="240" w:lineRule="atLeast"/>
        <w:jc w:val="center"/>
        <w:rPr>
          <w:rFonts w:ascii="Calibri" w:hAnsi="Calibri" w:cs="Calibri"/>
          <w:b/>
          <w:bCs/>
          <w:iCs/>
          <w:szCs w:val="22"/>
          <w:lang w:val="en-GB"/>
        </w:rPr>
      </w:pPr>
      <w:r>
        <w:rPr>
          <w:rFonts w:ascii="Calibri" w:hAnsi="Calibri"/>
          <w:sz w:val="21"/>
          <w:szCs w:val="22"/>
          <w:lang w:val="en-GB"/>
        </w:rPr>
        <w:t>Macau</w:t>
      </w:r>
      <w:r w:rsidR="000C6709" w:rsidRPr="00436B07">
        <w:rPr>
          <w:rFonts w:ascii="Calibri" w:hAnsi="Calibri"/>
          <w:sz w:val="21"/>
          <w:szCs w:val="22"/>
          <w:lang w:val="en-GB"/>
        </w:rPr>
        <w:t xml:space="preserve">, </w:t>
      </w:r>
      <w:r>
        <w:rPr>
          <w:rFonts w:ascii="Calibri" w:hAnsi="Calibri"/>
          <w:sz w:val="21"/>
          <w:szCs w:val="22"/>
          <w:lang w:val="en-GB"/>
        </w:rPr>
        <w:t>China</w:t>
      </w:r>
      <w:r w:rsidR="00792417" w:rsidRPr="00436B07">
        <w:rPr>
          <w:rFonts w:ascii="Calibri" w:hAnsi="Calibri"/>
          <w:sz w:val="21"/>
          <w:szCs w:val="22"/>
          <w:lang w:val="en-GB"/>
        </w:rPr>
        <w:t xml:space="preserve"> – </w:t>
      </w:r>
      <w:r w:rsidR="00F611B0" w:rsidRPr="00436B07">
        <w:rPr>
          <w:rFonts w:ascii="Calibri" w:hAnsi="Calibri"/>
          <w:sz w:val="21"/>
          <w:szCs w:val="22"/>
          <w:lang w:val="en-GB"/>
        </w:rPr>
        <w:t xml:space="preserve">The </w:t>
      </w:r>
      <w:r>
        <w:rPr>
          <w:rFonts w:ascii="Calibri" w:hAnsi="Calibri"/>
          <w:sz w:val="21"/>
          <w:szCs w:val="22"/>
          <w:lang w:val="en-GB"/>
        </w:rPr>
        <w:t>120</w:t>
      </w:r>
      <w:r w:rsidR="00740AFC" w:rsidRPr="00436B07">
        <w:rPr>
          <w:rFonts w:ascii="Calibri" w:hAnsi="Calibri"/>
          <w:sz w:val="21"/>
          <w:szCs w:val="22"/>
          <w:vertAlign w:val="superscript"/>
          <w:lang w:val="en-GB"/>
        </w:rPr>
        <w:t>th</w:t>
      </w:r>
      <w:r w:rsidR="00E922B5" w:rsidRPr="00436B07">
        <w:rPr>
          <w:rFonts w:ascii="Calibri" w:hAnsi="Calibri"/>
          <w:sz w:val="21"/>
          <w:szCs w:val="22"/>
          <w:lang w:val="en-GB"/>
        </w:rPr>
        <w:t xml:space="preserve"> MP</w:t>
      </w:r>
      <w:r w:rsidR="003B2065" w:rsidRPr="00436B07">
        <w:rPr>
          <w:rFonts w:ascii="Calibri" w:hAnsi="Calibri"/>
          <w:sz w:val="21"/>
          <w:szCs w:val="22"/>
          <w:lang w:val="en-GB"/>
        </w:rPr>
        <w:t xml:space="preserve">EG meeting was held in </w:t>
      </w:r>
      <w:r>
        <w:rPr>
          <w:rFonts w:ascii="Calibri" w:hAnsi="Calibri"/>
          <w:sz w:val="21"/>
          <w:szCs w:val="22"/>
          <w:lang w:val="en-GB"/>
        </w:rPr>
        <w:t>Macau</w:t>
      </w:r>
      <w:r w:rsidR="00653D6F" w:rsidRPr="00436B07">
        <w:rPr>
          <w:rFonts w:ascii="Calibri" w:hAnsi="Calibri"/>
          <w:sz w:val="21"/>
          <w:szCs w:val="22"/>
          <w:lang w:val="en-GB"/>
        </w:rPr>
        <w:t xml:space="preserve">, </w:t>
      </w:r>
      <w:r>
        <w:rPr>
          <w:rFonts w:ascii="Calibri" w:hAnsi="Calibri"/>
          <w:sz w:val="21"/>
          <w:szCs w:val="22"/>
          <w:lang w:val="en-GB"/>
        </w:rPr>
        <w:t>China</w:t>
      </w:r>
      <w:r w:rsidR="00AC0000" w:rsidRPr="00436B07">
        <w:rPr>
          <w:rFonts w:ascii="Calibri" w:hAnsi="Calibri"/>
          <w:sz w:val="21"/>
          <w:szCs w:val="22"/>
          <w:lang w:val="en-GB"/>
        </w:rPr>
        <w:t>,</w:t>
      </w:r>
      <w:r w:rsidR="003B2065" w:rsidRPr="00436B07">
        <w:rPr>
          <w:rFonts w:ascii="Calibri" w:hAnsi="Calibri"/>
          <w:sz w:val="21"/>
          <w:szCs w:val="22"/>
          <w:lang w:val="en-GB"/>
        </w:rPr>
        <w:t xml:space="preserve"> from </w:t>
      </w:r>
      <w:r w:rsidR="00913880">
        <w:rPr>
          <w:rFonts w:ascii="Calibri" w:hAnsi="Calibri"/>
          <w:sz w:val="21"/>
          <w:szCs w:val="22"/>
          <w:lang w:val="en-GB"/>
        </w:rPr>
        <w:t>23</w:t>
      </w:r>
      <w:r w:rsidR="00792417" w:rsidRPr="00436B07">
        <w:rPr>
          <w:rFonts w:ascii="Calibri" w:hAnsi="Calibri"/>
          <w:sz w:val="21"/>
          <w:szCs w:val="22"/>
          <w:lang w:val="en-GB"/>
        </w:rPr>
        <w:t xml:space="preserve"> </w:t>
      </w:r>
      <w:r w:rsidR="008F3CB5" w:rsidRPr="00436B07">
        <w:rPr>
          <w:rFonts w:ascii="Calibri" w:hAnsi="Calibri"/>
          <w:sz w:val="21"/>
          <w:szCs w:val="22"/>
          <w:lang w:val="en-GB"/>
        </w:rPr>
        <w:t>–</w:t>
      </w:r>
      <w:r w:rsidR="00C1458F" w:rsidRPr="00436B07">
        <w:rPr>
          <w:rFonts w:ascii="Calibri" w:hAnsi="Calibri"/>
          <w:sz w:val="21"/>
          <w:szCs w:val="22"/>
          <w:lang w:val="en-GB"/>
        </w:rPr>
        <w:t xml:space="preserve"> </w:t>
      </w:r>
      <w:r w:rsidR="00913880">
        <w:rPr>
          <w:rFonts w:ascii="Calibri" w:hAnsi="Calibri"/>
          <w:sz w:val="21"/>
          <w:szCs w:val="22"/>
          <w:lang w:val="en-GB"/>
        </w:rPr>
        <w:t>27</w:t>
      </w:r>
      <w:r w:rsidR="00094136" w:rsidRPr="00436B07">
        <w:rPr>
          <w:rFonts w:ascii="Calibri" w:hAnsi="Calibri"/>
          <w:sz w:val="21"/>
          <w:szCs w:val="22"/>
          <w:lang w:val="en-GB"/>
        </w:rPr>
        <w:t xml:space="preserve"> </w:t>
      </w:r>
      <w:r w:rsidR="00913880">
        <w:rPr>
          <w:rFonts w:ascii="Calibri" w:hAnsi="Calibri"/>
          <w:sz w:val="21"/>
          <w:szCs w:val="22"/>
          <w:lang w:val="en-GB"/>
        </w:rPr>
        <w:t>October</w:t>
      </w:r>
      <w:r w:rsidR="00B13345" w:rsidRPr="00436B07">
        <w:rPr>
          <w:rFonts w:ascii="Calibri" w:hAnsi="Calibri"/>
          <w:sz w:val="21"/>
          <w:szCs w:val="22"/>
          <w:lang w:val="en-GB"/>
        </w:rPr>
        <w:t xml:space="preserve"> </w:t>
      </w:r>
      <w:r w:rsidR="00AC0000" w:rsidRPr="00436B07">
        <w:rPr>
          <w:rFonts w:ascii="Calibri" w:hAnsi="Calibri"/>
          <w:sz w:val="21"/>
          <w:szCs w:val="22"/>
          <w:lang w:val="en-GB"/>
        </w:rPr>
        <w:t>201</w:t>
      </w:r>
      <w:r w:rsidR="00F857D0" w:rsidRPr="00436B07">
        <w:rPr>
          <w:rFonts w:ascii="Calibri" w:hAnsi="Calibri"/>
          <w:sz w:val="21"/>
          <w:szCs w:val="22"/>
          <w:lang w:val="en-GB"/>
        </w:rPr>
        <w:t>7</w:t>
      </w:r>
    </w:p>
    <w:p w14:paraId="6A64D831" w14:textId="77777777" w:rsidR="00784F72" w:rsidRPr="00436B07" w:rsidRDefault="00784F72" w:rsidP="00506BB5">
      <w:pPr>
        <w:autoSpaceDE w:val="0"/>
        <w:autoSpaceDN w:val="0"/>
        <w:adjustRightInd w:val="0"/>
        <w:spacing w:before="120" w:line="240" w:lineRule="atLeast"/>
        <w:rPr>
          <w:rFonts w:cs="Calibri"/>
          <w:b/>
          <w:bCs/>
          <w:iCs/>
          <w:szCs w:val="22"/>
          <w:lang w:val="en-GB"/>
        </w:rPr>
      </w:pPr>
    </w:p>
    <w:p w14:paraId="40598BCD" w14:textId="08B98B25" w:rsidR="002E7503" w:rsidRPr="00436B07" w:rsidRDefault="00071A0C" w:rsidP="00743B96">
      <w:pPr>
        <w:keepNext/>
        <w:spacing w:after="120"/>
        <w:jc w:val="center"/>
        <w:rPr>
          <w:rFonts w:asciiTheme="majorHAnsi" w:hAnsiTheme="majorHAnsi"/>
          <w:b/>
          <w:bCs/>
          <w:iCs/>
          <w:lang w:val="en-GB"/>
        </w:rPr>
      </w:pPr>
      <w:r>
        <w:rPr>
          <w:rFonts w:asciiTheme="majorHAnsi" w:hAnsiTheme="majorHAnsi"/>
          <w:b/>
          <w:bCs/>
          <w:iCs/>
          <w:lang w:val="en-GB"/>
        </w:rPr>
        <w:t>P</w:t>
      </w:r>
      <w:r w:rsidR="001F71E1">
        <w:rPr>
          <w:rFonts w:asciiTheme="majorHAnsi" w:hAnsiTheme="majorHAnsi"/>
          <w:b/>
          <w:bCs/>
          <w:iCs/>
          <w:lang w:val="en-GB"/>
        </w:rPr>
        <w:t xml:space="preserve">oint </w:t>
      </w:r>
      <w:r>
        <w:rPr>
          <w:rFonts w:asciiTheme="majorHAnsi" w:hAnsiTheme="majorHAnsi"/>
          <w:b/>
          <w:bCs/>
          <w:iCs/>
          <w:lang w:val="en-GB"/>
        </w:rPr>
        <w:t>C</w:t>
      </w:r>
      <w:r w:rsidR="001F71E1">
        <w:rPr>
          <w:rFonts w:asciiTheme="majorHAnsi" w:hAnsiTheme="majorHAnsi"/>
          <w:b/>
          <w:bCs/>
          <w:iCs/>
          <w:lang w:val="en-GB"/>
        </w:rPr>
        <w:t xml:space="preserve">loud </w:t>
      </w:r>
      <w:r>
        <w:rPr>
          <w:rFonts w:asciiTheme="majorHAnsi" w:hAnsiTheme="majorHAnsi"/>
          <w:b/>
          <w:bCs/>
          <w:iCs/>
          <w:lang w:val="en-GB"/>
        </w:rPr>
        <w:t>C</w:t>
      </w:r>
      <w:r w:rsidR="001F71E1">
        <w:rPr>
          <w:rFonts w:asciiTheme="majorHAnsi" w:hAnsiTheme="majorHAnsi"/>
          <w:b/>
          <w:bCs/>
          <w:iCs/>
          <w:lang w:val="en-GB"/>
        </w:rPr>
        <w:t xml:space="preserve">ompression </w:t>
      </w:r>
      <w:r>
        <w:rPr>
          <w:rFonts w:asciiTheme="majorHAnsi" w:hAnsiTheme="majorHAnsi"/>
          <w:b/>
          <w:bCs/>
          <w:iCs/>
          <w:lang w:val="en-GB"/>
        </w:rPr>
        <w:t xml:space="preserve">– MPEG evaluates responses to call for proposal </w:t>
      </w:r>
      <w:r w:rsidR="001F71E1">
        <w:rPr>
          <w:rFonts w:asciiTheme="majorHAnsi" w:hAnsiTheme="majorHAnsi"/>
          <w:b/>
          <w:bCs/>
          <w:iCs/>
          <w:lang w:val="en-GB"/>
        </w:rPr>
        <w:t xml:space="preserve">and </w:t>
      </w:r>
      <w:r>
        <w:rPr>
          <w:rFonts w:asciiTheme="majorHAnsi" w:hAnsiTheme="majorHAnsi"/>
          <w:b/>
          <w:bCs/>
          <w:iCs/>
          <w:lang w:val="en-GB"/>
        </w:rPr>
        <w:t>kicks off</w:t>
      </w:r>
      <w:r w:rsidR="001F71E1">
        <w:rPr>
          <w:rFonts w:asciiTheme="majorHAnsi" w:hAnsiTheme="majorHAnsi"/>
          <w:b/>
          <w:bCs/>
          <w:iCs/>
          <w:lang w:val="en-GB"/>
        </w:rPr>
        <w:t xml:space="preserve"> its technical work</w:t>
      </w:r>
    </w:p>
    <w:p w14:paraId="051E61F4" w14:textId="42CEF333" w:rsidR="00E0654B" w:rsidRPr="00E0654B" w:rsidRDefault="00E0654B" w:rsidP="00E0654B">
      <w:pPr>
        <w:spacing w:after="120"/>
        <w:jc w:val="both"/>
        <w:rPr>
          <w:rFonts w:asciiTheme="majorHAnsi" w:hAnsiTheme="majorHAnsi"/>
          <w:lang w:val="en-GB"/>
        </w:rPr>
      </w:pPr>
      <w:r w:rsidRPr="00E0654B">
        <w:rPr>
          <w:rFonts w:asciiTheme="majorHAnsi" w:hAnsiTheme="majorHAnsi"/>
          <w:lang w:val="en-GB"/>
        </w:rPr>
        <w:t>At its 120</w:t>
      </w:r>
      <w:r w:rsidRPr="001F71E1">
        <w:rPr>
          <w:rFonts w:asciiTheme="majorHAnsi" w:hAnsiTheme="majorHAnsi"/>
          <w:vertAlign w:val="superscript"/>
          <w:lang w:val="en-GB"/>
        </w:rPr>
        <w:t>th</w:t>
      </w:r>
      <w:r w:rsidR="001F71E1">
        <w:rPr>
          <w:rFonts w:asciiTheme="majorHAnsi" w:hAnsiTheme="majorHAnsi"/>
          <w:lang w:val="en-GB"/>
        </w:rPr>
        <w:t xml:space="preserve"> </w:t>
      </w:r>
      <w:r w:rsidRPr="00E0654B">
        <w:rPr>
          <w:rFonts w:asciiTheme="majorHAnsi" w:hAnsiTheme="majorHAnsi"/>
          <w:lang w:val="en-GB"/>
        </w:rPr>
        <w:t xml:space="preserve">meeting, MPEG </w:t>
      </w:r>
      <w:proofErr w:type="spellStart"/>
      <w:r w:rsidR="00E2696B" w:rsidRPr="00E0654B">
        <w:rPr>
          <w:rFonts w:asciiTheme="majorHAnsi" w:hAnsiTheme="majorHAnsi"/>
          <w:lang w:val="en-GB"/>
        </w:rPr>
        <w:t>analy</w:t>
      </w:r>
      <w:r w:rsidR="0013537E">
        <w:rPr>
          <w:rFonts w:asciiTheme="majorHAnsi" w:hAnsiTheme="majorHAnsi"/>
          <w:lang w:val="en-GB"/>
        </w:rPr>
        <w:t>z</w:t>
      </w:r>
      <w:r w:rsidR="00E2696B" w:rsidRPr="00E0654B">
        <w:rPr>
          <w:rFonts w:asciiTheme="majorHAnsi" w:hAnsiTheme="majorHAnsi"/>
          <w:lang w:val="en-GB"/>
        </w:rPr>
        <w:t>ed</w:t>
      </w:r>
      <w:proofErr w:type="spellEnd"/>
      <w:r w:rsidRPr="00E0654B">
        <w:rPr>
          <w:rFonts w:asciiTheme="majorHAnsi" w:hAnsiTheme="majorHAnsi"/>
          <w:lang w:val="en-GB"/>
        </w:rPr>
        <w:t xml:space="preserve"> the technologies submitted by nine industry leaders as responses to the Call for Proposals (</w:t>
      </w:r>
      <w:proofErr w:type="spellStart"/>
      <w:r w:rsidRPr="00E0654B">
        <w:rPr>
          <w:rFonts w:asciiTheme="majorHAnsi" w:hAnsiTheme="majorHAnsi"/>
          <w:lang w:val="en-GB"/>
        </w:rPr>
        <w:t>CfP</w:t>
      </w:r>
      <w:proofErr w:type="spellEnd"/>
      <w:r w:rsidRPr="00E0654B">
        <w:rPr>
          <w:rFonts w:asciiTheme="majorHAnsi" w:hAnsiTheme="majorHAnsi"/>
          <w:lang w:val="en-GB"/>
        </w:rPr>
        <w:t xml:space="preserve">) for Point Cloud Compression (PCC). These technologies address the lossless or </w:t>
      </w:r>
      <w:proofErr w:type="spellStart"/>
      <w:r w:rsidRPr="00E0654B">
        <w:rPr>
          <w:rFonts w:asciiTheme="majorHAnsi" w:hAnsiTheme="majorHAnsi"/>
          <w:lang w:val="en-GB"/>
        </w:rPr>
        <w:t>lossy</w:t>
      </w:r>
      <w:proofErr w:type="spellEnd"/>
      <w:r w:rsidRPr="00E0654B">
        <w:rPr>
          <w:rFonts w:asciiTheme="majorHAnsi" w:hAnsiTheme="majorHAnsi"/>
          <w:lang w:val="en-GB"/>
        </w:rPr>
        <w:t xml:space="preserve"> coding of 3D point clouds with associated attributes such as colour and material properties.</w:t>
      </w:r>
    </w:p>
    <w:p w14:paraId="1D01FF05" w14:textId="6F13B3C7" w:rsidR="00E0654B" w:rsidRPr="00E0654B" w:rsidRDefault="00E0654B" w:rsidP="00E0654B">
      <w:pPr>
        <w:spacing w:after="120"/>
        <w:jc w:val="both"/>
        <w:rPr>
          <w:rFonts w:asciiTheme="majorHAnsi" w:hAnsiTheme="majorHAnsi"/>
          <w:lang w:val="en-GB"/>
        </w:rPr>
      </w:pPr>
      <w:r w:rsidRPr="00E0654B">
        <w:rPr>
          <w:rFonts w:asciiTheme="majorHAnsi" w:hAnsiTheme="majorHAnsi"/>
          <w:lang w:val="en-GB"/>
        </w:rPr>
        <w:t>Point clouds</w:t>
      </w:r>
      <w:r w:rsidR="001000BC">
        <w:rPr>
          <w:rFonts w:asciiTheme="majorHAnsi" w:hAnsiTheme="majorHAnsi"/>
          <w:lang w:val="en-GB"/>
        </w:rPr>
        <w:t xml:space="preserve">, unordered sets of points in a 3D space, </w:t>
      </w:r>
      <w:r w:rsidR="001000BC" w:rsidRPr="00E0654B">
        <w:rPr>
          <w:rFonts w:asciiTheme="majorHAnsi" w:hAnsiTheme="majorHAnsi"/>
          <w:lang w:val="en-GB"/>
        </w:rPr>
        <w:t>are typically captured using various setups of multiple cameras, depth sensors, LiDAR scanners, etc., but can also be generated synthetically</w:t>
      </w:r>
      <w:r w:rsidR="001000BC">
        <w:rPr>
          <w:rFonts w:asciiTheme="majorHAnsi" w:hAnsiTheme="majorHAnsi"/>
          <w:lang w:val="en-GB"/>
        </w:rPr>
        <w:t xml:space="preserve"> and are in use in several industries. They</w:t>
      </w:r>
      <w:r w:rsidRPr="00E0654B">
        <w:rPr>
          <w:rFonts w:asciiTheme="majorHAnsi" w:hAnsiTheme="majorHAnsi"/>
          <w:lang w:val="en-GB"/>
        </w:rPr>
        <w:t xml:space="preserve"> have recently emerged as representations of the real world enabling immersive forms of interaction</w:t>
      </w:r>
      <w:r w:rsidR="001000BC">
        <w:rPr>
          <w:rFonts w:asciiTheme="majorHAnsi" w:hAnsiTheme="majorHAnsi"/>
          <w:lang w:val="en-GB"/>
        </w:rPr>
        <w:t>,</w:t>
      </w:r>
      <w:r w:rsidRPr="00E0654B">
        <w:rPr>
          <w:rFonts w:asciiTheme="majorHAnsi" w:hAnsiTheme="majorHAnsi"/>
          <w:lang w:val="en-GB"/>
        </w:rPr>
        <w:t xml:space="preserve"> </w:t>
      </w:r>
      <w:r w:rsidR="001000BC" w:rsidRPr="00E0654B">
        <w:rPr>
          <w:rFonts w:asciiTheme="majorHAnsi" w:hAnsiTheme="majorHAnsi"/>
          <w:lang w:val="en-GB"/>
        </w:rPr>
        <w:t>navigat</w:t>
      </w:r>
      <w:r w:rsidR="001000BC">
        <w:rPr>
          <w:rFonts w:asciiTheme="majorHAnsi" w:hAnsiTheme="majorHAnsi"/>
          <w:lang w:val="en-GB"/>
        </w:rPr>
        <w:t>ion</w:t>
      </w:r>
      <w:r w:rsidR="006A09D0">
        <w:rPr>
          <w:rFonts w:asciiTheme="majorHAnsi" w:hAnsiTheme="majorHAnsi"/>
          <w:lang w:val="en-GB"/>
        </w:rPr>
        <w:t>,</w:t>
      </w:r>
      <w:r w:rsidR="001000BC" w:rsidRPr="00E0654B">
        <w:rPr>
          <w:rFonts w:asciiTheme="majorHAnsi" w:hAnsiTheme="majorHAnsi"/>
          <w:lang w:val="en-GB"/>
        </w:rPr>
        <w:t xml:space="preserve"> </w:t>
      </w:r>
      <w:r w:rsidRPr="00E0654B">
        <w:rPr>
          <w:rFonts w:asciiTheme="majorHAnsi" w:hAnsiTheme="majorHAnsi"/>
          <w:lang w:val="en-GB"/>
        </w:rPr>
        <w:t xml:space="preserve">and communication. Targeted applications include immersive real-time communication, six Degrees of Freedom (6 </w:t>
      </w:r>
      <w:proofErr w:type="spellStart"/>
      <w:r w:rsidRPr="00E0654B">
        <w:rPr>
          <w:rFonts w:asciiTheme="majorHAnsi" w:hAnsiTheme="majorHAnsi"/>
          <w:lang w:val="en-GB"/>
        </w:rPr>
        <w:t>DoF</w:t>
      </w:r>
      <w:proofErr w:type="spellEnd"/>
      <w:r w:rsidRPr="00E0654B">
        <w:rPr>
          <w:rFonts w:asciiTheme="majorHAnsi" w:hAnsiTheme="majorHAnsi"/>
          <w:lang w:val="en-GB"/>
        </w:rPr>
        <w:t>)</w:t>
      </w:r>
      <w:r w:rsidR="00C2528E">
        <w:rPr>
          <w:rFonts w:asciiTheme="majorHAnsi" w:hAnsiTheme="majorHAnsi"/>
          <w:lang w:val="en-GB"/>
        </w:rPr>
        <w:t>,</w:t>
      </w:r>
      <w:r w:rsidRPr="00E0654B">
        <w:rPr>
          <w:rFonts w:asciiTheme="majorHAnsi" w:hAnsiTheme="majorHAnsi"/>
          <w:lang w:val="en-GB"/>
        </w:rPr>
        <w:t xml:space="preserve"> virtual, augmented, and mixed reality, dynamic mapping for autonomous driving, and cultural heritage applications.</w:t>
      </w:r>
    </w:p>
    <w:p w14:paraId="769EC066" w14:textId="0379EF59" w:rsidR="00C2528E" w:rsidRDefault="00C2528E" w:rsidP="00EB22DA">
      <w:pPr>
        <w:spacing w:after="120"/>
        <w:jc w:val="both"/>
        <w:rPr>
          <w:rFonts w:asciiTheme="majorHAnsi" w:hAnsiTheme="majorHAnsi"/>
          <w:lang w:val="en-GB"/>
        </w:rPr>
      </w:pPr>
      <w:r>
        <w:rPr>
          <w:rFonts w:asciiTheme="majorHAnsi" w:hAnsiTheme="majorHAnsi"/>
          <w:lang w:val="en-GB"/>
        </w:rPr>
        <w:t xml:space="preserve">Point clouds are typically represented by extremely large amounts of data, </w:t>
      </w:r>
      <w:r w:rsidR="0013537E">
        <w:rPr>
          <w:rFonts w:asciiTheme="majorHAnsi" w:hAnsiTheme="majorHAnsi"/>
          <w:lang w:val="en-GB"/>
        </w:rPr>
        <w:t xml:space="preserve">which is </w:t>
      </w:r>
      <w:r w:rsidR="00E0654B" w:rsidRPr="00E0654B">
        <w:rPr>
          <w:rFonts w:asciiTheme="majorHAnsi" w:hAnsiTheme="majorHAnsi"/>
          <w:lang w:val="en-GB"/>
        </w:rPr>
        <w:t xml:space="preserve">a </w:t>
      </w:r>
      <w:r>
        <w:rPr>
          <w:rFonts w:asciiTheme="majorHAnsi" w:hAnsiTheme="majorHAnsi"/>
          <w:lang w:val="en-GB"/>
        </w:rPr>
        <w:t>significant barrier for mass market applications</w:t>
      </w:r>
      <w:r w:rsidR="0013537E">
        <w:rPr>
          <w:rFonts w:asciiTheme="majorHAnsi" w:hAnsiTheme="majorHAnsi"/>
          <w:lang w:val="en-GB"/>
        </w:rPr>
        <w:t>.</w:t>
      </w:r>
      <w:r>
        <w:rPr>
          <w:rFonts w:asciiTheme="majorHAnsi" w:hAnsiTheme="majorHAnsi"/>
          <w:lang w:val="en-GB"/>
        </w:rPr>
        <w:t xml:space="preserve"> MPEG issued a Call for Proposal seeking technologies that allow reduction of point cloud data for </w:t>
      </w:r>
      <w:r w:rsidR="0013537E">
        <w:rPr>
          <w:rFonts w:asciiTheme="majorHAnsi" w:hAnsiTheme="majorHAnsi"/>
          <w:lang w:val="en-GB"/>
        </w:rPr>
        <w:t xml:space="preserve">use in </w:t>
      </w:r>
      <w:r>
        <w:rPr>
          <w:rFonts w:asciiTheme="majorHAnsi" w:hAnsiTheme="majorHAnsi"/>
          <w:lang w:val="en-GB"/>
        </w:rPr>
        <w:t>its intended applications.</w:t>
      </w:r>
    </w:p>
    <w:p w14:paraId="465516DB" w14:textId="2E3B09E0" w:rsidR="002E7503" w:rsidRPr="00B16214" w:rsidRDefault="00C2528E" w:rsidP="009B79D0">
      <w:pPr>
        <w:spacing w:after="360"/>
        <w:jc w:val="both"/>
        <w:rPr>
          <w:rFonts w:asciiTheme="majorHAnsi" w:hAnsiTheme="majorHAnsi"/>
          <w:lang w:val="en-GB"/>
        </w:rPr>
      </w:pPr>
      <w:r>
        <w:rPr>
          <w:rFonts w:asciiTheme="majorHAnsi" w:hAnsiTheme="majorHAnsi"/>
          <w:lang w:val="en-GB"/>
        </w:rPr>
        <w:t xml:space="preserve">After </w:t>
      </w:r>
      <w:r w:rsidR="00E0654B" w:rsidRPr="00E0654B">
        <w:rPr>
          <w:rFonts w:asciiTheme="majorHAnsi" w:hAnsiTheme="majorHAnsi"/>
          <w:lang w:val="en-GB"/>
        </w:rPr>
        <w:t xml:space="preserve">a formal objective and subjective evaluation campaign, MPEG selected three technologies as starting points for the </w:t>
      </w:r>
      <w:r w:rsidR="00E2696B">
        <w:rPr>
          <w:rFonts w:asciiTheme="majorHAnsi" w:hAnsiTheme="majorHAnsi"/>
          <w:lang w:val="en-GB"/>
        </w:rPr>
        <w:t>t</w:t>
      </w:r>
      <w:r w:rsidR="00E0654B" w:rsidRPr="00E0654B">
        <w:rPr>
          <w:rFonts w:asciiTheme="majorHAnsi" w:hAnsiTheme="majorHAnsi"/>
          <w:lang w:val="en-GB"/>
        </w:rPr>
        <w:t xml:space="preserve">est </w:t>
      </w:r>
      <w:r w:rsidR="00E2696B">
        <w:rPr>
          <w:rFonts w:asciiTheme="majorHAnsi" w:hAnsiTheme="majorHAnsi"/>
          <w:lang w:val="en-GB"/>
        </w:rPr>
        <w:t>m</w:t>
      </w:r>
      <w:r w:rsidR="00E0654B" w:rsidRPr="00E0654B">
        <w:rPr>
          <w:rFonts w:asciiTheme="majorHAnsi" w:hAnsiTheme="majorHAnsi"/>
          <w:lang w:val="en-GB"/>
        </w:rPr>
        <w:t>odels for static, animated</w:t>
      </w:r>
      <w:r w:rsidR="00E2696B">
        <w:rPr>
          <w:rFonts w:asciiTheme="majorHAnsi" w:hAnsiTheme="majorHAnsi"/>
          <w:lang w:val="en-GB"/>
        </w:rPr>
        <w:t>,</w:t>
      </w:r>
      <w:r w:rsidR="00E0654B" w:rsidRPr="00E0654B">
        <w:rPr>
          <w:rFonts w:asciiTheme="majorHAnsi" w:hAnsiTheme="majorHAnsi"/>
          <w:lang w:val="en-GB"/>
        </w:rPr>
        <w:t xml:space="preserve"> and dynamically acquired point clouds. A key conclusion of the evaluation was that state-of-the-art point cloud compression can be significantly improved by leveraging decades of 2D video coding technology development</w:t>
      </w:r>
      <w:r>
        <w:rPr>
          <w:rFonts w:asciiTheme="majorHAnsi" w:hAnsiTheme="majorHAnsi"/>
          <w:lang w:val="en-GB"/>
        </w:rPr>
        <w:t xml:space="preserve"> and</w:t>
      </w:r>
      <w:r w:rsidR="00E0654B" w:rsidRPr="00E0654B">
        <w:rPr>
          <w:rFonts w:asciiTheme="majorHAnsi" w:hAnsiTheme="majorHAnsi"/>
          <w:lang w:val="en-GB"/>
        </w:rPr>
        <w:t xml:space="preserve"> combining 2D and 3D compression technologies</w:t>
      </w:r>
      <w:r>
        <w:rPr>
          <w:rFonts w:asciiTheme="majorHAnsi" w:hAnsiTheme="majorHAnsi"/>
          <w:lang w:val="en-GB"/>
        </w:rPr>
        <w:t>.</w:t>
      </w:r>
      <w:r w:rsidR="00E0654B" w:rsidRPr="00E0654B">
        <w:rPr>
          <w:rFonts w:asciiTheme="majorHAnsi" w:hAnsiTheme="majorHAnsi"/>
          <w:lang w:val="en-GB"/>
        </w:rPr>
        <w:t xml:space="preserve"> </w:t>
      </w:r>
      <w:r>
        <w:rPr>
          <w:rFonts w:asciiTheme="majorHAnsi" w:hAnsiTheme="majorHAnsi"/>
          <w:lang w:val="en-GB"/>
        </w:rPr>
        <w:t>S</w:t>
      </w:r>
      <w:r w:rsidR="00E0654B" w:rsidRPr="00E0654B">
        <w:rPr>
          <w:rFonts w:asciiTheme="majorHAnsi" w:hAnsiTheme="majorHAnsi"/>
          <w:lang w:val="en-GB"/>
        </w:rPr>
        <w:t>uch an approach provides synergies with existing hardware and software infrastructure</w:t>
      </w:r>
      <w:r>
        <w:rPr>
          <w:rFonts w:asciiTheme="majorHAnsi" w:hAnsiTheme="majorHAnsi"/>
          <w:lang w:val="en-GB"/>
        </w:rPr>
        <w:t>s</w:t>
      </w:r>
      <w:r w:rsidR="00E0654B" w:rsidRPr="00E0654B">
        <w:rPr>
          <w:rFonts w:asciiTheme="majorHAnsi" w:hAnsiTheme="majorHAnsi"/>
          <w:lang w:val="en-GB"/>
        </w:rPr>
        <w:t xml:space="preserve"> for rapid deployment of new immersive experie</w:t>
      </w:r>
      <w:r w:rsidR="00E0654B">
        <w:rPr>
          <w:rFonts w:asciiTheme="majorHAnsi" w:hAnsiTheme="majorHAnsi"/>
          <w:lang w:val="en-GB"/>
        </w:rPr>
        <w:t>nces.</w:t>
      </w:r>
    </w:p>
    <w:p w14:paraId="181136C4" w14:textId="035A5939" w:rsidR="0037465F" w:rsidRPr="00436B07" w:rsidRDefault="001F71E1" w:rsidP="0037465F">
      <w:pPr>
        <w:keepNext/>
        <w:spacing w:after="120"/>
        <w:jc w:val="center"/>
        <w:rPr>
          <w:rFonts w:asciiTheme="majorHAnsi" w:hAnsiTheme="majorHAnsi"/>
          <w:b/>
          <w:lang w:val="en-GB"/>
        </w:rPr>
      </w:pPr>
      <w:r>
        <w:rPr>
          <w:rFonts w:asciiTheme="majorHAnsi" w:hAnsiTheme="majorHAnsi"/>
          <w:b/>
          <w:bCs/>
          <w:lang w:val="en-GB"/>
        </w:rPr>
        <w:lastRenderedPageBreak/>
        <w:t>The omnidirectional media format</w:t>
      </w:r>
      <w:r w:rsidR="00E2696B">
        <w:rPr>
          <w:rFonts w:asciiTheme="majorHAnsi" w:hAnsiTheme="majorHAnsi"/>
          <w:b/>
          <w:bCs/>
          <w:lang w:val="en-GB"/>
        </w:rPr>
        <w:t xml:space="preserve"> (OMAF)</w:t>
      </w:r>
      <w:r w:rsidR="00B16214" w:rsidRPr="00B16214">
        <w:rPr>
          <w:rFonts w:asciiTheme="majorHAnsi" w:hAnsiTheme="majorHAnsi"/>
          <w:b/>
          <w:bCs/>
          <w:lang w:val="en-GB"/>
        </w:rPr>
        <w:t xml:space="preserve"> has reached its final milestone</w:t>
      </w:r>
    </w:p>
    <w:p w14:paraId="19C7CAB7" w14:textId="5EE212D0" w:rsidR="000E42DA" w:rsidRDefault="00B16214" w:rsidP="00EB22DA">
      <w:pPr>
        <w:spacing w:after="120"/>
        <w:jc w:val="both"/>
        <w:rPr>
          <w:rFonts w:asciiTheme="majorHAnsi" w:hAnsiTheme="majorHAnsi"/>
          <w:lang w:val="en-GB"/>
        </w:rPr>
      </w:pPr>
      <w:r w:rsidRPr="00B16214">
        <w:rPr>
          <w:rFonts w:asciiTheme="majorHAnsi" w:hAnsiTheme="majorHAnsi"/>
          <w:lang w:val="en-GB"/>
        </w:rPr>
        <w:t xml:space="preserve">The understanding of the virtual reality (VR) potential is growing but market fragmentation </w:t>
      </w:r>
      <w:r w:rsidR="00C2528E">
        <w:rPr>
          <w:rFonts w:asciiTheme="majorHAnsi" w:hAnsiTheme="majorHAnsi"/>
          <w:lang w:val="en-GB"/>
        </w:rPr>
        <w:t xml:space="preserve">caused by the </w:t>
      </w:r>
      <w:r w:rsidRPr="00B16214">
        <w:rPr>
          <w:rFonts w:asciiTheme="majorHAnsi" w:hAnsiTheme="majorHAnsi"/>
          <w:lang w:val="en-GB"/>
        </w:rPr>
        <w:t xml:space="preserve">lack of </w:t>
      </w:r>
      <w:r w:rsidR="00337381">
        <w:rPr>
          <w:rFonts w:asciiTheme="majorHAnsi" w:hAnsiTheme="majorHAnsi"/>
          <w:lang w:val="en-GB"/>
        </w:rPr>
        <w:t>interoperable formats for the</w:t>
      </w:r>
      <w:r w:rsidRPr="00B16214">
        <w:rPr>
          <w:rFonts w:asciiTheme="majorHAnsi" w:hAnsiTheme="majorHAnsi"/>
          <w:lang w:val="en-GB"/>
        </w:rPr>
        <w:t xml:space="preserve"> storage and delivery </w:t>
      </w:r>
      <w:r w:rsidR="00337381">
        <w:rPr>
          <w:rFonts w:asciiTheme="majorHAnsi" w:hAnsiTheme="majorHAnsi"/>
          <w:lang w:val="en-GB"/>
        </w:rPr>
        <w:t xml:space="preserve">of </w:t>
      </w:r>
      <w:r w:rsidRPr="00B16214">
        <w:rPr>
          <w:rFonts w:asciiTheme="majorHAnsi" w:hAnsiTheme="majorHAnsi"/>
          <w:lang w:val="en-GB"/>
        </w:rPr>
        <w:t xml:space="preserve">such content is </w:t>
      </w:r>
      <w:r w:rsidR="00C2528E">
        <w:rPr>
          <w:rFonts w:asciiTheme="majorHAnsi" w:hAnsiTheme="majorHAnsi"/>
          <w:lang w:val="en-GB"/>
        </w:rPr>
        <w:t>stifl</w:t>
      </w:r>
      <w:r w:rsidR="0013537E">
        <w:rPr>
          <w:rFonts w:asciiTheme="majorHAnsi" w:hAnsiTheme="majorHAnsi"/>
          <w:lang w:val="en-GB"/>
        </w:rPr>
        <w:t>ing</w:t>
      </w:r>
      <w:r w:rsidR="00C2528E">
        <w:rPr>
          <w:rFonts w:asciiTheme="majorHAnsi" w:hAnsiTheme="majorHAnsi"/>
          <w:lang w:val="en-GB"/>
        </w:rPr>
        <w:t xml:space="preserve"> VR's market potential</w:t>
      </w:r>
      <w:r w:rsidRPr="00B16214">
        <w:rPr>
          <w:rFonts w:asciiTheme="majorHAnsi" w:hAnsiTheme="majorHAnsi"/>
          <w:lang w:val="en-GB"/>
        </w:rPr>
        <w:t>. MPEG</w:t>
      </w:r>
      <w:r w:rsidR="00C2528E">
        <w:rPr>
          <w:rFonts w:asciiTheme="majorHAnsi" w:hAnsiTheme="majorHAnsi"/>
          <w:lang w:val="en-GB"/>
        </w:rPr>
        <w:t>'s</w:t>
      </w:r>
      <w:r w:rsidRPr="00B16214">
        <w:rPr>
          <w:rFonts w:asciiTheme="majorHAnsi" w:hAnsiTheme="majorHAnsi"/>
          <w:lang w:val="en-GB"/>
        </w:rPr>
        <w:t xml:space="preserve"> project </w:t>
      </w:r>
      <w:r w:rsidR="0013537E">
        <w:rPr>
          <w:rFonts w:asciiTheme="majorHAnsi" w:hAnsiTheme="majorHAnsi"/>
          <w:lang w:val="en-GB"/>
        </w:rPr>
        <w:t>known</w:t>
      </w:r>
      <w:r w:rsidRPr="00B16214">
        <w:rPr>
          <w:rFonts w:asciiTheme="majorHAnsi" w:hAnsiTheme="majorHAnsi"/>
          <w:lang w:val="en-GB"/>
        </w:rPr>
        <w:t xml:space="preserve"> as Omnidirectional </w:t>
      </w:r>
      <w:proofErr w:type="spellStart"/>
      <w:r w:rsidRPr="00B16214">
        <w:rPr>
          <w:rFonts w:asciiTheme="majorHAnsi" w:hAnsiTheme="majorHAnsi"/>
          <w:lang w:val="en-GB"/>
        </w:rPr>
        <w:t>Medi</w:t>
      </w:r>
      <w:r w:rsidR="00337381">
        <w:rPr>
          <w:rFonts w:asciiTheme="majorHAnsi" w:hAnsiTheme="majorHAnsi"/>
          <w:lang w:val="en-GB"/>
        </w:rPr>
        <w:t>A</w:t>
      </w:r>
      <w:proofErr w:type="spellEnd"/>
      <w:r w:rsidRPr="00B16214">
        <w:rPr>
          <w:rFonts w:asciiTheme="majorHAnsi" w:hAnsiTheme="majorHAnsi"/>
          <w:lang w:val="en-GB"/>
        </w:rPr>
        <w:t xml:space="preserve"> Format (OMAF)</w:t>
      </w:r>
      <w:r w:rsidR="00C2528E">
        <w:rPr>
          <w:rFonts w:asciiTheme="majorHAnsi" w:hAnsiTheme="majorHAnsi"/>
          <w:lang w:val="en-GB"/>
        </w:rPr>
        <w:t xml:space="preserve"> </w:t>
      </w:r>
      <w:r w:rsidR="00337381">
        <w:rPr>
          <w:rFonts w:asciiTheme="majorHAnsi" w:hAnsiTheme="majorHAnsi"/>
          <w:lang w:val="en-GB"/>
        </w:rPr>
        <w:t>h</w:t>
      </w:r>
      <w:r w:rsidR="00C2528E">
        <w:rPr>
          <w:rFonts w:asciiTheme="majorHAnsi" w:hAnsiTheme="majorHAnsi"/>
          <w:lang w:val="en-GB"/>
        </w:rPr>
        <w:t>as</w:t>
      </w:r>
      <w:r w:rsidRPr="00B16214">
        <w:rPr>
          <w:rFonts w:asciiTheme="majorHAnsi" w:hAnsiTheme="majorHAnsi"/>
          <w:lang w:val="en-GB"/>
        </w:rPr>
        <w:t xml:space="preserve"> reached </w:t>
      </w:r>
      <w:r w:rsidR="0013537E">
        <w:rPr>
          <w:rFonts w:asciiTheme="majorHAnsi" w:hAnsiTheme="majorHAnsi"/>
          <w:lang w:val="en-GB"/>
        </w:rPr>
        <w:t xml:space="preserve">the </w:t>
      </w:r>
      <w:r w:rsidRPr="00B16214">
        <w:rPr>
          <w:rFonts w:asciiTheme="majorHAnsi" w:hAnsiTheme="majorHAnsi"/>
          <w:lang w:val="en-GB"/>
        </w:rPr>
        <w:t>Final Draft International Standard (FDIS)</w:t>
      </w:r>
      <w:r w:rsidR="00337381">
        <w:rPr>
          <w:rFonts w:asciiTheme="majorHAnsi" w:hAnsiTheme="majorHAnsi"/>
          <w:lang w:val="en-GB"/>
        </w:rPr>
        <w:t xml:space="preserve"> </w:t>
      </w:r>
      <w:r w:rsidR="0013537E">
        <w:rPr>
          <w:rFonts w:asciiTheme="majorHAnsi" w:hAnsiTheme="majorHAnsi"/>
          <w:lang w:val="en-GB"/>
        </w:rPr>
        <w:t xml:space="preserve">stage </w:t>
      </w:r>
      <w:r w:rsidR="00337381">
        <w:rPr>
          <w:rFonts w:asciiTheme="majorHAnsi" w:hAnsiTheme="majorHAnsi"/>
          <w:lang w:val="en-GB"/>
        </w:rPr>
        <w:t>at its 120</w:t>
      </w:r>
      <w:r w:rsidR="00337381" w:rsidRPr="00EB22DA">
        <w:rPr>
          <w:rFonts w:asciiTheme="majorHAnsi" w:hAnsiTheme="majorHAnsi"/>
          <w:vertAlign w:val="superscript"/>
          <w:lang w:val="en-GB"/>
        </w:rPr>
        <w:t>th</w:t>
      </w:r>
      <w:r w:rsidR="00241331">
        <w:rPr>
          <w:rFonts w:asciiTheme="majorHAnsi" w:hAnsiTheme="majorHAnsi"/>
          <w:lang w:val="en-GB"/>
        </w:rPr>
        <w:t xml:space="preserve"> </w:t>
      </w:r>
      <w:r w:rsidR="00337381">
        <w:rPr>
          <w:rFonts w:asciiTheme="majorHAnsi" w:hAnsiTheme="majorHAnsi"/>
          <w:lang w:val="en-GB"/>
        </w:rPr>
        <w:t>meeting</w:t>
      </w:r>
      <w:r w:rsidR="009932C3">
        <w:rPr>
          <w:rFonts w:asciiTheme="majorHAnsi" w:hAnsiTheme="majorHAnsi"/>
          <w:lang w:val="en-GB"/>
        </w:rPr>
        <w:t xml:space="preserve">. </w:t>
      </w:r>
      <w:r w:rsidR="0013537E">
        <w:rPr>
          <w:rFonts w:asciiTheme="majorHAnsi" w:hAnsiTheme="majorHAnsi"/>
          <w:lang w:val="en-GB"/>
        </w:rPr>
        <w:t>OMAF</w:t>
      </w:r>
      <w:r w:rsidR="009932C3">
        <w:rPr>
          <w:rFonts w:asciiTheme="majorHAnsi" w:hAnsiTheme="majorHAnsi"/>
          <w:lang w:val="en-GB"/>
        </w:rPr>
        <w:t xml:space="preserve"> includes </w:t>
      </w:r>
      <w:r w:rsidR="0013537E">
        <w:rPr>
          <w:rFonts w:asciiTheme="majorHAnsi" w:hAnsiTheme="majorHAnsi"/>
          <w:lang w:val="en-GB"/>
        </w:rPr>
        <w:t>two ways of representing an omnidirectional scene in video pictures: a classical “</w:t>
      </w:r>
      <w:r w:rsidR="009932C3">
        <w:rPr>
          <w:rFonts w:asciiTheme="majorHAnsi" w:hAnsiTheme="majorHAnsi"/>
          <w:lang w:val="en-GB"/>
        </w:rPr>
        <w:t>equi</w:t>
      </w:r>
      <w:r w:rsidRPr="00B16214">
        <w:rPr>
          <w:rFonts w:asciiTheme="majorHAnsi" w:hAnsiTheme="majorHAnsi"/>
          <w:lang w:val="en-GB"/>
        </w:rPr>
        <w:t>rectangular</w:t>
      </w:r>
      <w:r w:rsidR="0013537E">
        <w:rPr>
          <w:rFonts w:asciiTheme="majorHAnsi" w:hAnsiTheme="majorHAnsi"/>
          <w:lang w:val="en-GB"/>
        </w:rPr>
        <w:t>”</w:t>
      </w:r>
      <w:r w:rsidRPr="00B16214">
        <w:rPr>
          <w:rFonts w:asciiTheme="majorHAnsi" w:hAnsiTheme="majorHAnsi"/>
          <w:lang w:val="en-GB"/>
        </w:rPr>
        <w:t xml:space="preserve"> projecti</w:t>
      </w:r>
      <w:r w:rsidR="009932C3">
        <w:rPr>
          <w:rFonts w:asciiTheme="majorHAnsi" w:hAnsiTheme="majorHAnsi"/>
          <w:lang w:val="en-GB"/>
        </w:rPr>
        <w:t>o</w:t>
      </w:r>
      <w:r w:rsidRPr="00B16214">
        <w:rPr>
          <w:rFonts w:asciiTheme="majorHAnsi" w:hAnsiTheme="majorHAnsi"/>
          <w:lang w:val="en-GB"/>
        </w:rPr>
        <w:t xml:space="preserve">n </w:t>
      </w:r>
      <w:r w:rsidR="0013537E">
        <w:rPr>
          <w:rFonts w:asciiTheme="majorHAnsi" w:hAnsiTheme="majorHAnsi"/>
          <w:lang w:val="en-GB"/>
        </w:rPr>
        <w:t xml:space="preserve">like what has been used historically for maps of the globe, </w:t>
      </w:r>
      <w:r w:rsidRPr="00B16214">
        <w:rPr>
          <w:rFonts w:asciiTheme="majorHAnsi" w:hAnsiTheme="majorHAnsi"/>
          <w:lang w:val="en-GB"/>
        </w:rPr>
        <w:t xml:space="preserve">and </w:t>
      </w:r>
      <w:r w:rsidR="0013537E">
        <w:rPr>
          <w:rFonts w:asciiTheme="majorHAnsi" w:hAnsiTheme="majorHAnsi"/>
          <w:lang w:val="en-GB"/>
        </w:rPr>
        <w:t>a mapping of the scene onto the faces of a cube. It supports</w:t>
      </w:r>
      <w:r w:rsidR="000E42DA">
        <w:rPr>
          <w:rFonts w:asciiTheme="majorHAnsi" w:hAnsiTheme="majorHAnsi"/>
          <w:lang w:val="en-GB"/>
        </w:rPr>
        <w:t xml:space="preserve"> </w:t>
      </w:r>
      <w:r w:rsidRPr="00B16214">
        <w:rPr>
          <w:rFonts w:asciiTheme="majorHAnsi" w:hAnsiTheme="majorHAnsi"/>
          <w:lang w:val="en-GB"/>
        </w:rPr>
        <w:t xml:space="preserve">signalling of </w:t>
      </w:r>
      <w:r w:rsidR="0013537E">
        <w:rPr>
          <w:rFonts w:asciiTheme="majorHAnsi" w:hAnsiTheme="majorHAnsi"/>
          <w:lang w:val="en-GB"/>
        </w:rPr>
        <w:t xml:space="preserve">the </w:t>
      </w:r>
      <w:r w:rsidRPr="00B16214">
        <w:rPr>
          <w:rFonts w:asciiTheme="majorHAnsi" w:hAnsiTheme="majorHAnsi"/>
          <w:lang w:val="en-GB"/>
        </w:rPr>
        <w:t xml:space="preserve">metadata </w:t>
      </w:r>
      <w:r w:rsidR="000E42DA">
        <w:rPr>
          <w:rFonts w:asciiTheme="majorHAnsi" w:hAnsiTheme="majorHAnsi"/>
          <w:lang w:val="en-GB"/>
        </w:rPr>
        <w:t xml:space="preserve">required </w:t>
      </w:r>
      <w:r w:rsidRPr="00B16214">
        <w:rPr>
          <w:rFonts w:asciiTheme="majorHAnsi" w:hAnsiTheme="majorHAnsi"/>
          <w:lang w:val="en-GB"/>
        </w:rPr>
        <w:t>for interoperable rendering of 360</w:t>
      </w:r>
      <w:r w:rsidR="009932C3">
        <w:rPr>
          <w:rFonts w:asciiTheme="majorHAnsi" w:hAnsiTheme="majorHAnsi"/>
          <w:lang w:val="en-GB"/>
        </w:rPr>
        <w:t>-</w:t>
      </w:r>
      <w:r w:rsidRPr="00B16214">
        <w:rPr>
          <w:rFonts w:asciiTheme="majorHAnsi" w:hAnsiTheme="majorHAnsi"/>
          <w:lang w:val="en-GB"/>
        </w:rPr>
        <w:t xml:space="preserve">degree </w:t>
      </w:r>
      <w:proofErr w:type="spellStart"/>
      <w:r w:rsidRPr="00B16214">
        <w:rPr>
          <w:rFonts w:asciiTheme="majorHAnsi" w:hAnsiTheme="majorHAnsi"/>
          <w:lang w:val="en-GB"/>
        </w:rPr>
        <w:t>monoscopic</w:t>
      </w:r>
      <w:proofErr w:type="spellEnd"/>
      <w:r w:rsidRPr="00B16214">
        <w:rPr>
          <w:rFonts w:asciiTheme="majorHAnsi" w:hAnsiTheme="majorHAnsi"/>
          <w:lang w:val="en-GB"/>
        </w:rPr>
        <w:t xml:space="preserve"> and stereoscopic audio-visual data</w:t>
      </w:r>
      <w:r w:rsidR="000E42DA">
        <w:rPr>
          <w:rFonts w:asciiTheme="majorHAnsi" w:hAnsiTheme="majorHAnsi"/>
          <w:lang w:val="en-GB"/>
        </w:rPr>
        <w:t>,</w:t>
      </w:r>
      <w:r w:rsidR="009932C3">
        <w:rPr>
          <w:rFonts w:asciiTheme="majorHAnsi" w:hAnsiTheme="majorHAnsi"/>
          <w:lang w:val="en-GB"/>
        </w:rPr>
        <w:t xml:space="preserve"> and provides a</w:t>
      </w:r>
      <w:r w:rsidRPr="00B16214">
        <w:rPr>
          <w:rFonts w:asciiTheme="majorHAnsi" w:hAnsiTheme="majorHAnsi"/>
          <w:lang w:val="en-GB"/>
        </w:rPr>
        <w:t xml:space="preserve"> selection of audio-visual </w:t>
      </w:r>
      <w:r w:rsidR="0013537E">
        <w:rPr>
          <w:rFonts w:asciiTheme="majorHAnsi" w:hAnsiTheme="majorHAnsi"/>
          <w:lang w:val="en-GB"/>
        </w:rPr>
        <w:t>encoding formats</w:t>
      </w:r>
      <w:r w:rsidR="0013537E" w:rsidRPr="00B16214">
        <w:rPr>
          <w:rFonts w:asciiTheme="majorHAnsi" w:hAnsiTheme="majorHAnsi"/>
          <w:lang w:val="en-GB"/>
        </w:rPr>
        <w:t xml:space="preserve"> </w:t>
      </w:r>
      <w:r w:rsidRPr="00B16214">
        <w:rPr>
          <w:rFonts w:asciiTheme="majorHAnsi" w:hAnsiTheme="majorHAnsi"/>
          <w:lang w:val="en-GB"/>
        </w:rPr>
        <w:t xml:space="preserve">for this application. </w:t>
      </w:r>
      <w:r w:rsidR="000E42DA">
        <w:rPr>
          <w:rFonts w:asciiTheme="majorHAnsi" w:hAnsiTheme="majorHAnsi"/>
          <w:lang w:val="en-GB"/>
        </w:rPr>
        <w:t>I</w:t>
      </w:r>
      <w:r w:rsidRPr="00B16214">
        <w:rPr>
          <w:rFonts w:asciiTheme="majorHAnsi" w:hAnsiTheme="majorHAnsi"/>
          <w:lang w:val="en-GB"/>
        </w:rPr>
        <w:t xml:space="preserve">t </w:t>
      </w:r>
      <w:r w:rsidR="000E42DA">
        <w:rPr>
          <w:rFonts w:asciiTheme="majorHAnsi" w:hAnsiTheme="majorHAnsi"/>
          <w:lang w:val="en-GB"/>
        </w:rPr>
        <w:t xml:space="preserve">also </w:t>
      </w:r>
      <w:r w:rsidRPr="00B16214">
        <w:rPr>
          <w:rFonts w:asciiTheme="majorHAnsi" w:hAnsiTheme="majorHAnsi"/>
          <w:lang w:val="en-GB"/>
        </w:rPr>
        <w:t xml:space="preserve">includes technologies </w:t>
      </w:r>
      <w:r w:rsidR="000E42DA">
        <w:rPr>
          <w:rFonts w:asciiTheme="majorHAnsi" w:hAnsiTheme="majorHAnsi"/>
          <w:lang w:val="en-GB"/>
        </w:rPr>
        <w:t xml:space="preserve">to </w:t>
      </w:r>
      <w:r w:rsidRPr="00B16214">
        <w:rPr>
          <w:rFonts w:asciiTheme="majorHAnsi" w:hAnsiTheme="majorHAnsi"/>
          <w:lang w:val="en-GB"/>
        </w:rPr>
        <w:t>arrang</w:t>
      </w:r>
      <w:r w:rsidR="000E42DA">
        <w:rPr>
          <w:rFonts w:asciiTheme="majorHAnsi" w:hAnsiTheme="majorHAnsi"/>
          <w:lang w:val="en-GB"/>
        </w:rPr>
        <w:t>e</w:t>
      </w:r>
      <w:r w:rsidRPr="00B16214">
        <w:rPr>
          <w:rFonts w:asciiTheme="majorHAnsi" w:hAnsiTheme="majorHAnsi"/>
          <w:lang w:val="en-GB"/>
        </w:rPr>
        <w:t xml:space="preserve"> </w:t>
      </w:r>
      <w:r w:rsidR="000E42DA" w:rsidRPr="00B16214">
        <w:rPr>
          <w:rFonts w:asciiTheme="majorHAnsi" w:hAnsiTheme="majorHAnsi"/>
          <w:lang w:val="en-GB"/>
        </w:rPr>
        <w:t xml:space="preserve">video </w:t>
      </w:r>
      <w:r w:rsidRPr="00B16214">
        <w:rPr>
          <w:rFonts w:asciiTheme="majorHAnsi" w:hAnsiTheme="majorHAnsi"/>
          <w:lang w:val="en-GB"/>
        </w:rPr>
        <w:t>pixel data in numerous ways to improve compression efficiency</w:t>
      </w:r>
      <w:r w:rsidR="000E42DA">
        <w:rPr>
          <w:rFonts w:asciiTheme="majorHAnsi" w:hAnsiTheme="majorHAnsi"/>
          <w:lang w:val="en-GB"/>
        </w:rPr>
        <w:t xml:space="preserve"> and reduce </w:t>
      </w:r>
      <w:r w:rsidR="000E42DA" w:rsidRPr="00B16214">
        <w:rPr>
          <w:rFonts w:asciiTheme="majorHAnsi" w:hAnsiTheme="majorHAnsi"/>
          <w:lang w:val="en-GB"/>
        </w:rPr>
        <w:t>the size of video</w:t>
      </w:r>
      <w:r w:rsidR="000E42DA">
        <w:rPr>
          <w:rFonts w:asciiTheme="majorHAnsi" w:hAnsiTheme="majorHAnsi"/>
          <w:lang w:val="en-GB"/>
        </w:rPr>
        <w:t>,</w:t>
      </w:r>
      <w:r w:rsidR="000E42DA" w:rsidRPr="00B16214">
        <w:rPr>
          <w:rFonts w:asciiTheme="majorHAnsi" w:hAnsiTheme="majorHAnsi"/>
          <w:lang w:val="en-GB"/>
        </w:rPr>
        <w:t xml:space="preserve"> a major bottleneck for VR applications and services</w:t>
      </w:r>
      <w:r w:rsidR="0013537E">
        <w:rPr>
          <w:rFonts w:asciiTheme="majorHAnsi" w:hAnsiTheme="majorHAnsi"/>
          <w:lang w:val="en-GB"/>
        </w:rPr>
        <w:t>.</w:t>
      </w:r>
      <w:r w:rsidRPr="00B16214">
        <w:rPr>
          <w:rFonts w:asciiTheme="majorHAnsi" w:hAnsiTheme="majorHAnsi"/>
          <w:lang w:val="en-GB"/>
        </w:rPr>
        <w:t xml:space="preserve"> The standard also includes technologies for the delivery of OMAF content with MPEG-DASH and MMT. </w:t>
      </w:r>
    </w:p>
    <w:p w14:paraId="0D5BFA7E" w14:textId="5F0E0925" w:rsidR="009932C3" w:rsidRPr="00436B07" w:rsidRDefault="000E42DA" w:rsidP="009B79D0">
      <w:pPr>
        <w:spacing w:after="360"/>
        <w:jc w:val="both"/>
        <w:rPr>
          <w:rFonts w:asciiTheme="majorHAnsi" w:hAnsiTheme="majorHAnsi"/>
          <w:lang w:val="en-GB"/>
        </w:rPr>
      </w:pPr>
      <w:r w:rsidRPr="00B16214">
        <w:rPr>
          <w:rFonts w:asciiTheme="majorHAnsi" w:hAnsiTheme="majorHAnsi"/>
          <w:lang w:val="en-GB"/>
        </w:rPr>
        <w:t xml:space="preserve">MPEG is planning to host an OMAF Developers' Day </w:t>
      </w:r>
      <w:r>
        <w:rPr>
          <w:rFonts w:asciiTheme="majorHAnsi" w:hAnsiTheme="majorHAnsi"/>
          <w:lang w:val="en-GB"/>
        </w:rPr>
        <w:t>t</w:t>
      </w:r>
      <w:r w:rsidR="00B16214" w:rsidRPr="00B16214">
        <w:rPr>
          <w:rFonts w:asciiTheme="majorHAnsi" w:hAnsiTheme="majorHAnsi"/>
          <w:lang w:val="en-GB"/>
        </w:rPr>
        <w:t>o facilitate adoption of t</w:t>
      </w:r>
      <w:r w:rsidR="009932C3">
        <w:rPr>
          <w:rFonts w:asciiTheme="majorHAnsi" w:hAnsiTheme="majorHAnsi"/>
          <w:lang w:val="en-GB"/>
        </w:rPr>
        <w:t xml:space="preserve">he standard </w:t>
      </w:r>
      <w:r>
        <w:rPr>
          <w:rFonts w:asciiTheme="majorHAnsi" w:hAnsiTheme="majorHAnsi"/>
          <w:lang w:val="en-GB"/>
        </w:rPr>
        <w:t xml:space="preserve">by the </w:t>
      </w:r>
      <w:r w:rsidRPr="00B16214">
        <w:rPr>
          <w:rFonts w:asciiTheme="majorHAnsi" w:hAnsiTheme="majorHAnsi"/>
          <w:lang w:val="en-GB"/>
        </w:rPr>
        <w:t xml:space="preserve">industry </w:t>
      </w:r>
      <w:r w:rsidR="009932C3">
        <w:rPr>
          <w:rFonts w:asciiTheme="majorHAnsi" w:hAnsiTheme="majorHAnsi"/>
          <w:lang w:val="en-GB"/>
        </w:rPr>
        <w:t xml:space="preserve">and </w:t>
      </w:r>
      <w:r>
        <w:rPr>
          <w:rFonts w:asciiTheme="majorHAnsi" w:hAnsiTheme="majorHAnsi"/>
          <w:lang w:val="en-GB"/>
        </w:rPr>
        <w:t xml:space="preserve">to </w:t>
      </w:r>
      <w:r w:rsidR="009932C3">
        <w:rPr>
          <w:rFonts w:asciiTheme="majorHAnsi" w:hAnsiTheme="majorHAnsi"/>
          <w:lang w:val="en-GB"/>
        </w:rPr>
        <w:t>build an eco</w:t>
      </w:r>
      <w:r w:rsidR="009932C3" w:rsidRPr="00B16214">
        <w:rPr>
          <w:rFonts w:asciiTheme="majorHAnsi" w:hAnsiTheme="majorHAnsi"/>
          <w:lang w:val="en-GB"/>
        </w:rPr>
        <w:t>system</w:t>
      </w:r>
      <w:r w:rsidR="00B16214" w:rsidRPr="00B16214">
        <w:rPr>
          <w:rFonts w:asciiTheme="majorHAnsi" w:hAnsiTheme="majorHAnsi"/>
          <w:lang w:val="en-GB"/>
        </w:rPr>
        <w:t xml:space="preserve"> around this standard</w:t>
      </w:r>
      <w:r w:rsidR="00B877FF">
        <w:rPr>
          <w:rFonts w:asciiTheme="majorHAnsi" w:hAnsiTheme="majorHAnsi"/>
          <w:lang w:val="en-GB"/>
        </w:rPr>
        <w:t>. The event will be held</w:t>
      </w:r>
      <w:r w:rsidR="00B16214" w:rsidRPr="00B16214">
        <w:rPr>
          <w:rFonts w:asciiTheme="majorHAnsi" w:hAnsiTheme="majorHAnsi"/>
          <w:lang w:val="en-GB"/>
        </w:rPr>
        <w:t xml:space="preserve"> in January 2018 </w:t>
      </w:r>
      <w:r w:rsidR="009932C3">
        <w:rPr>
          <w:rFonts w:asciiTheme="majorHAnsi" w:hAnsiTheme="majorHAnsi"/>
          <w:lang w:val="en-GB"/>
        </w:rPr>
        <w:t>in</w:t>
      </w:r>
      <w:r w:rsidR="00B877FF">
        <w:rPr>
          <w:rFonts w:asciiTheme="majorHAnsi" w:hAnsiTheme="majorHAnsi"/>
          <w:lang w:val="en-GB"/>
        </w:rPr>
        <w:t xml:space="preserve"> </w:t>
      </w:r>
      <w:proofErr w:type="spellStart"/>
      <w:r w:rsidR="00B877FF">
        <w:rPr>
          <w:rFonts w:asciiTheme="majorHAnsi" w:hAnsiTheme="majorHAnsi"/>
          <w:lang w:val="en-GB"/>
        </w:rPr>
        <w:t>Gwangju</w:t>
      </w:r>
      <w:proofErr w:type="spellEnd"/>
      <w:r w:rsidR="00B877FF">
        <w:rPr>
          <w:rFonts w:asciiTheme="majorHAnsi" w:hAnsiTheme="majorHAnsi"/>
          <w:lang w:val="en-GB"/>
        </w:rPr>
        <w:t xml:space="preserve">, Korea. </w:t>
      </w:r>
      <w:r w:rsidR="00B16214" w:rsidRPr="00B16214">
        <w:rPr>
          <w:rFonts w:asciiTheme="majorHAnsi" w:hAnsiTheme="majorHAnsi"/>
          <w:lang w:val="en-GB"/>
        </w:rPr>
        <w:t>More information about the event can be found at</w:t>
      </w:r>
      <w:r w:rsidR="00B877FF">
        <w:rPr>
          <w:rFonts w:asciiTheme="majorHAnsi" w:hAnsiTheme="majorHAnsi"/>
          <w:lang w:val="en-GB"/>
        </w:rPr>
        <w:t xml:space="preserve"> </w:t>
      </w:r>
      <w:hyperlink r:id="rId7" w:history="1">
        <w:r w:rsidR="00B877FF" w:rsidRPr="00C225D9">
          <w:rPr>
            <w:rStyle w:val="Hyperlink"/>
            <w:rFonts w:asciiTheme="majorHAnsi" w:hAnsiTheme="majorHAnsi"/>
            <w:lang w:val="en-GB"/>
          </w:rPr>
          <w:t>https://mpeg.chiariglione.org/</w:t>
        </w:r>
      </w:hyperlink>
      <w:r w:rsidR="009932C3">
        <w:rPr>
          <w:rFonts w:asciiTheme="majorHAnsi" w:hAnsiTheme="majorHAnsi"/>
          <w:lang w:val="en-GB"/>
        </w:rPr>
        <w:t>.</w:t>
      </w:r>
    </w:p>
    <w:p w14:paraId="49D3732D" w14:textId="02C5CBC4" w:rsidR="0037465F" w:rsidRPr="00436B07" w:rsidRDefault="006A6A0D" w:rsidP="0037465F">
      <w:pPr>
        <w:keepNext/>
        <w:spacing w:after="120"/>
        <w:jc w:val="center"/>
        <w:rPr>
          <w:rFonts w:asciiTheme="majorHAnsi" w:hAnsiTheme="majorHAnsi"/>
          <w:b/>
          <w:lang w:val="en-GB"/>
        </w:rPr>
      </w:pPr>
      <w:r w:rsidRPr="006A6A0D">
        <w:rPr>
          <w:rFonts w:asciiTheme="majorHAnsi" w:hAnsiTheme="majorHAnsi"/>
          <w:b/>
          <w:bCs/>
        </w:rPr>
        <w:t>MPEG-G standard</w:t>
      </w:r>
      <w:r w:rsidR="00FC1120">
        <w:rPr>
          <w:rFonts w:asciiTheme="majorHAnsi" w:hAnsiTheme="majorHAnsi"/>
          <w:b/>
          <w:bCs/>
        </w:rPr>
        <w:t>s</w:t>
      </w:r>
      <w:r w:rsidRPr="006A6A0D">
        <w:rPr>
          <w:rFonts w:asciiTheme="majorHAnsi" w:hAnsiTheme="majorHAnsi"/>
          <w:b/>
          <w:bCs/>
        </w:rPr>
        <w:t xml:space="preserve"> </w:t>
      </w:r>
      <w:r w:rsidR="00FC1120">
        <w:rPr>
          <w:rFonts w:asciiTheme="majorHAnsi" w:hAnsiTheme="majorHAnsi"/>
          <w:b/>
          <w:bCs/>
        </w:rPr>
        <w:t>reach</w:t>
      </w:r>
      <w:r w:rsidRPr="006A6A0D">
        <w:rPr>
          <w:rFonts w:asciiTheme="majorHAnsi" w:hAnsiTheme="majorHAnsi"/>
          <w:b/>
          <w:bCs/>
        </w:rPr>
        <w:t xml:space="preserve"> </w:t>
      </w:r>
      <w:r w:rsidR="00C74AC9" w:rsidRPr="00C74AC9">
        <w:rPr>
          <w:rFonts w:asciiTheme="majorHAnsi" w:hAnsiTheme="majorHAnsi"/>
          <w:b/>
          <w:bCs/>
        </w:rPr>
        <w:t xml:space="preserve">Committee Draft </w:t>
      </w:r>
      <w:r w:rsidRPr="006A6A0D">
        <w:rPr>
          <w:rFonts w:asciiTheme="majorHAnsi" w:hAnsiTheme="majorHAnsi"/>
          <w:b/>
          <w:bCs/>
        </w:rPr>
        <w:t>for compression and transport technologies</w:t>
      </w:r>
      <w:r w:rsidR="009932C3">
        <w:rPr>
          <w:rFonts w:asciiTheme="majorHAnsi" w:hAnsiTheme="majorHAnsi"/>
          <w:b/>
          <w:bCs/>
        </w:rPr>
        <w:t xml:space="preserve"> of genomic </w:t>
      </w:r>
      <w:r w:rsidR="00C74AC9">
        <w:rPr>
          <w:rFonts w:asciiTheme="majorHAnsi" w:hAnsiTheme="majorHAnsi"/>
          <w:b/>
          <w:bCs/>
        </w:rPr>
        <w:t>data</w:t>
      </w:r>
    </w:p>
    <w:p w14:paraId="2088115A" w14:textId="4229B2F0" w:rsidR="00F74CD9" w:rsidRPr="00F74CD9" w:rsidRDefault="00F74CD9" w:rsidP="00F74CD9">
      <w:pPr>
        <w:spacing w:after="120"/>
        <w:jc w:val="both"/>
        <w:rPr>
          <w:rFonts w:asciiTheme="majorHAnsi" w:hAnsiTheme="majorHAnsi"/>
          <w:lang w:val="en-GB"/>
        </w:rPr>
      </w:pPr>
      <w:r w:rsidRPr="00F74CD9">
        <w:rPr>
          <w:rFonts w:asciiTheme="majorHAnsi" w:hAnsiTheme="majorHAnsi"/>
          <w:lang w:val="en-GB"/>
        </w:rPr>
        <w:t>The availability of high</w:t>
      </w:r>
      <w:r w:rsidR="0013537E">
        <w:rPr>
          <w:rFonts w:asciiTheme="majorHAnsi" w:hAnsiTheme="majorHAnsi"/>
          <w:lang w:val="en-GB"/>
        </w:rPr>
        <w:t>-</w:t>
      </w:r>
      <w:r w:rsidRPr="00F74CD9">
        <w:rPr>
          <w:rFonts w:asciiTheme="majorHAnsi" w:hAnsiTheme="majorHAnsi"/>
          <w:lang w:val="en-GB"/>
        </w:rPr>
        <w:t xml:space="preserve">throughput DNA sequencing technologies opens </w:t>
      </w:r>
      <w:r w:rsidR="0013537E">
        <w:rPr>
          <w:rFonts w:asciiTheme="majorHAnsi" w:hAnsiTheme="majorHAnsi"/>
          <w:lang w:val="en-GB"/>
        </w:rPr>
        <w:t xml:space="preserve">up </w:t>
      </w:r>
      <w:r w:rsidRPr="00F74CD9">
        <w:rPr>
          <w:rFonts w:asciiTheme="majorHAnsi" w:hAnsiTheme="majorHAnsi"/>
          <w:lang w:val="en-GB"/>
        </w:rPr>
        <w:t>new perspectives in the treatment of several diseases</w:t>
      </w:r>
      <w:r w:rsidR="0013537E">
        <w:rPr>
          <w:rFonts w:asciiTheme="majorHAnsi" w:hAnsiTheme="majorHAnsi"/>
          <w:lang w:val="en-GB"/>
        </w:rPr>
        <w:t>,</w:t>
      </w:r>
      <w:r w:rsidRPr="00F74CD9">
        <w:rPr>
          <w:rFonts w:asciiTheme="majorHAnsi" w:hAnsiTheme="majorHAnsi"/>
          <w:lang w:val="en-GB"/>
        </w:rPr>
        <w:t xml:space="preserve"> mak</w:t>
      </w:r>
      <w:r w:rsidR="000E42DA">
        <w:rPr>
          <w:rFonts w:asciiTheme="majorHAnsi" w:hAnsiTheme="majorHAnsi"/>
          <w:lang w:val="en-GB"/>
        </w:rPr>
        <w:t>ing</w:t>
      </w:r>
      <w:r w:rsidRPr="00F74CD9">
        <w:rPr>
          <w:rFonts w:asciiTheme="majorHAnsi" w:hAnsiTheme="majorHAnsi"/>
          <w:lang w:val="en-GB"/>
        </w:rPr>
        <w:t xml:space="preserve"> possible the introduction of new global approaches in public health</w:t>
      </w:r>
      <w:r w:rsidR="00766408">
        <w:rPr>
          <w:rFonts w:asciiTheme="majorHAnsi" w:hAnsiTheme="majorHAnsi"/>
          <w:lang w:val="en-GB"/>
        </w:rPr>
        <w:t xml:space="preserve"> known as “precision medicine”.</w:t>
      </w:r>
      <w:r w:rsidRPr="00F74CD9">
        <w:rPr>
          <w:rFonts w:asciiTheme="majorHAnsi" w:hAnsiTheme="majorHAnsi"/>
          <w:lang w:val="en-GB"/>
        </w:rPr>
        <w:t xml:space="preserve"> While routine DNA sequencing in the doctor's office is still not current practice, medical </w:t>
      </w:r>
      <w:r w:rsidR="0013537E" w:rsidRPr="00F74CD9">
        <w:rPr>
          <w:rFonts w:asciiTheme="majorHAnsi" w:hAnsiTheme="majorHAnsi"/>
          <w:lang w:val="en-GB"/>
        </w:rPr>
        <w:t>centres</w:t>
      </w:r>
      <w:r w:rsidRPr="00F74CD9">
        <w:rPr>
          <w:rFonts w:asciiTheme="majorHAnsi" w:hAnsiTheme="majorHAnsi"/>
          <w:lang w:val="en-GB"/>
        </w:rPr>
        <w:t xml:space="preserve"> have begun to use sequencing to identify cancer and other diseases and to find effective treatments. </w:t>
      </w:r>
      <w:r w:rsidR="000E42DA">
        <w:rPr>
          <w:rFonts w:asciiTheme="majorHAnsi" w:hAnsiTheme="majorHAnsi"/>
          <w:lang w:val="en-GB"/>
        </w:rPr>
        <w:t xml:space="preserve">As </w:t>
      </w:r>
      <w:r w:rsidRPr="00F74CD9">
        <w:rPr>
          <w:rFonts w:asciiTheme="majorHAnsi" w:hAnsiTheme="majorHAnsi"/>
          <w:lang w:val="en-GB"/>
        </w:rPr>
        <w:t xml:space="preserve">DNA sequencing technologies produce extremely large amounts of </w:t>
      </w:r>
      <w:r w:rsidR="0013537E">
        <w:rPr>
          <w:rFonts w:asciiTheme="majorHAnsi" w:hAnsiTheme="majorHAnsi"/>
          <w:lang w:val="en-GB"/>
        </w:rPr>
        <w:t xml:space="preserve">DNA sequence </w:t>
      </w:r>
      <w:r w:rsidRPr="00F74CD9">
        <w:rPr>
          <w:rFonts w:asciiTheme="majorHAnsi" w:hAnsiTheme="majorHAnsi"/>
          <w:lang w:val="en-GB"/>
        </w:rPr>
        <w:t>data and related information</w:t>
      </w:r>
      <w:r w:rsidR="000E42DA">
        <w:rPr>
          <w:rFonts w:asciiTheme="majorHAnsi" w:hAnsiTheme="majorHAnsi"/>
          <w:lang w:val="en-GB"/>
        </w:rPr>
        <w:t>,</w:t>
      </w:r>
      <w:r w:rsidRPr="00F74CD9">
        <w:rPr>
          <w:rFonts w:asciiTheme="majorHAnsi" w:hAnsiTheme="majorHAnsi"/>
          <w:lang w:val="en-GB"/>
        </w:rPr>
        <w:t xml:space="preserve"> </w:t>
      </w:r>
      <w:r w:rsidR="000E42DA">
        <w:rPr>
          <w:rFonts w:asciiTheme="majorHAnsi" w:hAnsiTheme="majorHAnsi"/>
          <w:lang w:val="en-GB"/>
        </w:rPr>
        <w:t xml:space="preserve">the </w:t>
      </w:r>
      <w:r w:rsidR="000E42DA" w:rsidRPr="00F74CD9">
        <w:rPr>
          <w:rFonts w:asciiTheme="majorHAnsi" w:hAnsiTheme="majorHAnsi"/>
          <w:lang w:val="en-GB"/>
        </w:rPr>
        <w:t xml:space="preserve">ICT costs </w:t>
      </w:r>
      <w:r w:rsidR="000E42DA">
        <w:rPr>
          <w:rFonts w:asciiTheme="majorHAnsi" w:hAnsiTheme="majorHAnsi"/>
          <w:lang w:val="en-GB"/>
        </w:rPr>
        <w:t xml:space="preserve">of </w:t>
      </w:r>
      <w:r w:rsidRPr="00F74CD9">
        <w:rPr>
          <w:rFonts w:asciiTheme="majorHAnsi" w:hAnsiTheme="majorHAnsi"/>
          <w:lang w:val="en-GB"/>
        </w:rPr>
        <w:t>stor</w:t>
      </w:r>
      <w:r w:rsidR="000E42DA">
        <w:rPr>
          <w:rFonts w:asciiTheme="majorHAnsi" w:hAnsiTheme="majorHAnsi"/>
          <w:lang w:val="en-GB"/>
        </w:rPr>
        <w:t>ag</w:t>
      </w:r>
      <w:r w:rsidRPr="00F74CD9">
        <w:rPr>
          <w:rFonts w:asciiTheme="majorHAnsi" w:hAnsiTheme="majorHAnsi"/>
          <w:lang w:val="en-GB"/>
        </w:rPr>
        <w:t>e, trans</w:t>
      </w:r>
      <w:r w:rsidR="000E42DA">
        <w:rPr>
          <w:rFonts w:asciiTheme="majorHAnsi" w:hAnsiTheme="majorHAnsi"/>
          <w:lang w:val="en-GB"/>
        </w:rPr>
        <w:t>mission</w:t>
      </w:r>
      <w:r w:rsidRPr="00F74CD9">
        <w:rPr>
          <w:rFonts w:asciiTheme="majorHAnsi" w:hAnsiTheme="majorHAnsi"/>
          <w:lang w:val="en-GB"/>
        </w:rPr>
        <w:t xml:space="preserve">, and </w:t>
      </w:r>
      <w:r w:rsidR="000E42DA">
        <w:rPr>
          <w:rFonts w:asciiTheme="majorHAnsi" w:hAnsiTheme="majorHAnsi"/>
          <w:lang w:val="en-GB"/>
        </w:rPr>
        <w:t>processing</w:t>
      </w:r>
      <w:r w:rsidRPr="00F74CD9">
        <w:rPr>
          <w:rFonts w:asciiTheme="majorHAnsi" w:hAnsiTheme="majorHAnsi"/>
          <w:lang w:val="en-GB"/>
        </w:rPr>
        <w:t xml:space="preserve"> </w:t>
      </w:r>
      <w:r w:rsidR="000E42DA">
        <w:rPr>
          <w:rFonts w:asciiTheme="majorHAnsi" w:hAnsiTheme="majorHAnsi"/>
          <w:lang w:val="en-GB"/>
        </w:rPr>
        <w:t xml:space="preserve">are also </w:t>
      </w:r>
      <w:r w:rsidRPr="00F74CD9">
        <w:rPr>
          <w:rFonts w:asciiTheme="majorHAnsi" w:hAnsiTheme="majorHAnsi"/>
          <w:lang w:val="en-GB"/>
        </w:rPr>
        <w:t xml:space="preserve">very high. </w:t>
      </w:r>
      <w:r w:rsidR="00FC1120">
        <w:rPr>
          <w:rFonts w:asciiTheme="majorHAnsi" w:hAnsiTheme="majorHAnsi"/>
          <w:lang w:val="en-GB"/>
        </w:rPr>
        <w:t xml:space="preserve">The </w:t>
      </w:r>
      <w:r w:rsidRPr="00F74CD9">
        <w:rPr>
          <w:rFonts w:asciiTheme="majorHAnsi" w:hAnsiTheme="majorHAnsi"/>
          <w:lang w:val="en-GB"/>
        </w:rPr>
        <w:t>MPEG-G standard addresses and solves the problem of efficient and economical handling of genomic data by providing new compression and transport technologies.</w:t>
      </w:r>
    </w:p>
    <w:p w14:paraId="09DBFBD3" w14:textId="43279687" w:rsidR="00F74CD9" w:rsidRPr="00F74CD9" w:rsidRDefault="00F74CD9" w:rsidP="00F74CD9">
      <w:pPr>
        <w:spacing w:after="120"/>
        <w:jc w:val="both"/>
        <w:rPr>
          <w:rFonts w:asciiTheme="majorHAnsi" w:hAnsiTheme="majorHAnsi"/>
          <w:lang w:val="en-GB"/>
        </w:rPr>
      </w:pPr>
      <w:r w:rsidRPr="00F74CD9">
        <w:rPr>
          <w:rFonts w:asciiTheme="majorHAnsi" w:hAnsiTheme="majorHAnsi"/>
          <w:lang w:val="en-GB"/>
        </w:rPr>
        <w:t xml:space="preserve">The MPEG-G standards are the results of the synthesis of technologies collected </w:t>
      </w:r>
      <w:r w:rsidR="009B79D0">
        <w:rPr>
          <w:rFonts w:asciiTheme="majorHAnsi" w:hAnsiTheme="majorHAnsi"/>
          <w:lang w:val="en-GB"/>
        </w:rPr>
        <w:t>in response</w:t>
      </w:r>
      <w:r w:rsidRPr="00F74CD9">
        <w:rPr>
          <w:rFonts w:asciiTheme="majorHAnsi" w:hAnsiTheme="majorHAnsi"/>
          <w:lang w:val="en-GB"/>
        </w:rPr>
        <w:t xml:space="preserve"> to a Call for Proposals issued at </w:t>
      </w:r>
      <w:r w:rsidR="009B79D0">
        <w:rPr>
          <w:rFonts w:asciiTheme="majorHAnsi" w:hAnsiTheme="majorHAnsi"/>
          <w:lang w:val="en-GB"/>
        </w:rPr>
        <w:t>MPEG’s</w:t>
      </w:r>
      <w:r w:rsidR="009B79D0" w:rsidRPr="00F74CD9">
        <w:rPr>
          <w:rFonts w:asciiTheme="majorHAnsi" w:hAnsiTheme="majorHAnsi"/>
          <w:lang w:val="en-GB"/>
        </w:rPr>
        <w:t xml:space="preserve"> </w:t>
      </w:r>
      <w:r w:rsidRPr="00F74CD9">
        <w:rPr>
          <w:rFonts w:asciiTheme="majorHAnsi" w:hAnsiTheme="majorHAnsi"/>
          <w:lang w:val="en-GB"/>
        </w:rPr>
        <w:t>115</w:t>
      </w:r>
      <w:r w:rsidRPr="00F74CD9">
        <w:rPr>
          <w:rFonts w:asciiTheme="majorHAnsi" w:hAnsiTheme="majorHAnsi"/>
          <w:vertAlign w:val="superscript"/>
          <w:lang w:val="en-GB"/>
        </w:rPr>
        <w:t>th</w:t>
      </w:r>
      <w:r>
        <w:rPr>
          <w:rFonts w:asciiTheme="majorHAnsi" w:hAnsiTheme="majorHAnsi"/>
          <w:lang w:val="en-GB"/>
        </w:rPr>
        <w:t xml:space="preserve"> </w:t>
      </w:r>
      <w:r w:rsidRPr="00F74CD9">
        <w:rPr>
          <w:rFonts w:asciiTheme="majorHAnsi" w:hAnsiTheme="majorHAnsi"/>
          <w:lang w:val="en-GB"/>
        </w:rPr>
        <w:t xml:space="preserve">meeting in collaboration with the working group for standardization of </w:t>
      </w:r>
      <w:r w:rsidR="00FC1120">
        <w:rPr>
          <w:rFonts w:asciiTheme="majorHAnsi" w:hAnsiTheme="majorHAnsi"/>
          <w:lang w:val="en-GB"/>
        </w:rPr>
        <w:t>data processing and integration</w:t>
      </w:r>
      <w:r w:rsidRPr="00F74CD9">
        <w:rPr>
          <w:rFonts w:asciiTheme="majorHAnsi" w:hAnsiTheme="majorHAnsi"/>
          <w:lang w:val="en-GB"/>
        </w:rPr>
        <w:t xml:space="preserve"> of the ISO Technical Committee for biotechnology standards (ISO TC</w:t>
      </w:r>
      <w:r w:rsidR="00FC1120">
        <w:rPr>
          <w:rFonts w:asciiTheme="majorHAnsi" w:hAnsiTheme="majorHAnsi"/>
          <w:lang w:val="en-GB"/>
        </w:rPr>
        <w:t xml:space="preserve"> </w:t>
      </w:r>
      <w:r w:rsidRPr="00F74CD9">
        <w:rPr>
          <w:rFonts w:asciiTheme="majorHAnsi" w:hAnsiTheme="majorHAnsi"/>
          <w:lang w:val="en-GB"/>
        </w:rPr>
        <w:t>276/WG</w:t>
      </w:r>
      <w:r w:rsidR="00FC1120">
        <w:rPr>
          <w:rFonts w:asciiTheme="majorHAnsi" w:hAnsiTheme="majorHAnsi"/>
          <w:lang w:val="en-GB"/>
        </w:rPr>
        <w:t xml:space="preserve"> </w:t>
      </w:r>
      <w:r w:rsidRPr="00F74CD9">
        <w:rPr>
          <w:rFonts w:asciiTheme="majorHAnsi" w:hAnsiTheme="majorHAnsi"/>
          <w:lang w:val="en-GB"/>
        </w:rPr>
        <w:t>5).</w:t>
      </w:r>
    </w:p>
    <w:p w14:paraId="4FF66DA6" w14:textId="11DC0CDE" w:rsidR="0037465F" w:rsidRPr="00457F60" w:rsidRDefault="00F74CD9" w:rsidP="00F74CD9">
      <w:pPr>
        <w:spacing w:after="360"/>
        <w:jc w:val="both"/>
        <w:rPr>
          <w:rFonts w:asciiTheme="majorHAnsi" w:hAnsiTheme="majorHAnsi"/>
        </w:rPr>
      </w:pPr>
      <w:r w:rsidRPr="00F74CD9">
        <w:rPr>
          <w:rFonts w:asciiTheme="majorHAnsi" w:hAnsiTheme="majorHAnsi"/>
          <w:lang w:val="en-GB"/>
        </w:rPr>
        <w:t>At its 120</w:t>
      </w:r>
      <w:r w:rsidRPr="00F74CD9">
        <w:rPr>
          <w:rFonts w:asciiTheme="majorHAnsi" w:hAnsiTheme="majorHAnsi"/>
          <w:vertAlign w:val="superscript"/>
          <w:lang w:val="en-GB"/>
        </w:rPr>
        <w:t>th</w:t>
      </w:r>
      <w:r>
        <w:rPr>
          <w:rFonts w:asciiTheme="majorHAnsi" w:hAnsiTheme="majorHAnsi"/>
          <w:lang w:val="en-GB"/>
        </w:rPr>
        <w:t xml:space="preserve"> </w:t>
      </w:r>
      <w:r w:rsidRPr="00F74CD9">
        <w:rPr>
          <w:rFonts w:asciiTheme="majorHAnsi" w:hAnsiTheme="majorHAnsi"/>
          <w:lang w:val="en-GB"/>
        </w:rPr>
        <w:t xml:space="preserve">meeting, MPEG promoted its first </w:t>
      </w:r>
      <w:r w:rsidR="00A313AD">
        <w:rPr>
          <w:rFonts w:asciiTheme="majorHAnsi" w:hAnsiTheme="majorHAnsi"/>
          <w:lang w:val="en-GB"/>
        </w:rPr>
        <w:t xml:space="preserve">set of </w:t>
      </w:r>
      <w:r w:rsidRPr="00F74CD9">
        <w:rPr>
          <w:rFonts w:asciiTheme="majorHAnsi" w:hAnsiTheme="majorHAnsi"/>
          <w:lang w:val="en-GB"/>
        </w:rPr>
        <w:t>specifications of the family of MPEG-G standards to Committee Draft</w:t>
      </w:r>
      <w:r w:rsidR="00C357BF">
        <w:rPr>
          <w:rFonts w:asciiTheme="majorHAnsi" w:hAnsiTheme="majorHAnsi"/>
          <w:lang w:val="en-GB"/>
        </w:rPr>
        <w:t xml:space="preserve"> (CD)</w:t>
      </w:r>
      <w:r w:rsidRPr="00F74CD9">
        <w:rPr>
          <w:rFonts w:asciiTheme="majorHAnsi" w:hAnsiTheme="majorHAnsi"/>
          <w:lang w:val="en-GB"/>
        </w:rPr>
        <w:t xml:space="preserve"> level. The</w:t>
      </w:r>
      <w:r w:rsidR="00A313AD">
        <w:rPr>
          <w:rFonts w:asciiTheme="majorHAnsi" w:hAnsiTheme="majorHAnsi"/>
          <w:lang w:val="en-GB"/>
        </w:rPr>
        <w:t>se</w:t>
      </w:r>
      <w:r w:rsidRPr="00F74CD9">
        <w:rPr>
          <w:rFonts w:asciiTheme="majorHAnsi" w:hAnsiTheme="majorHAnsi"/>
          <w:lang w:val="en-GB"/>
        </w:rPr>
        <w:t xml:space="preserve"> standard</w:t>
      </w:r>
      <w:r w:rsidR="00A313AD">
        <w:rPr>
          <w:rFonts w:asciiTheme="majorHAnsi" w:hAnsiTheme="majorHAnsi"/>
          <w:lang w:val="en-GB"/>
        </w:rPr>
        <w:t>s</w:t>
      </w:r>
      <w:r w:rsidRPr="00F74CD9">
        <w:rPr>
          <w:rFonts w:asciiTheme="majorHAnsi" w:hAnsiTheme="majorHAnsi"/>
          <w:lang w:val="en-GB"/>
        </w:rPr>
        <w:t xml:space="preserve"> </w:t>
      </w:r>
      <w:r w:rsidR="00A313AD">
        <w:rPr>
          <w:rFonts w:asciiTheme="majorHAnsi" w:hAnsiTheme="majorHAnsi"/>
          <w:lang w:val="en-GB"/>
        </w:rPr>
        <w:t>provide</w:t>
      </w:r>
      <w:r w:rsidRPr="00F74CD9">
        <w:rPr>
          <w:rFonts w:asciiTheme="majorHAnsi" w:hAnsiTheme="majorHAnsi"/>
          <w:lang w:val="en-GB"/>
        </w:rPr>
        <w:t xml:space="preserve"> a new compression technology (ISO/IEC 23092-2) for genomic sequencing data and a set of technologies </w:t>
      </w:r>
      <w:r w:rsidR="00A313AD" w:rsidRPr="00F74CD9">
        <w:rPr>
          <w:rFonts w:asciiTheme="majorHAnsi" w:hAnsiTheme="majorHAnsi"/>
          <w:lang w:val="en-GB"/>
        </w:rPr>
        <w:t>(ISO/IEC 23092-1)</w:t>
      </w:r>
      <w:r w:rsidR="00A313AD">
        <w:rPr>
          <w:rFonts w:asciiTheme="majorHAnsi" w:hAnsiTheme="majorHAnsi"/>
          <w:lang w:val="en-GB"/>
        </w:rPr>
        <w:t xml:space="preserve"> </w:t>
      </w:r>
      <w:r w:rsidRPr="00F74CD9">
        <w:rPr>
          <w:rFonts w:asciiTheme="majorHAnsi" w:hAnsiTheme="majorHAnsi"/>
          <w:lang w:val="en-GB"/>
        </w:rPr>
        <w:t>supporting rich functionality for the transport of genomic data on networks and the storage</w:t>
      </w:r>
      <w:r w:rsidR="009B79D0">
        <w:rPr>
          <w:rFonts w:asciiTheme="majorHAnsi" w:hAnsiTheme="majorHAnsi"/>
          <w:lang w:val="en-GB"/>
        </w:rPr>
        <w:t xml:space="preserve"> of the data</w:t>
      </w:r>
      <w:r w:rsidRPr="00F74CD9">
        <w:rPr>
          <w:rFonts w:asciiTheme="majorHAnsi" w:hAnsiTheme="majorHAnsi"/>
          <w:lang w:val="en-GB"/>
        </w:rPr>
        <w:t xml:space="preserve"> in files. </w:t>
      </w:r>
      <w:r w:rsidR="009B79D0">
        <w:rPr>
          <w:rFonts w:asciiTheme="majorHAnsi" w:hAnsiTheme="majorHAnsi"/>
          <w:lang w:val="en-GB"/>
        </w:rPr>
        <w:t>The f</w:t>
      </w:r>
      <w:r w:rsidR="00F47549">
        <w:rPr>
          <w:rFonts w:asciiTheme="majorHAnsi" w:hAnsiTheme="majorHAnsi"/>
          <w:lang w:val="en-GB"/>
        </w:rPr>
        <w:t xml:space="preserve">urther </w:t>
      </w:r>
      <w:r w:rsidRPr="00F74CD9">
        <w:rPr>
          <w:rFonts w:asciiTheme="majorHAnsi" w:hAnsiTheme="majorHAnsi"/>
          <w:lang w:val="en-GB"/>
        </w:rPr>
        <w:t xml:space="preserve">standardization plan </w:t>
      </w:r>
      <w:r w:rsidR="009B79D0">
        <w:rPr>
          <w:rFonts w:asciiTheme="majorHAnsi" w:hAnsiTheme="majorHAnsi"/>
          <w:lang w:val="en-GB"/>
        </w:rPr>
        <w:t xml:space="preserve">for MPEG-G includes </w:t>
      </w:r>
      <w:r w:rsidR="00A313AD">
        <w:rPr>
          <w:rFonts w:asciiTheme="majorHAnsi" w:hAnsiTheme="majorHAnsi"/>
          <w:lang w:val="en-GB"/>
        </w:rPr>
        <w:t>the</w:t>
      </w:r>
      <w:r w:rsidRPr="00F74CD9">
        <w:rPr>
          <w:rFonts w:asciiTheme="majorHAnsi" w:hAnsiTheme="majorHAnsi"/>
          <w:lang w:val="en-GB"/>
        </w:rPr>
        <w:t xml:space="preserve"> Committee Draft</w:t>
      </w:r>
      <w:r w:rsidR="00A313AD">
        <w:rPr>
          <w:rFonts w:asciiTheme="majorHAnsi" w:hAnsiTheme="majorHAnsi"/>
          <w:lang w:val="en-GB"/>
        </w:rPr>
        <w:t>s</w:t>
      </w:r>
      <w:r w:rsidRPr="00F74CD9">
        <w:rPr>
          <w:rFonts w:asciiTheme="majorHAnsi" w:hAnsiTheme="majorHAnsi"/>
          <w:lang w:val="en-GB"/>
        </w:rPr>
        <w:t xml:space="preserve"> for metadata and APIs (ISO/IEC 23092-3)</w:t>
      </w:r>
      <w:r w:rsidR="00A313AD">
        <w:rPr>
          <w:rFonts w:asciiTheme="majorHAnsi" w:hAnsiTheme="majorHAnsi"/>
          <w:lang w:val="en-GB"/>
        </w:rPr>
        <w:t xml:space="preserve"> and</w:t>
      </w:r>
      <w:r w:rsidRPr="00F74CD9">
        <w:rPr>
          <w:rFonts w:asciiTheme="majorHAnsi" w:hAnsiTheme="majorHAnsi"/>
          <w:lang w:val="en-GB"/>
        </w:rPr>
        <w:t xml:space="preserve"> reference software (ISO/IEC 23092-4)</w:t>
      </w:r>
      <w:r w:rsidR="009B79D0">
        <w:rPr>
          <w:rFonts w:asciiTheme="majorHAnsi" w:hAnsiTheme="majorHAnsi"/>
          <w:lang w:val="en-GB"/>
        </w:rPr>
        <w:t>, which are to be issued</w:t>
      </w:r>
      <w:r w:rsidRPr="00F74CD9">
        <w:rPr>
          <w:rFonts w:asciiTheme="majorHAnsi" w:hAnsiTheme="majorHAnsi"/>
          <w:lang w:val="en-GB"/>
        </w:rPr>
        <w:t xml:space="preserve"> at </w:t>
      </w:r>
      <w:r w:rsidR="009B79D0">
        <w:rPr>
          <w:rFonts w:asciiTheme="majorHAnsi" w:hAnsiTheme="majorHAnsi"/>
          <w:lang w:val="en-GB"/>
        </w:rPr>
        <w:t xml:space="preserve">the </w:t>
      </w:r>
      <w:r w:rsidRPr="00F74CD9">
        <w:rPr>
          <w:rFonts w:asciiTheme="majorHAnsi" w:hAnsiTheme="majorHAnsi"/>
          <w:lang w:val="en-GB"/>
        </w:rPr>
        <w:t xml:space="preserve">next MPEG meeting with the objective of </w:t>
      </w:r>
      <w:r w:rsidR="009B79D0">
        <w:rPr>
          <w:rFonts w:asciiTheme="majorHAnsi" w:hAnsiTheme="majorHAnsi"/>
          <w:lang w:val="en-GB"/>
        </w:rPr>
        <w:t>producing</w:t>
      </w:r>
      <w:r w:rsidR="009B79D0" w:rsidRPr="00F74CD9">
        <w:rPr>
          <w:rFonts w:asciiTheme="majorHAnsi" w:hAnsiTheme="majorHAnsi"/>
          <w:lang w:val="en-GB"/>
        </w:rPr>
        <w:t xml:space="preserve"> </w:t>
      </w:r>
      <w:r w:rsidRPr="00F74CD9">
        <w:rPr>
          <w:rFonts w:asciiTheme="majorHAnsi" w:hAnsiTheme="majorHAnsi"/>
          <w:lang w:val="en-GB"/>
        </w:rPr>
        <w:t>Draft International Standards</w:t>
      </w:r>
      <w:r w:rsidR="001146EF">
        <w:rPr>
          <w:rFonts w:asciiTheme="majorHAnsi" w:hAnsiTheme="majorHAnsi"/>
          <w:lang w:val="en-GB"/>
        </w:rPr>
        <w:t xml:space="preserve"> (DIS)</w:t>
      </w:r>
      <w:r w:rsidRPr="00F74CD9">
        <w:rPr>
          <w:rFonts w:asciiTheme="majorHAnsi" w:hAnsiTheme="majorHAnsi"/>
          <w:lang w:val="en-GB"/>
        </w:rPr>
        <w:t xml:space="preserve"> at the end of 2018.</w:t>
      </w:r>
    </w:p>
    <w:p w14:paraId="495AB22A" w14:textId="65FB3F4F" w:rsidR="002E7503" w:rsidRPr="00436B07" w:rsidRDefault="00B16214" w:rsidP="002E7503">
      <w:pPr>
        <w:keepNext/>
        <w:spacing w:after="120"/>
        <w:jc w:val="center"/>
        <w:rPr>
          <w:rFonts w:asciiTheme="majorHAnsi" w:hAnsiTheme="majorHAnsi"/>
          <w:b/>
          <w:lang w:val="en-GB"/>
        </w:rPr>
      </w:pPr>
      <w:r w:rsidRPr="00B16214">
        <w:rPr>
          <w:rFonts w:asciiTheme="majorHAnsi" w:hAnsiTheme="majorHAnsi"/>
          <w:b/>
          <w:lang w:val="en-GB"/>
        </w:rPr>
        <w:lastRenderedPageBreak/>
        <w:t xml:space="preserve">Beyond HEVC – The MPEG &amp; VCEG </w:t>
      </w:r>
      <w:r w:rsidR="001F71E1">
        <w:rPr>
          <w:rFonts w:asciiTheme="majorHAnsi" w:hAnsiTheme="majorHAnsi"/>
          <w:b/>
          <w:lang w:val="en-GB"/>
        </w:rPr>
        <w:t>c</w:t>
      </w:r>
      <w:r w:rsidRPr="00B16214">
        <w:rPr>
          <w:rFonts w:asciiTheme="majorHAnsi" w:hAnsiTheme="majorHAnsi"/>
          <w:b/>
          <w:lang w:val="en-GB"/>
        </w:rPr>
        <w:t xml:space="preserve">all to </w:t>
      </w:r>
      <w:r w:rsidR="001F71E1">
        <w:rPr>
          <w:rFonts w:asciiTheme="majorHAnsi" w:hAnsiTheme="majorHAnsi"/>
          <w:b/>
          <w:lang w:val="en-GB"/>
        </w:rPr>
        <w:t>s</w:t>
      </w:r>
      <w:r w:rsidRPr="00B16214">
        <w:rPr>
          <w:rFonts w:asciiTheme="majorHAnsi" w:hAnsiTheme="majorHAnsi"/>
          <w:b/>
          <w:lang w:val="en-GB"/>
        </w:rPr>
        <w:t xml:space="preserve">et the </w:t>
      </w:r>
      <w:r w:rsidR="001F71E1">
        <w:rPr>
          <w:rFonts w:asciiTheme="majorHAnsi" w:hAnsiTheme="majorHAnsi"/>
          <w:b/>
          <w:lang w:val="en-GB"/>
        </w:rPr>
        <w:t>n</w:t>
      </w:r>
      <w:r w:rsidRPr="00B16214">
        <w:rPr>
          <w:rFonts w:asciiTheme="majorHAnsi" w:hAnsiTheme="majorHAnsi"/>
          <w:b/>
          <w:lang w:val="en-GB"/>
        </w:rPr>
        <w:t xml:space="preserve">ext </w:t>
      </w:r>
      <w:r w:rsidR="001F71E1">
        <w:rPr>
          <w:rFonts w:asciiTheme="majorHAnsi" w:hAnsiTheme="majorHAnsi"/>
          <w:b/>
          <w:lang w:val="en-GB"/>
        </w:rPr>
        <w:t>s</w:t>
      </w:r>
      <w:r w:rsidRPr="00B16214">
        <w:rPr>
          <w:rFonts w:asciiTheme="majorHAnsi" w:hAnsiTheme="majorHAnsi"/>
          <w:b/>
          <w:lang w:val="en-GB"/>
        </w:rPr>
        <w:t xml:space="preserve">tandard in </w:t>
      </w:r>
      <w:r w:rsidR="001F71E1">
        <w:rPr>
          <w:rFonts w:asciiTheme="majorHAnsi" w:hAnsiTheme="majorHAnsi"/>
          <w:b/>
          <w:lang w:val="en-GB"/>
        </w:rPr>
        <w:t>v</w:t>
      </w:r>
      <w:r w:rsidRPr="00B16214">
        <w:rPr>
          <w:rFonts w:asciiTheme="majorHAnsi" w:hAnsiTheme="majorHAnsi"/>
          <w:b/>
          <w:lang w:val="en-GB"/>
        </w:rPr>
        <w:t xml:space="preserve">ideo </w:t>
      </w:r>
      <w:r w:rsidR="001F71E1">
        <w:rPr>
          <w:rFonts w:asciiTheme="majorHAnsi" w:hAnsiTheme="majorHAnsi"/>
          <w:b/>
          <w:lang w:val="en-GB"/>
        </w:rPr>
        <w:t>c</w:t>
      </w:r>
      <w:r w:rsidRPr="00B16214">
        <w:rPr>
          <w:rFonts w:asciiTheme="majorHAnsi" w:hAnsiTheme="majorHAnsi"/>
          <w:b/>
          <w:lang w:val="en-GB"/>
        </w:rPr>
        <w:t>ompression</w:t>
      </w:r>
    </w:p>
    <w:p w14:paraId="55116F0D" w14:textId="6A6351D6" w:rsidR="003D0531" w:rsidRPr="003D0531" w:rsidRDefault="003D0531" w:rsidP="003D0531">
      <w:pPr>
        <w:spacing w:after="120"/>
        <w:jc w:val="both"/>
        <w:rPr>
          <w:rFonts w:asciiTheme="majorHAnsi" w:hAnsiTheme="majorHAnsi"/>
          <w:lang w:val="en-GB"/>
        </w:rPr>
      </w:pPr>
      <w:r w:rsidRPr="003D0531">
        <w:rPr>
          <w:rFonts w:asciiTheme="majorHAnsi" w:hAnsiTheme="majorHAnsi"/>
          <w:lang w:val="en-GB"/>
        </w:rPr>
        <w:t>The 120</w:t>
      </w:r>
      <w:r w:rsidRPr="003D0531">
        <w:rPr>
          <w:rFonts w:asciiTheme="majorHAnsi" w:hAnsiTheme="majorHAnsi"/>
          <w:vertAlign w:val="superscript"/>
          <w:lang w:val="en-GB"/>
        </w:rPr>
        <w:t>th</w:t>
      </w:r>
      <w:r>
        <w:rPr>
          <w:rFonts w:asciiTheme="majorHAnsi" w:hAnsiTheme="majorHAnsi"/>
          <w:lang w:val="en-GB"/>
        </w:rPr>
        <w:t xml:space="preserve"> </w:t>
      </w:r>
      <w:r w:rsidRPr="003D0531">
        <w:rPr>
          <w:rFonts w:asciiTheme="majorHAnsi" w:hAnsiTheme="majorHAnsi"/>
          <w:lang w:val="en-GB"/>
        </w:rPr>
        <w:t>MPEG meeting marked the first major step toward the next generation of video coding standard in the form of a joint Call for Proposals (</w:t>
      </w:r>
      <w:proofErr w:type="spellStart"/>
      <w:r w:rsidRPr="003D0531">
        <w:rPr>
          <w:rFonts w:asciiTheme="majorHAnsi" w:hAnsiTheme="majorHAnsi"/>
          <w:lang w:val="en-GB"/>
        </w:rPr>
        <w:t>CfP</w:t>
      </w:r>
      <w:proofErr w:type="spellEnd"/>
      <w:r w:rsidRPr="003D0531">
        <w:rPr>
          <w:rFonts w:asciiTheme="majorHAnsi" w:hAnsiTheme="majorHAnsi"/>
          <w:lang w:val="en-GB"/>
        </w:rPr>
        <w:t>) with ITU-T SG16’s VCEG. After two years of collaborative informal exploration studies and a gathering of evidence that successfully concluded at the 118</w:t>
      </w:r>
      <w:r w:rsidRPr="00210968">
        <w:rPr>
          <w:rFonts w:asciiTheme="majorHAnsi" w:hAnsiTheme="majorHAnsi"/>
          <w:vertAlign w:val="superscript"/>
          <w:lang w:val="en-GB"/>
        </w:rPr>
        <w:t>th</w:t>
      </w:r>
      <w:r w:rsidR="00210968">
        <w:rPr>
          <w:rFonts w:asciiTheme="majorHAnsi" w:hAnsiTheme="majorHAnsi"/>
          <w:lang w:val="en-GB"/>
        </w:rPr>
        <w:t xml:space="preserve"> </w:t>
      </w:r>
      <w:r w:rsidRPr="003D0531">
        <w:rPr>
          <w:rFonts w:asciiTheme="majorHAnsi" w:hAnsiTheme="majorHAnsi"/>
          <w:lang w:val="en-GB"/>
        </w:rPr>
        <w:t xml:space="preserve">MPEG meeting, MPEG and ITU-T SG16 agreed to issue the </w:t>
      </w:r>
      <w:proofErr w:type="spellStart"/>
      <w:r w:rsidRPr="003D0531">
        <w:rPr>
          <w:rFonts w:asciiTheme="majorHAnsi" w:hAnsiTheme="majorHAnsi"/>
          <w:lang w:val="en-GB"/>
        </w:rPr>
        <w:t>CfP</w:t>
      </w:r>
      <w:proofErr w:type="spellEnd"/>
      <w:r w:rsidRPr="003D0531">
        <w:rPr>
          <w:rFonts w:asciiTheme="majorHAnsi" w:hAnsiTheme="majorHAnsi"/>
          <w:lang w:val="en-GB"/>
        </w:rPr>
        <w:t xml:space="preserve"> for future video coding technology with compression capabilities that significantly exceed those of the HEVC standard and its current extensions. They also formalized an agreement on formation of a joint collaborative team called the “Joint Video Experts Team” (JVET) to work on development of the new planned standard, pending the outcome of the </w:t>
      </w:r>
      <w:proofErr w:type="spellStart"/>
      <w:r w:rsidRPr="003D0531">
        <w:rPr>
          <w:rFonts w:asciiTheme="majorHAnsi" w:hAnsiTheme="majorHAnsi"/>
          <w:lang w:val="en-GB"/>
        </w:rPr>
        <w:t>CfP</w:t>
      </w:r>
      <w:proofErr w:type="spellEnd"/>
      <w:r w:rsidRPr="003D0531">
        <w:rPr>
          <w:rFonts w:asciiTheme="majorHAnsi" w:hAnsiTheme="majorHAnsi"/>
          <w:lang w:val="en-GB"/>
        </w:rPr>
        <w:t xml:space="preserve"> that will be evaluated at the 122</w:t>
      </w:r>
      <w:r w:rsidRPr="00210968">
        <w:rPr>
          <w:rFonts w:asciiTheme="majorHAnsi" w:hAnsiTheme="majorHAnsi"/>
          <w:vertAlign w:val="superscript"/>
          <w:lang w:val="en-GB"/>
        </w:rPr>
        <w:t>nd</w:t>
      </w:r>
      <w:r w:rsidR="00210968">
        <w:rPr>
          <w:rFonts w:asciiTheme="majorHAnsi" w:hAnsiTheme="majorHAnsi"/>
          <w:lang w:val="en-GB"/>
        </w:rPr>
        <w:t xml:space="preserve"> </w:t>
      </w:r>
      <w:r w:rsidRPr="003D0531">
        <w:rPr>
          <w:rFonts w:asciiTheme="majorHAnsi" w:hAnsiTheme="majorHAnsi"/>
          <w:lang w:val="en-GB"/>
        </w:rPr>
        <w:t xml:space="preserve">MPEG meeting in April 2018. To evaluate the proposed compression technologies, formal subjective tests will be performed using </w:t>
      </w:r>
      <w:r w:rsidR="00F47549">
        <w:rPr>
          <w:rFonts w:asciiTheme="majorHAnsi" w:hAnsiTheme="majorHAnsi"/>
          <w:lang w:val="en-GB"/>
        </w:rPr>
        <w:t xml:space="preserve">video </w:t>
      </w:r>
      <w:r w:rsidRPr="003D0531">
        <w:rPr>
          <w:rFonts w:asciiTheme="majorHAnsi" w:hAnsiTheme="majorHAnsi"/>
          <w:lang w:val="en-GB"/>
        </w:rPr>
        <w:t xml:space="preserve">material submitted by proponents in February 2018. The </w:t>
      </w:r>
      <w:proofErr w:type="spellStart"/>
      <w:r w:rsidRPr="003D0531">
        <w:rPr>
          <w:rFonts w:asciiTheme="majorHAnsi" w:hAnsiTheme="majorHAnsi"/>
          <w:lang w:val="en-GB"/>
        </w:rPr>
        <w:t>CfP</w:t>
      </w:r>
      <w:proofErr w:type="spellEnd"/>
      <w:r w:rsidRPr="003D0531">
        <w:rPr>
          <w:rFonts w:asciiTheme="majorHAnsi" w:hAnsiTheme="majorHAnsi"/>
          <w:lang w:val="en-GB"/>
        </w:rPr>
        <w:t xml:space="preserve"> includes the testing of technology for 360° omnidirectional video coding and the coding of content with high-dynamic range and wide colour gamut in addition to conventional standard-dynamic-range camera content.</w:t>
      </w:r>
    </w:p>
    <w:p w14:paraId="3771D099" w14:textId="3D94D185" w:rsidR="002E7503" w:rsidRPr="00436B07" w:rsidRDefault="003D0531" w:rsidP="00B16214">
      <w:pPr>
        <w:spacing w:after="360"/>
        <w:jc w:val="both"/>
        <w:rPr>
          <w:rFonts w:asciiTheme="majorHAnsi" w:hAnsiTheme="majorHAnsi"/>
          <w:lang w:val="en-GB"/>
        </w:rPr>
      </w:pPr>
      <w:r w:rsidRPr="003D0531">
        <w:rPr>
          <w:rFonts w:asciiTheme="majorHAnsi" w:hAnsiTheme="majorHAnsi"/>
          <w:lang w:val="en-GB"/>
        </w:rPr>
        <w:t xml:space="preserve">Anticipating a strong response to the </w:t>
      </w:r>
      <w:r w:rsidR="00A24E53">
        <w:rPr>
          <w:rFonts w:asciiTheme="majorHAnsi" w:hAnsiTheme="majorHAnsi"/>
          <w:lang w:val="en-GB"/>
        </w:rPr>
        <w:t>c</w:t>
      </w:r>
      <w:r w:rsidRPr="003D0531">
        <w:rPr>
          <w:rFonts w:asciiTheme="majorHAnsi" w:hAnsiTheme="majorHAnsi"/>
          <w:lang w:val="en-GB"/>
        </w:rPr>
        <w:t>all, a “test model” draft design is expected be selected in 2018, with development of a potential new standard in late 2020.</w:t>
      </w:r>
    </w:p>
    <w:p w14:paraId="7B64AB1B" w14:textId="40A0376D" w:rsidR="00BA016A" w:rsidRPr="00B16214" w:rsidRDefault="00B16214" w:rsidP="00BA016A">
      <w:pPr>
        <w:keepNext/>
        <w:spacing w:after="120"/>
        <w:jc w:val="center"/>
        <w:rPr>
          <w:rFonts w:asciiTheme="majorHAnsi" w:hAnsiTheme="majorHAnsi"/>
          <w:b/>
        </w:rPr>
      </w:pPr>
      <w:r w:rsidRPr="00B16214">
        <w:rPr>
          <w:rFonts w:asciiTheme="majorHAnsi" w:hAnsiTheme="majorHAnsi"/>
          <w:b/>
          <w:bCs/>
        </w:rPr>
        <w:t>MPEG adds better support for mobile environment to MMT</w:t>
      </w:r>
    </w:p>
    <w:p w14:paraId="5604A75A" w14:textId="334DBCF7" w:rsidR="00BA016A" w:rsidRPr="007433A3" w:rsidRDefault="009B5AF6" w:rsidP="009B5AF6">
      <w:pPr>
        <w:spacing w:after="360"/>
        <w:jc w:val="both"/>
        <w:rPr>
          <w:rFonts w:asciiTheme="majorHAnsi" w:hAnsiTheme="majorHAnsi"/>
        </w:rPr>
      </w:pPr>
      <w:r>
        <w:rPr>
          <w:rFonts w:asciiTheme="majorHAnsi" w:hAnsiTheme="majorHAnsi"/>
        </w:rPr>
        <w:t>At its 120</w:t>
      </w:r>
      <w:r w:rsidRPr="009B5AF6">
        <w:rPr>
          <w:rFonts w:asciiTheme="majorHAnsi" w:hAnsiTheme="majorHAnsi"/>
          <w:vertAlign w:val="superscript"/>
        </w:rPr>
        <w:t>th</w:t>
      </w:r>
      <w:r>
        <w:rPr>
          <w:rFonts w:asciiTheme="majorHAnsi" w:hAnsiTheme="majorHAnsi"/>
        </w:rPr>
        <w:t xml:space="preserve"> meeting, </w:t>
      </w:r>
      <w:r w:rsidRPr="00B16214">
        <w:rPr>
          <w:rFonts w:asciiTheme="majorHAnsi" w:hAnsiTheme="majorHAnsi"/>
        </w:rPr>
        <w:t>MPEG has promoted</w:t>
      </w:r>
      <w:r>
        <w:rPr>
          <w:rFonts w:asciiTheme="majorHAnsi" w:hAnsiTheme="majorHAnsi"/>
        </w:rPr>
        <w:t xml:space="preserve"> </w:t>
      </w:r>
      <w:r w:rsidR="00F47549">
        <w:rPr>
          <w:rFonts w:asciiTheme="majorHAnsi" w:hAnsiTheme="majorHAnsi"/>
        </w:rPr>
        <w:t xml:space="preserve">to </w:t>
      </w:r>
      <w:r w:rsidR="00F47549" w:rsidRPr="00B16214">
        <w:rPr>
          <w:rFonts w:asciiTheme="majorHAnsi" w:hAnsiTheme="majorHAnsi"/>
        </w:rPr>
        <w:t>Final Draft Amendment (FDAM)</w:t>
      </w:r>
      <w:r w:rsidR="00F47549">
        <w:rPr>
          <w:rFonts w:asciiTheme="majorHAnsi" w:hAnsiTheme="majorHAnsi"/>
        </w:rPr>
        <w:t xml:space="preserve"> the “e</w:t>
      </w:r>
      <w:r w:rsidR="00F47549" w:rsidRPr="00B16214">
        <w:rPr>
          <w:rFonts w:asciiTheme="majorHAnsi" w:hAnsiTheme="majorHAnsi"/>
        </w:rPr>
        <w:t xml:space="preserve">nhancements for </w:t>
      </w:r>
      <w:r w:rsidR="00F47549">
        <w:rPr>
          <w:rFonts w:asciiTheme="majorHAnsi" w:hAnsiTheme="majorHAnsi"/>
        </w:rPr>
        <w:t>m</w:t>
      </w:r>
      <w:r w:rsidR="00F47549" w:rsidRPr="00B16214">
        <w:rPr>
          <w:rFonts w:asciiTheme="majorHAnsi" w:hAnsiTheme="majorHAnsi"/>
        </w:rPr>
        <w:t xml:space="preserve">obile </w:t>
      </w:r>
      <w:r w:rsidR="00F47549">
        <w:rPr>
          <w:rFonts w:asciiTheme="majorHAnsi" w:hAnsiTheme="majorHAnsi"/>
        </w:rPr>
        <w:t>e</w:t>
      </w:r>
      <w:r w:rsidR="00F47549" w:rsidRPr="00B16214">
        <w:rPr>
          <w:rFonts w:asciiTheme="majorHAnsi" w:hAnsiTheme="majorHAnsi"/>
        </w:rPr>
        <w:t>nvironments</w:t>
      </w:r>
      <w:r w:rsidR="00F47549">
        <w:rPr>
          <w:rFonts w:asciiTheme="majorHAnsi" w:hAnsiTheme="majorHAnsi"/>
        </w:rPr>
        <w:t xml:space="preserve">” </w:t>
      </w:r>
      <w:r w:rsidR="009B79D0">
        <w:rPr>
          <w:rFonts w:asciiTheme="majorHAnsi" w:hAnsiTheme="majorHAnsi"/>
        </w:rPr>
        <w:t>for</w:t>
      </w:r>
      <w:r>
        <w:rPr>
          <w:rFonts w:asciiTheme="majorHAnsi" w:hAnsiTheme="majorHAnsi"/>
        </w:rPr>
        <w:t xml:space="preserve"> </w:t>
      </w:r>
      <w:r w:rsidRPr="00B16214">
        <w:rPr>
          <w:rFonts w:asciiTheme="majorHAnsi" w:hAnsiTheme="majorHAnsi"/>
        </w:rPr>
        <w:t>MPEG Media Transport</w:t>
      </w:r>
      <w:r>
        <w:rPr>
          <w:rFonts w:asciiTheme="majorHAnsi" w:hAnsiTheme="majorHAnsi"/>
        </w:rPr>
        <w:t xml:space="preserve"> (MMT; </w:t>
      </w:r>
      <w:r w:rsidRPr="00B16214">
        <w:rPr>
          <w:rFonts w:asciiTheme="majorHAnsi" w:hAnsiTheme="majorHAnsi"/>
        </w:rPr>
        <w:t>ISO/IEC</w:t>
      </w:r>
      <w:r>
        <w:rPr>
          <w:rFonts w:asciiTheme="majorHAnsi" w:hAnsiTheme="majorHAnsi"/>
        </w:rPr>
        <w:t xml:space="preserve"> </w:t>
      </w:r>
      <w:r w:rsidRPr="00B16214">
        <w:rPr>
          <w:rFonts w:asciiTheme="majorHAnsi" w:hAnsiTheme="majorHAnsi"/>
        </w:rPr>
        <w:t>23008-1:2017</w:t>
      </w:r>
      <w:r>
        <w:rPr>
          <w:rFonts w:asciiTheme="majorHAnsi" w:hAnsiTheme="majorHAnsi"/>
        </w:rPr>
        <w:t>). In order to reflect</w:t>
      </w:r>
      <w:r w:rsidRPr="00B16214">
        <w:rPr>
          <w:rFonts w:asciiTheme="majorHAnsi" w:hAnsiTheme="majorHAnsi"/>
        </w:rPr>
        <w:t xml:space="preserve"> industry needs on </w:t>
      </w:r>
      <w:r>
        <w:rPr>
          <w:rFonts w:asciiTheme="majorHAnsi" w:hAnsiTheme="majorHAnsi"/>
        </w:rPr>
        <w:t>MMT,</w:t>
      </w:r>
      <w:r w:rsidRPr="00B16214">
        <w:rPr>
          <w:rFonts w:asciiTheme="majorHAnsi" w:hAnsiTheme="majorHAnsi"/>
        </w:rPr>
        <w:t xml:space="preserve"> which has been well adopted by broadcast standards such as ATSC 3.0 and Super Hi-Vision</w:t>
      </w:r>
      <w:r>
        <w:rPr>
          <w:rFonts w:asciiTheme="majorHAnsi" w:hAnsiTheme="majorHAnsi"/>
        </w:rPr>
        <w:t xml:space="preserve">, </w:t>
      </w:r>
      <w:r w:rsidR="009B79D0">
        <w:rPr>
          <w:rFonts w:asciiTheme="majorHAnsi" w:hAnsiTheme="majorHAnsi"/>
        </w:rPr>
        <w:t>the new amendment</w:t>
      </w:r>
      <w:r w:rsidR="00B16214" w:rsidRPr="00B16214">
        <w:rPr>
          <w:rFonts w:asciiTheme="majorHAnsi" w:hAnsiTheme="majorHAnsi"/>
        </w:rPr>
        <w:t xml:space="preserve"> addresses several important issues on </w:t>
      </w:r>
      <w:r w:rsidR="00C41F8D">
        <w:rPr>
          <w:rFonts w:asciiTheme="majorHAnsi" w:hAnsiTheme="majorHAnsi"/>
        </w:rPr>
        <w:t xml:space="preserve">the </w:t>
      </w:r>
      <w:r w:rsidR="00B16214" w:rsidRPr="00B16214">
        <w:rPr>
          <w:rFonts w:asciiTheme="majorHAnsi" w:hAnsiTheme="majorHAnsi"/>
        </w:rPr>
        <w:t xml:space="preserve">efficient use of MMT in mobile environments. For example, it </w:t>
      </w:r>
      <w:r w:rsidR="009B79D0">
        <w:rPr>
          <w:rFonts w:asciiTheme="majorHAnsi" w:hAnsiTheme="majorHAnsi"/>
        </w:rPr>
        <w:t>defines</w:t>
      </w:r>
      <w:r w:rsidR="009B79D0" w:rsidRPr="00B16214">
        <w:rPr>
          <w:rFonts w:asciiTheme="majorHAnsi" w:hAnsiTheme="majorHAnsi"/>
        </w:rPr>
        <w:t xml:space="preserve"> </w:t>
      </w:r>
      <w:r w:rsidR="009B79D0">
        <w:rPr>
          <w:rFonts w:asciiTheme="majorHAnsi" w:hAnsiTheme="majorHAnsi"/>
        </w:rPr>
        <w:t xml:space="preserve">a </w:t>
      </w:r>
      <w:r>
        <w:rPr>
          <w:rFonts w:asciiTheme="majorHAnsi" w:hAnsiTheme="majorHAnsi"/>
        </w:rPr>
        <w:t>d</w:t>
      </w:r>
      <w:r w:rsidR="00B16214" w:rsidRPr="00B16214">
        <w:rPr>
          <w:rFonts w:asciiTheme="majorHAnsi" w:hAnsiTheme="majorHAnsi"/>
        </w:rPr>
        <w:t xml:space="preserve">istributed </w:t>
      </w:r>
      <w:r>
        <w:rPr>
          <w:rFonts w:asciiTheme="majorHAnsi" w:hAnsiTheme="majorHAnsi"/>
        </w:rPr>
        <w:t>r</w:t>
      </w:r>
      <w:r w:rsidR="00B16214" w:rsidRPr="00B16214">
        <w:rPr>
          <w:rFonts w:asciiTheme="majorHAnsi" w:hAnsiTheme="majorHAnsi"/>
        </w:rPr>
        <w:t xml:space="preserve">esource </w:t>
      </w:r>
      <w:r>
        <w:rPr>
          <w:rFonts w:asciiTheme="majorHAnsi" w:hAnsiTheme="majorHAnsi"/>
        </w:rPr>
        <w:t>i</w:t>
      </w:r>
      <w:r w:rsidR="00B16214" w:rsidRPr="00B16214">
        <w:rPr>
          <w:rFonts w:asciiTheme="majorHAnsi" w:hAnsiTheme="majorHAnsi"/>
        </w:rPr>
        <w:t xml:space="preserve">dentification message to facilitate multipath delivery and </w:t>
      </w:r>
      <w:r w:rsidR="009B79D0">
        <w:rPr>
          <w:rFonts w:asciiTheme="majorHAnsi" w:hAnsiTheme="majorHAnsi"/>
        </w:rPr>
        <w:t xml:space="preserve">a </w:t>
      </w:r>
      <w:r>
        <w:rPr>
          <w:rFonts w:asciiTheme="majorHAnsi" w:hAnsiTheme="majorHAnsi"/>
        </w:rPr>
        <w:t>t</w:t>
      </w:r>
      <w:r w:rsidR="00B16214" w:rsidRPr="00B16214">
        <w:rPr>
          <w:rFonts w:asciiTheme="majorHAnsi" w:hAnsiTheme="majorHAnsi"/>
        </w:rPr>
        <w:t xml:space="preserve">ransition </w:t>
      </w:r>
      <w:r>
        <w:rPr>
          <w:rFonts w:asciiTheme="majorHAnsi" w:hAnsiTheme="majorHAnsi"/>
        </w:rPr>
        <w:t>r</w:t>
      </w:r>
      <w:r w:rsidR="00B16214" w:rsidRPr="00B16214">
        <w:rPr>
          <w:rFonts w:asciiTheme="majorHAnsi" w:hAnsiTheme="majorHAnsi"/>
        </w:rPr>
        <w:t xml:space="preserve">equest message to change </w:t>
      </w:r>
      <w:r>
        <w:rPr>
          <w:rFonts w:asciiTheme="majorHAnsi" w:hAnsiTheme="majorHAnsi"/>
        </w:rPr>
        <w:t xml:space="preserve">the </w:t>
      </w:r>
      <w:r w:rsidR="00B16214" w:rsidRPr="00B16214">
        <w:rPr>
          <w:rFonts w:asciiTheme="majorHAnsi" w:hAnsiTheme="majorHAnsi"/>
        </w:rPr>
        <w:t xml:space="preserve">delivery path of </w:t>
      </w:r>
      <w:r>
        <w:rPr>
          <w:rFonts w:asciiTheme="majorHAnsi" w:hAnsiTheme="majorHAnsi"/>
        </w:rPr>
        <w:t xml:space="preserve">an </w:t>
      </w:r>
      <w:r w:rsidR="00B16214" w:rsidRPr="00B16214">
        <w:rPr>
          <w:rFonts w:asciiTheme="majorHAnsi" w:hAnsiTheme="majorHAnsi"/>
        </w:rPr>
        <w:t>active session. This amendment also introduce</w:t>
      </w:r>
      <w:r>
        <w:rPr>
          <w:rFonts w:asciiTheme="majorHAnsi" w:hAnsiTheme="majorHAnsi"/>
        </w:rPr>
        <w:t>s</w:t>
      </w:r>
      <w:r w:rsidR="00B16214" w:rsidRPr="00B16214">
        <w:rPr>
          <w:rFonts w:asciiTheme="majorHAnsi" w:hAnsiTheme="majorHAnsi"/>
        </w:rPr>
        <w:t xml:space="preserve"> </w:t>
      </w:r>
      <w:r w:rsidR="00F47549">
        <w:rPr>
          <w:rFonts w:asciiTheme="majorHAnsi" w:hAnsiTheme="majorHAnsi"/>
        </w:rPr>
        <w:t>the</w:t>
      </w:r>
      <w:r w:rsidR="00B16214" w:rsidRPr="00B16214">
        <w:rPr>
          <w:rFonts w:asciiTheme="majorHAnsi" w:hAnsiTheme="majorHAnsi"/>
        </w:rPr>
        <w:t xml:space="preserve"> concept of </w:t>
      </w:r>
      <w:r w:rsidR="00C41F8D">
        <w:rPr>
          <w:rFonts w:asciiTheme="majorHAnsi" w:hAnsiTheme="majorHAnsi"/>
        </w:rPr>
        <w:t xml:space="preserve">a </w:t>
      </w:r>
      <w:r w:rsidR="00B16214" w:rsidRPr="00B16214">
        <w:rPr>
          <w:rFonts w:asciiTheme="majorHAnsi" w:hAnsiTheme="majorHAnsi"/>
        </w:rPr>
        <w:t>MMT-aware network entity (MANE)</w:t>
      </w:r>
      <w:r>
        <w:rPr>
          <w:rFonts w:asciiTheme="majorHAnsi" w:hAnsiTheme="majorHAnsi"/>
        </w:rPr>
        <w:t>,</w:t>
      </w:r>
      <w:r w:rsidR="00B16214" w:rsidRPr="00B16214">
        <w:rPr>
          <w:rFonts w:asciiTheme="majorHAnsi" w:hAnsiTheme="majorHAnsi"/>
        </w:rPr>
        <w:t xml:space="preserve"> which might be placed between </w:t>
      </w:r>
      <w:r>
        <w:rPr>
          <w:rFonts w:asciiTheme="majorHAnsi" w:hAnsiTheme="majorHAnsi"/>
        </w:rPr>
        <w:t xml:space="preserve">the </w:t>
      </w:r>
      <w:r w:rsidR="00B16214" w:rsidRPr="00B16214">
        <w:rPr>
          <w:rFonts w:asciiTheme="majorHAnsi" w:hAnsiTheme="majorHAnsi"/>
        </w:rPr>
        <w:t xml:space="preserve">original server and </w:t>
      </w:r>
      <w:r>
        <w:rPr>
          <w:rFonts w:asciiTheme="majorHAnsi" w:hAnsiTheme="majorHAnsi"/>
        </w:rPr>
        <w:t xml:space="preserve">the </w:t>
      </w:r>
      <w:r w:rsidR="00B16214" w:rsidRPr="00B16214">
        <w:rPr>
          <w:rFonts w:asciiTheme="majorHAnsi" w:hAnsiTheme="majorHAnsi"/>
        </w:rPr>
        <w:t>client</w:t>
      </w:r>
      <w:r w:rsidR="009B79D0">
        <w:rPr>
          <w:rFonts w:asciiTheme="majorHAnsi" w:hAnsiTheme="majorHAnsi"/>
        </w:rPr>
        <w:t>. A</w:t>
      </w:r>
      <w:r>
        <w:rPr>
          <w:rFonts w:asciiTheme="majorHAnsi" w:hAnsiTheme="majorHAnsi"/>
        </w:rPr>
        <w:t xml:space="preserve"> </w:t>
      </w:r>
      <w:r w:rsidR="00B16214" w:rsidRPr="00B16214">
        <w:rPr>
          <w:rFonts w:asciiTheme="majorHAnsi" w:hAnsiTheme="majorHAnsi"/>
        </w:rPr>
        <w:t xml:space="preserve">detailed description </w:t>
      </w:r>
      <w:r w:rsidR="009B79D0">
        <w:rPr>
          <w:rFonts w:asciiTheme="majorHAnsi" w:hAnsiTheme="majorHAnsi"/>
        </w:rPr>
        <w:t xml:space="preserve">is provided </w:t>
      </w:r>
      <w:r w:rsidR="00B16214" w:rsidRPr="00B16214">
        <w:rPr>
          <w:rFonts w:asciiTheme="majorHAnsi" w:hAnsiTheme="majorHAnsi"/>
        </w:rPr>
        <w:t xml:space="preserve">about how to use </w:t>
      </w:r>
      <w:r w:rsidR="009B79D0">
        <w:rPr>
          <w:rFonts w:asciiTheme="majorHAnsi" w:hAnsiTheme="majorHAnsi"/>
        </w:rPr>
        <w:t>a MANE</w:t>
      </w:r>
      <w:r w:rsidR="009B79D0" w:rsidRPr="00B16214">
        <w:rPr>
          <w:rFonts w:asciiTheme="majorHAnsi" w:hAnsiTheme="majorHAnsi"/>
        </w:rPr>
        <w:t xml:space="preserve"> </w:t>
      </w:r>
      <w:r w:rsidR="009078EB">
        <w:rPr>
          <w:rFonts w:asciiTheme="majorHAnsi" w:hAnsiTheme="majorHAnsi"/>
        </w:rPr>
        <w:t xml:space="preserve">both </w:t>
      </w:r>
      <w:r w:rsidR="009B79D0">
        <w:rPr>
          <w:rFonts w:asciiTheme="majorHAnsi" w:hAnsiTheme="majorHAnsi"/>
        </w:rPr>
        <w:t xml:space="preserve">for </w:t>
      </w:r>
      <w:r w:rsidR="009078EB">
        <w:rPr>
          <w:rFonts w:asciiTheme="majorHAnsi" w:hAnsiTheme="majorHAnsi"/>
        </w:rPr>
        <w:t>improving</w:t>
      </w:r>
      <w:r w:rsidR="00B16214" w:rsidRPr="00B16214">
        <w:rPr>
          <w:rFonts w:asciiTheme="majorHAnsi" w:hAnsiTheme="majorHAnsi"/>
        </w:rPr>
        <w:t xml:space="preserve"> efficiency </w:t>
      </w:r>
      <w:r w:rsidR="009078EB">
        <w:rPr>
          <w:rFonts w:asciiTheme="majorHAnsi" w:hAnsiTheme="majorHAnsi"/>
        </w:rPr>
        <w:t xml:space="preserve">and reducing </w:t>
      </w:r>
      <w:r w:rsidR="009B79D0">
        <w:rPr>
          <w:rFonts w:asciiTheme="majorHAnsi" w:hAnsiTheme="majorHAnsi"/>
        </w:rPr>
        <w:t xml:space="preserve">delivery </w:t>
      </w:r>
      <w:r w:rsidR="00B16214" w:rsidRPr="00B16214">
        <w:rPr>
          <w:rFonts w:asciiTheme="majorHAnsi" w:hAnsiTheme="majorHAnsi"/>
        </w:rPr>
        <w:t xml:space="preserve">delay. </w:t>
      </w:r>
      <w:r>
        <w:rPr>
          <w:rFonts w:asciiTheme="majorHAnsi" w:hAnsiTheme="majorHAnsi"/>
        </w:rPr>
        <w:t>Additionally</w:t>
      </w:r>
      <w:r w:rsidR="00B16214" w:rsidRPr="00B16214">
        <w:rPr>
          <w:rFonts w:asciiTheme="majorHAnsi" w:hAnsiTheme="majorHAnsi"/>
        </w:rPr>
        <w:t xml:space="preserve">, this amendment provides a method to use </w:t>
      </w:r>
      <w:proofErr w:type="spellStart"/>
      <w:r w:rsidR="00B16214" w:rsidRPr="00B16214">
        <w:rPr>
          <w:rFonts w:asciiTheme="majorHAnsi" w:hAnsiTheme="majorHAnsi"/>
        </w:rPr>
        <w:t>WebSockets</w:t>
      </w:r>
      <w:proofErr w:type="spellEnd"/>
      <w:r w:rsidR="00B16214" w:rsidRPr="00B16214">
        <w:rPr>
          <w:rFonts w:asciiTheme="majorHAnsi" w:hAnsiTheme="majorHAnsi"/>
        </w:rPr>
        <w:t xml:space="preserve"> to set</w:t>
      </w:r>
      <w:r w:rsidR="009B79D0">
        <w:rPr>
          <w:rFonts w:asciiTheme="majorHAnsi" w:hAnsiTheme="majorHAnsi"/>
        </w:rPr>
        <w:t xml:space="preserve"> </w:t>
      </w:r>
      <w:r w:rsidR="00B16214" w:rsidRPr="00B16214">
        <w:rPr>
          <w:rFonts w:asciiTheme="majorHAnsi" w:hAnsiTheme="majorHAnsi"/>
        </w:rPr>
        <w:t>up and control an MMT session/presentation</w:t>
      </w:r>
      <w:r w:rsidR="007433A3" w:rsidRPr="007433A3">
        <w:rPr>
          <w:rFonts w:asciiTheme="majorHAnsi" w:hAnsiTheme="majorHAnsi"/>
        </w:rPr>
        <w:t>.</w:t>
      </w:r>
    </w:p>
    <w:p w14:paraId="22A54D6D" w14:textId="4EEE5374" w:rsidR="002F4A13" w:rsidRPr="007433A3" w:rsidRDefault="00B16214" w:rsidP="002F4A13">
      <w:pPr>
        <w:keepNext/>
        <w:spacing w:after="120"/>
        <w:jc w:val="center"/>
        <w:rPr>
          <w:rFonts w:asciiTheme="majorHAnsi" w:hAnsiTheme="majorHAnsi"/>
          <w:b/>
          <w:lang w:val="en-GB"/>
        </w:rPr>
      </w:pPr>
      <w:r w:rsidRPr="00B16214">
        <w:rPr>
          <w:rFonts w:asciiTheme="majorHAnsi" w:hAnsiTheme="majorHAnsi"/>
          <w:b/>
        </w:rPr>
        <w:t xml:space="preserve">New </w:t>
      </w:r>
      <w:r w:rsidR="001F71E1">
        <w:rPr>
          <w:rFonts w:asciiTheme="majorHAnsi" w:hAnsiTheme="majorHAnsi"/>
          <w:b/>
        </w:rPr>
        <w:t>s</w:t>
      </w:r>
      <w:r w:rsidRPr="00B16214">
        <w:rPr>
          <w:rFonts w:asciiTheme="majorHAnsi" w:hAnsiTheme="majorHAnsi"/>
          <w:b/>
        </w:rPr>
        <w:t xml:space="preserve">tandard </w:t>
      </w:r>
      <w:r w:rsidR="001F71E1">
        <w:rPr>
          <w:rFonts w:asciiTheme="majorHAnsi" w:hAnsiTheme="majorHAnsi"/>
          <w:b/>
        </w:rPr>
        <w:t>c</w:t>
      </w:r>
      <w:r w:rsidRPr="00B16214">
        <w:rPr>
          <w:rFonts w:asciiTheme="majorHAnsi" w:hAnsiTheme="majorHAnsi"/>
          <w:b/>
        </w:rPr>
        <w:t>ompleted for Internet Video Coding</w:t>
      </w:r>
    </w:p>
    <w:p w14:paraId="442AC199" w14:textId="5DB0C2A2" w:rsidR="00EB6931" w:rsidRPr="00EB6931" w:rsidRDefault="00EB6931" w:rsidP="00EB6931">
      <w:pPr>
        <w:spacing w:after="120"/>
        <w:jc w:val="both"/>
        <w:rPr>
          <w:rFonts w:asciiTheme="majorHAnsi" w:hAnsiTheme="majorHAnsi"/>
        </w:rPr>
      </w:pPr>
      <w:r w:rsidRPr="00EB6931">
        <w:rPr>
          <w:rFonts w:asciiTheme="majorHAnsi" w:hAnsiTheme="majorHAnsi"/>
        </w:rPr>
        <w:t xml:space="preserve">A </w:t>
      </w:r>
      <w:r w:rsidRPr="00EB6931">
        <w:rPr>
          <w:rFonts w:asciiTheme="majorHAnsi" w:hAnsiTheme="majorHAnsi"/>
          <w:lang w:val="en-GB"/>
        </w:rPr>
        <w:t>new</w:t>
      </w:r>
      <w:r w:rsidRPr="00EB6931">
        <w:rPr>
          <w:rFonts w:asciiTheme="majorHAnsi" w:hAnsiTheme="majorHAnsi"/>
        </w:rPr>
        <w:t xml:space="preserve"> standard for video coding suitable for </w:t>
      </w:r>
      <w:r w:rsidR="009B79D0">
        <w:rPr>
          <w:rFonts w:asciiTheme="majorHAnsi" w:hAnsiTheme="majorHAnsi"/>
        </w:rPr>
        <w:t xml:space="preserve">use on the </w:t>
      </w:r>
      <w:r w:rsidR="0031338C">
        <w:rPr>
          <w:rFonts w:asciiTheme="majorHAnsi" w:hAnsiTheme="majorHAnsi"/>
        </w:rPr>
        <w:t>i</w:t>
      </w:r>
      <w:r w:rsidRPr="00EB6931">
        <w:rPr>
          <w:rFonts w:asciiTheme="majorHAnsi" w:hAnsiTheme="majorHAnsi"/>
        </w:rPr>
        <w:t>nternet as well</w:t>
      </w:r>
      <w:r w:rsidR="00F47549" w:rsidRPr="00F47549">
        <w:rPr>
          <w:rFonts w:asciiTheme="majorHAnsi" w:hAnsiTheme="majorHAnsi"/>
        </w:rPr>
        <w:t xml:space="preserve"> </w:t>
      </w:r>
      <w:r w:rsidR="00F47549">
        <w:rPr>
          <w:rFonts w:asciiTheme="majorHAnsi" w:hAnsiTheme="majorHAnsi"/>
        </w:rPr>
        <w:t xml:space="preserve">as </w:t>
      </w:r>
      <w:r w:rsidR="00F47549" w:rsidRPr="00EB6931">
        <w:rPr>
          <w:rFonts w:asciiTheme="majorHAnsi" w:hAnsiTheme="majorHAnsi"/>
        </w:rPr>
        <w:t>other video applications</w:t>
      </w:r>
      <w:r w:rsidRPr="00EB6931">
        <w:rPr>
          <w:rFonts w:asciiTheme="majorHAnsi" w:hAnsiTheme="majorHAnsi"/>
        </w:rPr>
        <w:t>, was completed at the 120</w:t>
      </w:r>
      <w:r w:rsidRPr="00154DBC">
        <w:rPr>
          <w:rFonts w:asciiTheme="majorHAnsi" w:hAnsiTheme="majorHAnsi"/>
          <w:vertAlign w:val="superscript"/>
        </w:rPr>
        <w:t>th</w:t>
      </w:r>
      <w:r w:rsidR="00154DBC">
        <w:rPr>
          <w:rFonts w:asciiTheme="majorHAnsi" w:hAnsiTheme="majorHAnsi"/>
        </w:rPr>
        <w:t xml:space="preserve"> </w:t>
      </w:r>
      <w:r w:rsidRPr="00EB6931">
        <w:rPr>
          <w:rFonts w:asciiTheme="majorHAnsi" w:hAnsiTheme="majorHAnsi"/>
        </w:rPr>
        <w:t xml:space="preserve">MPEG meeting. The Internet Video Coding (IVC) standard was developed with the intention of providing the industry with an “Option 1” video coding standard. In ISO/IEC language, this refers to a standard for which patent holders have declared a willingness to grant licenses </w:t>
      </w:r>
      <w:r w:rsidR="009B79D0" w:rsidRPr="00EB6931">
        <w:rPr>
          <w:rFonts w:asciiTheme="majorHAnsi" w:hAnsiTheme="majorHAnsi"/>
        </w:rPr>
        <w:t xml:space="preserve">for all necessary patents </w:t>
      </w:r>
      <w:r w:rsidRPr="00EB6931">
        <w:rPr>
          <w:rFonts w:asciiTheme="majorHAnsi" w:hAnsiTheme="majorHAnsi"/>
        </w:rPr>
        <w:t>free of charge to an unrestricted number of applicants on a worldwide, non-discriminatory basis and under other reasonable terms and conditions, to enable others to make, use, and sell implementations of the standard.</w:t>
      </w:r>
    </w:p>
    <w:p w14:paraId="3751D343" w14:textId="77777777" w:rsidR="00EB6931" w:rsidRPr="00EB6931" w:rsidRDefault="00EB6931" w:rsidP="00EB6931">
      <w:pPr>
        <w:spacing w:after="120"/>
        <w:jc w:val="both"/>
        <w:rPr>
          <w:rFonts w:asciiTheme="majorHAnsi" w:hAnsiTheme="majorHAnsi"/>
        </w:rPr>
      </w:pPr>
      <w:r w:rsidRPr="00EB6931">
        <w:rPr>
          <w:rFonts w:asciiTheme="majorHAnsi" w:hAnsiTheme="majorHAnsi"/>
        </w:rPr>
        <w:t xml:space="preserve">At the </w:t>
      </w:r>
      <w:r w:rsidRPr="00EB6931">
        <w:rPr>
          <w:rFonts w:asciiTheme="majorHAnsi" w:hAnsiTheme="majorHAnsi"/>
          <w:lang w:val="en-GB"/>
        </w:rPr>
        <w:t>time</w:t>
      </w:r>
      <w:r w:rsidRPr="00EB6931">
        <w:rPr>
          <w:rFonts w:asciiTheme="majorHAnsi" w:hAnsiTheme="majorHAnsi"/>
        </w:rPr>
        <w:t xml:space="preserve"> of completion of the IVC standard, the specification contained no identified necessary patent rights except those available under Option 1 licensing terms. During the development of IVC, MPEG removed from the draft standard any necessary patent rights that it was informed were not available under such Option 1 terms, and MPEG is optimistic of the outlook for the new standard. MPEG encourages interested parties to provide information about any other similar cases.</w:t>
      </w:r>
    </w:p>
    <w:p w14:paraId="3A9825D1" w14:textId="76637915" w:rsidR="002F4A13" w:rsidRDefault="00EB6931" w:rsidP="002F4A13">
      <w:pPr>
        <w:spacing w:after="360"/>
        <w:jc w:val="both"/>
        <w:rPr>
          <w:rFonts w:asciiTheme="majorHAnsi" w:hAnsiTheme="majorHAnsi"/>
        </w:rPr>
      </w:pPr>
      <w:r w:rsidRPr="00EB6931">
        <w:rPr>
          <w:rFonts w:asciiTheme="majorHAnsi" w:hAnsiTheme="majorHAnsi"/>
        </w:rPr>
        <w:lastRenderedPageBreak/>
        <w:t xml:space="preserve">The IVC standard has roughly similar </w:t>
      </w:r>
      <w:r w:rsidRPr="00154DBC">
        <w:rPr>
          <w:rFonts w:asciiTheme="majorHAnsi" w:hAnsiTheme="majorHAnsi"/>
          <w:lang w:val="en-GB"/>
        </w:rPr>
        <w:t>compression</w:t>
      </w:r>
      <w:r w:rsidRPr="00EB6931">
        <w:rPr>
          <w:rFonts w:asciiTheme="majorHAnsi" w:hAnsiTheme="majorHAnsi"/>
        </w:rPr>
        <w:t xml:space="preserve"> capability as the earlier AVC standard, which has become the most widely deployed video coding technology in the world. Tests have been conducted to verify IVC’s strong technical capability, and the new standard has also been shown to have relatively modest implemen</w:t>
      </w:r>
      <w:r w:rsidR="00154DBC">
        <w:rPr>
          <w:rFonts w:asciiTheme="majorHAnsi" w:hAnsiTheme="majorHAnsi"/>
        </w:rPr>
        <w:t>tation complexity requirements.</w:t>
      </w:r>
    </w:p>
    <w:p w14:paraId="22734FD7" w14:textId="77777777" w:rsidR="00E228DC" w:rsidRPr="00E228DC" w:rsidRDefault="00E228DC" w:rsidP="00650CB8">
      <w:pPr>
        <w:keepNext/>
        <w:spacing w:after="120"/>
        <w:jc w:val="center"/>
        <w:rPr>
          <w:rFonts w:asciiTheme="majorHAnsi" w:hAnsiTheme="majorHAnsi"/>
        </w:rPr>
      </w:pPr>
      <w:r w:rsidRPr="00E228DC">
        <w:rPr>
          <w:rFonts w:asciiTheme="majorHAnsi" w:hAnsiTheme="majorHAnsi"/>
          <w:b/>
          <w:bCs/>
          <w:lang w:val="en-GB"/>
        </w:rPr>
        <w:t>Evidence of new video transcoding technology using side streams</w:t>
      </w:r>
    </w:p>
    <w:p w14:paraId="3CCAA1A7" w14:textId="08937A70" w:rsidR="00E228DC" w:rsidRPr="00E228DC" w:rsidRDefault="00E228DC" w:rsidP="00650CB8">
      <w:pPr>
        <w:spacing w:after="120"/>
        <w:jc w:val="both"/>
        <w:rPr>
          <w:rFonts w:asciiTheme="majorHAnsi" w:hAnsiTheme="majorHAnsi"/>
        </w:rPr>
      </w:pPr>
      <w:r w:rsidRPr="00E228DC">
        <w:rPr>
          <w:rFonts w:asciiTheme="majorHAnsi" w:hAnsiTheme="majorHAnsi"/>
          <w:lang w:val="en-GB"/>
        </w:rPr>
        <w:t>Following a “Call for Evidence” (</w:t>
      </w:r>
      <w:proofErr w:type="spellStart"/>
      <w:r w:rsidRPr="00E228DC">
        <w:rPr>
          <w:rFonts w:asciiTheme="majorHAnsi" w:hAnsiTheme="majorHAnsi"/>
          <w:lang w:val="en-GB"/>
        </w:rPr>
        <w:t>CfE</w:t>
      </w:r>
      <w:proofErr w:type="spellEnd"/>
      <w:r w:rsidRPr="00E228DC">
        <w:rPr>
          <w:rFonts w:asciiTheme="majorHAnsi" w:hAnsiTheme="majorHAnsi"/>
          <w:lang w:val="en-GB"/>
        </w:rPr>
        <w:t>) issued by MPEG in July 2017, evidence was evaluated at the 120</w:t>
      </w:r>
      <w:r w:rsidRPr="00E228DC">
        <w:rPr>
          <w:rFonts w:asciiTheme="majorHAnsi" w:hAnsiTheme="majorHAnsi"/>
          <w:vertAlign w:val="superscript"/>
          <w:lang w:val="en-GB"/>
        </w:rPr>
        <w:t>th</w:t>
      </w:r>
      <w:r w:rsidR="009B79D0">
        <w:rPr>
          <w:rFonts w:asciiTheme="majorHAnsi" w:hAnsiTheme="majorHAnsi"/>
          <w:lang w:val="en-GB"/>
        </w:rPr>
        <w:t xml:space="preserve"> </w:t>
      </w:r>
      <w:r w:rsidRPr="00E228DC">
        <w:rPr>
          <w:rFonts w:asciiTheme="majorHAnsi" w:hAnsiTheme="majorHAnsi"/>
          <w:lang w:val="en-GB"/>
        </w:rPr>
        <w:t xml:space="preserve">MPEG meeting to investigate whether video transcoding technology </w:t>
      </w:r>
      <w:r w:rsidR="009B79D0" w:rsidRPr="00E228DC">
        <w:rPr>
          <w:rFonts w:asciiTheme="majorHAnsi" w:hAnsiTheme="majorHAnsi"/>
          <w:lang w:val="en-GB"/>
        </w:rPr>
        <w:t xml:space="preserve">has been developed </w:t>
      </w:r>
      <w:r w:rsidR="009B79D0">
        <w:rPr>
          <w:rFonts w:asciiTheme="majorHAnsi" w:hAnsiTheme="majorHAnsi"/>
          <w:lang w:val="en-GB"/>
        </w:rPr>
        <w:t xml:space="preserve">for transcoding </w:t>
      </w:r>
      <w:r w:rsidRPr="00E228DC">
        <w:rPr>
          <w:rFonts w:asciiTheme="majorHAnsi" w:hAnsiTheme="majorHAnsi"/>
          <w:lang w:val="en-GB"/>
        </w:rPr>
        <w:t xml:space="preserve">assisted by side </w:t>
      </w:r>
      <w:r w:rsidR="009B79D0">
        <w:rPr>
          <w:rFonts w:asciiTheme="majorHAnsi" w:hAnsiTheme="majorHAnsi"/>
          <w:lang w:val="en-GB"/>
        </w:rPr>
        <w:t xml:space="preserve">data </w:t>
      </w:r>
      <w:r w:rsidRPr="00E228DC">
        <w:rPr>
          <w:rFonts w:asciiTheme="majorHAnsi" w:hAnsiTheme="majorHAnsi"/>
          <w:lang w:val="en-GB"/>
        </w:rPr>
        <w:t xml:space="preserve">streams </w:t>
      </w:r>
      <w:r w:rsidR="009B79D0">
        <w:rPr>
          <w:rFonts w:asciiTheme="majorHAnsi" w:hAnsiTheme="majorHAnsi"/>
          <w:lang w:val="en-GB"/>
        </w:rPr>
        <w:t xml:space="preserve">that is </w:t>
      </w:r>
      <w:r w:rsidRPr="00E228DC">
        <w:rPr>
          <w:rFonts w:asciiTheme="majorHAnsi" w:hAnsiTheme="majorHAnsi"/>
          <w:lang w:val="en-GB"/>
        </w:rPr>
        <w:t>capable of significantly reducing the computational complexity without reducing compression efficiency.</w:t>
      </w:r>
    </w:p>
    <w:p w14:paraId="44A86680" w14:textId="1CCCC2A0" w:rsidR="00E228DC" w:rsidRPr="00E228DC" w:rsidRDefault="00E228DC" w:rsidP="00650CB8">
      <w:pPr>
        <w:spacing w:after="120"/>
        <w:jc w:val="both"/>
        <w:rPr>
          <w:rFonts w:asciiTheme="majorHAnsi" w:hAnsiTheme="majorHAnsi"/>
        </w:rPr>
      </w:pPr>
      <w:r w:rsidRPr="00E228DC">
        <w:rPr>
          <w:rFonts w:asciiTheme="majorHAnsi" w:hAnsiTheme="majorHAnsi"/>
          <w:lang w:val="en-GB"/>
        </w:rPr>
        <w:t>The evaluations of the four responses received included comparisons of the technology against adaptive bit</w:t>
      </w:r>
      <w:r w:rsidR="009B79D0">
        <w:rPr>
          <w:rFonts w:asciiTheme="majorHAnsi" w:hAnsiTheme="majorHAnsi"/>
          <w:lang w:val="en-GB"/>
        </w:rPr>
        <w:t>-</w:t>
      </w:r>
      <w:r w:rsidRPr="00E228DC">
        <w:rPr>
          <w:rFonts w:asciiTheme="majorHAnsi" w:hAnsiTheme="majorHAnsi"/>
          <w:lang w:val="en-GB"/>
        </w:rPr>
        <w:t>rate streaming using simulcast as well as against traditional transcoding using full video re-encod</w:t>
      </w:r>
      <w:r w:rsidR="009B79D0">
        <w:rPr>
          <w:rFonts w:asciiTheme="majorHAnsi" w:hAnsiTheme="majorHAnsi"/>
          <w:lang w:val="en-GB"/>
        </w:rPr>
        <w:t>ing</w:t>
      </w:r>
      <w:r w:rsidRPr="00E228DC">
        <w:rPr>
          <w:rFonts w:asciiTheme="majorHAnsi" w:hAnsiTheme="majorHAnsi"/>
          <w:lang w:val="en-GB"/>
        </w:rPr>
        <w:t>.</w:t>
      </w:r>
    </w:p>
    <w:p w14:paraId="0B710662" w14:textId="4FF3D345" w:rsidR="00E228DC" w:rsidRPr="00E228DC" w:rsidRDefault="00E228DC" w:rsidP="00650CB8">
      <w:pPr>
        <w:spacing w:after="120"/>
        <w:jc w:val="both"/>
        <w:rPr>
          <w:rFonts w:asciiTheme="majorHAnsi" w:hAnsiTheme="majorHAnsi"/>
        </w:rPr>
      </w:pPr>
      <w:r w:rsidRPr="00E228DC">
        <w:rPr>
          <w:rFonts w:asciiTheme="majorHAnsi" w:hAnsiTheme="majorHAnsi"/>
          <w:lang w:val="en-GB"/>
        </w:rPr>
        <w:t xml:space="preserve">The responses span the compression efficiency space between simulcast and full transcoding, with trade-offs between the </w:t>
      </w:r>
      <w:r w:rsidR="009B79D0">
        <w:rPr>
          <w:rFonts w:asciiTheme="majorHAnsi" w:hAnsiTheme="majorHAnsi"/>
          <w:lang w:val="en-GB"/>
        </w:rPr>
        <w:t xml:space="preserve">bit rate </w:t>
      </w:r>
      <w:r w:rsidRPr="00E228DC">
        <w:rPr>
          <w:rFonts w:asciiTheme="majorHAnsi" w:hAnsiTheme="majorHAnsi"/>
          <w:lang w:val="en-GB"/>
        </w:rPr>
        <w:t xml:space="preserve">required for distribution within the network and the </w:t>
      </w:r>
      <w:r w:rsidR="009B79D0">
        <w:rPr>
          <w:rFonts w:asciiTheme="majorHAnsi" w:hAnsiTheme="majorHAnsi"/>
          <w:lang w:val="en-GB"/>
        </w:rPr>
        <w:t>bit rate</w:t>
      </w:r>
      <w:r w:rsidR="009B79D0" w:rsidRPr="00E228DC">
        <w:rPr>
          <w:rFonts w:asciiTheme="majorHAnsi" w:hAnsiTheme="majorHAnsi"/>
          <w:lang w:val="en-GB"/>
        </w:rPr>
        <w:t xml:space="preserve"> </w:t>
      </w:r>
      <w:r w:rsidRPr="00E228DC">
        <w:rPr>
          <w:rFonts w:asciiTheme="majorHAnsi" w:hAnsiTheme="majorHAnsi"/>
          <w:lang w:val="en-GB"/>
        </w:rPr>
        <w:t>required for delivery to the user. All four responses provided a substantial computational complexity reduction compared to transcoding using full re-encod</w:t>
      </w:r>
      <w:r w:rsidR="009B79D0">
        <w:rPr>
          <w:rFonts w:asciiTheme="majorHAnsi" w:hAnsiTheme="majorHAnsi"/>
          <w:lang w:val="en-GB"/>
        </w:rPr>
        <w:t>ing</w:t>
      </w:r>
      <w:r w:rsidRPr="00E228DC">
        <w:rPr>
          <w:rFonts w:asciiTheme="majorHAnsi" w:hAnsiTheme="majorHAnsi"/>
          <w:lang w:val="en-GB"/>
        </w:rPr>
        <w:t>.</w:t>
      </w:r>
    </w:p>
    <w:p w14:paraId="1588C384" w14:textId="57FCD61B" w:rsidR="00E228DC" w:rsidRPr="003F24CA" w:rsidRDefault="00E228DC" w:rsidP="002F4A13">
      <w:pPr>
        <w:spacing w:after="360"/>
        <w:jc w:val="both"/>
        <w:rPr>
          <w:rFonts w:asciiTheme="majorHAnsi" w:hAnsiTheme="majorHAnsi"/>
          <w:lang w:val="en-GB"/>
        </w:rPr>
      </w:pPr>
      <w:r w:rsidRPr="00E228DC">
        <w:rPr>
          <w:rFonts w:asciiTheme="majorHAnsi" w:hAnsiTheme="majorHAnsi"/>
          <w:lang w:val="en-GB"/>
        </w:rPr>
        <w:t xml:space="preserve">MPEG plans to </w:t>
      </w:r>
      <w:r w:rsidRPr="00650CB8">
        <w:rPr>
          <w:rFonts w:asciiTheme="majorHAnsi" w:hAnsiTheme="majorHAnsi"/>
        </w:rPr>
        <w:t>further</w:t>
      </w:r>
      <w:r w:rsidRPr="00E228DC">
        <w:rPr>
          <w:rFonts w:asciiTheme="majorHAnsi" w:hAnsiTheme="majorHAnsi"/>
          <w:lang w:val="en-GB"/>
        </w:rPr>
        <w:t xml:space="preserve"> investigate transcoding technology and </w:t>
      </w:r>
      <w:r w:rsidR="009B79D0">
        <w:rPr>
          <w:rFonts w:asciiTheme="majorHAnsi" w:hAnsiTheme="majorHAnsi"/>
          <w:lang w:val="en-GB"/>
        </w:rPr>
        <w:t xml:space="preserve">is </w:t>
      </w:r>
      <w:r w:rsidRPr="00E228DC">
        <w:rPr>
          <w:rFonts w:asciiTheme="majorHAnsi" w:hAnsiTheme="majorHAnsi"/>
          <w:lang w:val="en-GB"/>
        </w:rPr>
        <w:t>solicit</w:t>
      </w:r>
      <w:r w:rsidR="009B79D0">
        <w:rPr>
          <w:rFonts w:asciiTheme="majorHAnsi" w:hAnsiTheme="majorHAnsi"/>
          <w:lang w:val="en-GB"/>
        </w:rPr>
        <w:t>ing</w:t>
      </w:r>
      <w:r w:rsidRPr="00E228DC">
        <w:rPr>
          <w:rFonts w:asciiTheme="majorHAnsi" w:hAnsiTheme="majorHAnsi"/>
          <w:lang w:val="en-GB"/>
        </w:rPr>
        <w:t xml:space="preserve"> expression</w:t>
      </w:r>
      <w:r w:rsidR="009B79D0">
        <w:rPr>
          <w:rFonts w:asciiTheme="majorHAnsi" w:hAnsiTheme="majorHAnsi"/>
          <w:lang w:val="en-GB"/>
        </w:rPr>
        <w:t>s</w:t>
      </w:r>
      <w:r w:rsidRPr="00E228DC">
        <w:rPr>
          <w:rFonts w:asciiTheme="majorHAnsi" w:hAnsiTheme="majorHAnsi"/>
          <w:lang w:val="en-GB"/>
        </w:rPr>
        <w:t xml:space="preserve"> of interest from industry on the need for standardization of </w:t>
      </w:r>
      <w:r w:rsidR="009B79D0">
        <w:rPr>
          <w:rFonts w:asciiTheme="majorHAnsi" w:hAnsiTheme="majorHAnsi"/>
          <w:lang w:val="en-GB"/>
        </w:rPr>
        <w:t xml:space="preserve">such </w:t>
      </w:r>
      <w:r w:rsidRPr="00E228DC">
        <w:rPr>
          <w:rFonts w:asciiTheme="majorHAnsi" w:hAnsiTheme="majorHAnsi"/>
          <w:lang w:val="en-GB"/>
        </w:rPr>
        <w:t xml:space="preserve">assisted transcoding using side </w:t>
      </w:r>
      <w:r w:rsidR="009B79D0">
        <w:rPr>
          <w:rFonts w:asciiTheme="majorHAnsi" w:hAnsiTheme="majorHAnsi"/>
          <w:lang w:val="en-GB"/>
        </w:rPr>
        <w:t xml:space="preserve">data </w:t>
      </w:r>
      <w:r w:rsidRPr="00E228DC">
        <w:rPr>
          <w:rFonts w:asciiTheme="majorHAnsi" w:hAnsiTheme="majorHAnsi"/>
          <w:lang w:val="en-GB"/>
        </w:rPr>
        <w:t>streams.</w:t>
      </w:r>
    </w:p>
    <w:p w14:paraId="00552EE0" w14:textId="18ACA94C" w:rsidR="00F611B0" w:rsidRPr="00436B07" w:rsidRDefault="007B093F" w:rsidP="005D1D8E">
      <w:pPr>
        <w:keepNext/>
        <w:spacing w:after="120"/>
        <w:jc w:val="center"/>
        <w:rPr>
          <w:rFonts w:asciiTheme="majorHAnsi" w:hAnsiTheme="majorHAnsi"/>
          <w:b/>
          <w:lang w:val="en-GB"/>
        </w:rPr>
      </w:pPr>
      <w:r w:rsidRPr="00436B07">
        <w:rPr>
          <w:rFonts w:asciiTheme="majorHAnsi" w:hAnsiTheme="majorHAnsi"/>
          <w:b/>
          <w:lang w:val="en-GB"/>
        </w:rPr>
        <w:t>How to c</w:t>
      </w:r>
      <w:r w:rsidR="00F611B0" w:rsidRPr="00436B07">
        <w:rPr>
          <w:rFonts w:asciiTheme="majorHAnsi" w:hAnsiTheme="majorHAnsi"/>
          <w:b/>
          <w:lang w:val="en-GB"/>
        </w:rPr>
        <w:t>ontact MPEG</w:t>
      </w:r>
      <w:r w:rsidR="00F023D0" w:rsidRPr="00436B07">
        <w:rPr>
          <w:rFonts w:asciiTheme="majorHAnsi" w:hAnsiTheme="majorHAnsi"/>
          <w:b/>
          <w:lang w:val="en-GB"/>
        </w:rPr>
        <w:t xml:space="preserve">, </w:t>
      </w:r>
      <w:r w:rsidRPr="00436B07">
        <w:rPr>
          <w:rFonts w:asciiTheme="majorHAnsi" w:hAnsiTheme="majorHAnsi"/>
          <w:b/>
          <w:lang w:val="en-GB"/>
        </w:rPr>
        <w:t>learn more</w:t>
      </w:r>
      <w:r w:rsidR="00F023D0" w:rsidRPr="00436B07">
        <w:rPr>
          <w:rFonts w:asciiTheme="majorHAnsi" w:hAnsiTheme="majorHAnsi"/>
          <w:b/>
          <w:lang w:val="en-GB"/>
        </w:rPr>
        <w:t xml:space="preserve">, and </w:t>
      </w:r>
      <w:r w:rsidRPr="00436B07">
        <w:rPr>
          <w:rFonts w:asciiTheme="majorHAnsi" w:hAnsiTheme="majorHAnsi"/>
          <w:b/>
          <w:lang w:val="en-GB"/>
        </w:rPr>
        <w:t xml:space="preserve">find </w:t>
      </w:r>
      <w:r w:rsidR="00F023D0" w:rsidRPr="00436B07">
        <w:rPr>
          <w:rFonts w:asciiTheme="majorHAnsi" w:hAnsiTheme="majorHAnsi"/>
          <w:b/>
          <w:lang w:val="en-GB"/>
        </w:rPr>
        <w:t>other MPEG facts</w:t>
      </w:r>
    </w:p>
    <w:p w14:paraId="2E3E32AB" w14:textId="42F45594" w:rsidR="004C2111" w:rsidRPr="00436B07" w:rsidRDefault="007B093F" w:rsidP="00B877FF">
      <w:pPr>
        <w:spacing w:after="120"/>
        <w:jc w:val="both"/>
        <w:rPr>
          <w:rFonts w:asciiTheme="majorHAnsi" w:hAnsiTheme="majorHAnsi"/>
          <w:lang w:val="en-GB"/>
        </w:rPr>
      </w:pPr>
      <w:r w:rsidRPr="00436B07">
        <w:rPr>
          <w:rFonts w:asciiTheme="majorHAnsi" w:hAnsiTheme="majorHAnsi"/>
          <w:lang w:val="en-GB"/>
        </w:rPr>
        <w:t xml:space="preserve">To </w:t>
      </w:r>
      <w:r w:rsidR="0089075A" w:rsidRPr="00436B07">
        <w:rPr>
          <w:rFonts w:asciiTheme="majorHAnsi" w:hAnsiTheme="majorHAnsi"/>
          <w:lang w:val="en-GB"/>
        </w:rPr>
        <w:t xml:space="preserve">learn about </w:t>
      </w:r>
      <w:hyperlink r:id="rId8" w:history="1">
        <w:r w:rsidR="0089075A" w:rsidRPr="00436B07">
          <w:rPr>
            <w:rFonts w:asciiTheme="majorHAnsi" w:hAnsiTheme="majorHAnsi"/>
            <w:lang w:val="en-GB"/>
          </w:rPr>
          <w:t>MPEG basics</w:t>
        </w:r>
      </w:hyperlink>
      <w:r w:rsidR="0089075A" w:rsidRPr="00436B07">
        <w:rPr>
          <w:rFonts w:asciiTheme="majorHAnsi" w:hAnsiTheme="majorHAnsi"/>
          <w:lang w:val="en-GB"/>
        </w:rPr>
        <w:t xml:space="preserve">, discover </w:t>
      </w:r>
      <w:hyperlink r:id="rId9" w:history="1">
        <w:r w:rsidR="0089075A" w:rsidRPr="00436B07">
          <w:rPr>
            <w:rFonts w:asciiTheme="majorHAnsi" w:hAnsiTheme="majorHAnsi"/>
            <w:lang w:val="en-GB"/>
          </w:rPr>
          <w:t>how to participate</w:t>
        </w:r>
      </w:hyperlink>
      <w:r w:rsidR="0089075A" w:rsidRPr="00436B07">
        <w:rPr>
          <w:rFonts w:asciiTheme="majorHAnsi" w:hAnsiTheme="majorHAnsi"/>
          <w:lang w:val="en-GB"/>
        </w:rPr>
        <w:t xml:space="preserve"> in the committee, or </w:t>
      </w:r>
      <w:r w:rsidRPr="00436B07">
        <w:rPr>
          <w:rFonts w:asciiTheme="majorHAnsi" w:hAnsiTheme="majorHAnsi"/>
          <w:lang w:val="en-GB"/>
        </w:rPr>
        <w:t>find out more about the array of technologies developed or currently under development by MPEG, visit MPEG’s home page a</w:t>
      </w:r>
      <w:r w:rsidR="00B877FF">
        <w:rPr>
          <w:rFonts w:asciiTheme="majorHAnsi" w:hAnsiTheme="majorHAnsi"/>
          <w:lang w:val="en-GB"/>
        </w:rPr>
        <w:t xml:space="preserve">t </w:t>
      </w:r>
      <w:r w:rsidR="00B877FF">
        <w:rPr>
          <w:rFonts w:asciiTheme="majorHAnsi" w:hAnsiTheme="majorHAnsi"/>
          <w:lang w:val="en-GB"/>
        </w:rPr>
        <w:fldChar w:fldCharType="begin"/>
      </w:r>
      <w:r w:rsidR="00B877FF">
        <w:rPr>
          <w:rFonts w:asciiTheme="majorHAnsi" w:hAnsiTheme="majorHAnsi"/>
          <w:lang w:val="en-GB"/>
        </w:rPr>
        <w:instrText xml:space="preserve"> HYPERLINK "</w:instrText>
      </w:r>
      <w:r w:rsidR="00B877FF" w:rsidRPr="00B877FF">
        <w:rPr>
          <w:rFonts w:asciiTheme="majorHAnsi" w:hAnsiTheme="majorHAnsi"/>
          <w:lang w:val="en-GB"/>
        </w:rPr>
        <w:instrText>https://mpeg.chiariglione.org/</w:instrText>
      </w:r>
      <w:r w:rsidR="00B877FF">
        <w:rPr>
          <w:rFonts w:asciiTheme="majorHAnsi" w:hAnsiTheme="majorHAnsi"/>
          <w:lang w:val="en-GB"/>
        </w:rPr>
        <w:instrText xml:space="preserve">" </w:instrText>
      </w:r>
      <w:r w:rsidR="00B877FF">
        <w:rPr>
          <w:rFonts w:asciiTheme="majorHAnsi" w:hAnsiTheme="majorHAnsi"/>
          <w:lang w:val="en-GB"/>
        </w:rPr>
        <w:fldChar w:fldCharType="separate"/>
      </w:r>
      <w:r w:rsidR="00B877FF" w:rsidRPr="00C225D9">
        <w:rPr>
          <w:rStyle w:val="Hyperlink"/>
          <w:rFonts w:asciiTheme="majorHAnsi" w:hAnsiTheme="majorHAnsi"/>
          <w:lang w:val="en-GB"/>
        </w:rPr>
        <w:t>https://mpeg.chiariglione.org/</w:t>
      </w:r>
      <w:r w:rsidR="00B877FF">
        <w:rPr>
          <w:rFonts w:asciiTheme="majorHAnsi" w:hAnsiTheme="majorHAnsi"/>
          <w:lang w:val="en-GB"/>
        </w:rPr>
        <w:fldChar w:fldCharType="end"/>
      </w:r>
      <w:bookmarkStart w:id="0" w:name="_GoBack"/>
      <w:bookmarkEnd w:id="0"/>
      <w:r w:rsidRPr="00436B07">
        <w:rPr>
          <w:rFonts w:asciiTheme="majorHAnsi" w:hAnsiTheme="majorHAnsi"/>
          <w:lang w:val="en-GB"/>
        </w:rPr>
        <w:t xml:space="preserve">. There you will find </w:t>
      </w:r>
      <w:r w:rsidR="0089075A" w:rsidRPr="00436B07">
        <w:rPr>
          <w:rFonts w:asciiTheme="majorHAnsi" w:hAnsiTheme="majorHAnsi"/>
          <w:lang w:val="en-GB"/>
        </w:rPr>
        <w:t xml:space="preserve">information </w:t>
      </w:r>
      <w:r w:rsidRPr="00436B07">
        <w:rPr>
          <w:rFonts w:asciiTheme="majorHAnsi" w:hAnsiTheme="majorHAnsi"/>
          <w:lang w:val="en-GB"/>
        </w:rPr>
        <w:t xml:space="preserve">publicly available from </w:t>
      </w:r>
      <w:r w:rsidR="0089075A" w:rsidRPr="00436B07">
        <w:rPr>
          <w:rFonts w:asciiTheme="majorHAnsi" w:hAnsiTheme="majorHAnsi"/>
          <w:lang w:val="en-GB"/>
        </w:rPr>
        <w:t xml:space="preserve">MPEG </w:t>
      </w:r>
      <w:r w:rsidRPr="00436B07">
        <w:rPr>
          <w:rFonts w:asciiTheme="majorHAnsi" w:hAnsiTheme="majorHAnsi"/>
          <w:lang w:val="en-GB"/>
        </w:rPr>
        <w:t>experts past and present</w:t>
      </w:r>
      <w:r w:rsidR="0089075A" w:rsidRPr="00436B07">
        <w:rPr>
          <w:rFonts w:asciiTheme="majorHAnsi" w:hAnsiTheme="majorHAnsi"/>
          <w:lang w:val="en-GB"/>
        </w:rPr>
        <w:t xml:space="preserve"> including tutorials, white papers, vision documents, and requirements under consideration for new standards efforts</w:t>
      </w:r>
      <w:r w:rsidR="000D0227" w:rsidRPr="00436B07">
        <w:rPr>
          <w:rFonts w:asciiTheme="majorHAnsi" w:hAnsiTheme="majorHAnsi"/>
          <w:lang w:val="en-GB"/>
        </w:rPr>
        <w:t>. You can also find useful information in many public docum</w:t>
      </w:r>
      <w:r w:rsidR="00E760FE" w:rsidRPr="00436B07">
        <w:rPr>
          <w:rFonts w:asciiTheme="majorHAnsi" w:hAnsiTheme="majorHAnsi"/>
          <w:lang w:val="en-GB"/>
        </w:rPr>
        <w:t>ents by using the search window</w:t>
      </w:r>
      <w:r w:rsidR="004C2111" w:rsidRPr="00436B07">
        <w:rPr>
          <w:rFonts w:asciiTheme="majorHAnsi" w:hAnsiTheme="majorHAnsi"/>
          <w:lang w:val="en-GB"/>
        </w:rPr>
        <w:t xml:space="preserve"> including publicly available output documents of each meeting </w:t>
      </w:r>
      <w:r w:rsidR="00E77D14" w:rsidRPr="00436B07">
        <w:rPr>
          <w:rFonts w:asciiTheme="majorHAnsi" w:hAnsiTheme="majorHAnsi"/>
          <w:lang w:val="en-GB"/>
        </w:rPr>
        <w:t xml:space="preserve">(note: some may have editing periods and in case of questions please contact </w:t>
      </w:r>
      <w:proofErr w:type="spellStart"/>
      <w:r w:rsidR="00E77D14" w:rsidRPr="00436B07">
        <w:rPr>
          <w:rFonts w:asciiTheme="majorHAnsi" w:hAnsiTheme="majorHAnsi"/>
          <w:lang w:val="en-GB"/>
        </w:rPr>
        <w:t>Dr.</w:t>
      </w:r>
      <w:proofErr w:type="spellEnd"/>
      <w:r w:rsidR="00E77D14" w:rsidRPr="00436B07">
        <w:rPr>
          <w:rFonts w:asciiTheme="majorHAnsi" w:hAnsiTheme="majorHAnsi"/>
          <w:lang w:val="en-GB"/>
        </w:rPr>
        <w:t xml:space="preserve"> Christian Timmerer)</w:t>
      </w:r>
      <w:r w:rsidR="004C2111" w:rsidRPr="00436B07">
        <w:rPr>
          <w:rFonts w:asciiTheme="majorHAnsi" w:hAnsiTheme="majorHAnsi"/>
          <w:lang w:val="en-GB"/>
        </w:rPr>
        <w:t>.</w:t>
      </w:r>
    </w:p>
    <w:p w14:paraId="5127AC27" w14:textId="232AA47D" w:rsidR="001A685B" w:rsidRPr="00436B07" w:rsidRDefault="00E77D14" w:rsidP="004C2111">
      <w:pPr>
        <w:spacing w:after="360"/>
        <w:jc w:val="both"/>
        <w:rPr>
          <w:rFonts w:asciiTheme="majorHAnsi" w:hAnsiTheme="majorHAnsi"/>
          <w:lang w:val="en-GB"/>
        </w:rPr>
      </w:pPr>
      <w:r w:rsidRPr="00436B07">
        <w:rPr>
          <w:rFonts w:asciiTheme="majorHAnsi" w:hAnsiTheme="majorHAnsi"/>
          <w:lang w:val="en-GB"/>
        </w:rPr>
        <w:t>E</w:t>
      </w:r>
      <w:r w:rsidR="0089075A" w:rsidRPr="00436B07">
        <w:rPr>
          <w:rFonts w:asciiTheme="majorHAnsi" w:hAnsiTheme="majorHAnsi"/>
          <w:lang w:val="en-GB"/>
        </w:rPr>
        <w:t xml:space="preserve">xamples of </w:t>
      </w:r>
      <w:r w:rsidR="006E101F" w:rsidRPr="00436B07">
        <w:rPr>
          <w:rFonts w:asciiTheme="majorHAnsi" w:hAnsiTheme="majorHAnsi"/>
          <w:lang w:val="en-GB"/>
        </w:rPr>
        <w:t>t</w:t>
      </w:r>
      <w:r w:rsidR="008F3BC2" w:rsidRPr="00436B07">
        <w:rPr>
          <w:rFonts w:asciiTheme="majorHAnsi" w:hAnsiTheme="majorHAnsi"/>
          <w:lang w:val="en-GB"/>
        </w:rPr>
        <w:t xml:space="preserve">utorials </w:t>
      </w:r>
      <w:r w:rsidR="006E101F" w:rsidRPr="00436B07">
        <w:rPr>
          <w:rFonts w:asciiTheme="majorHAnsi" w:hAnsiTheme="majorHAnsi"/>
          <w:lang w:val="en-GB"/>
        </w:rPr>
        <w:t xml:space="preserve">that can be found </w:t>
      </w:r>
      <w:r w:rsidRPr="00436B07">
        <w:rPr>
          <w:rFonts w:asciiTheme="majorHAnsi" w:hAnsiTheme="majorHAnsi"/>
          <w:lang w:val="en-GB"/>
        </w:rPr>
        <w:t>there</w:t>
      </w:r>
      <w:r w:rsidR="006E101F" w:rsidRPr="00436B07">
        <w:rPr>
          <w:rFonts w:asciiTheme="majorHAnsi" w:hAnsiTheme="majorHAnsi"/>
          <w:lang w:val="en-GB"/>
        </w:rPr>
        <w:t xml:space="preserve"> include</w:t>
      </w:r>
      <w:r w:rsidR="0089075A" w:rsidRPr="00436B07">
        <w:rPr>
          <w:rFonts w:asciiTheme="majorHAnsi" w:hAnsiTheme="majorHAnsi"/>
          <w:lang w:val="en-GB"/>
        </w:rPr>
        <w:t xml:space="preserve"> tutorials for</w:t>
      </w:r>
      <w:r w:rsidR="006E101F" w:rsidRPr="00436B07">
        <w:rPr>
          <w:rFonts w:asciiTheme="majorHAnsi" w:hAnsiTheme="majorHAnsi"/>
          <w:lang w:val="en-GB"/>
        </w:rPr>
        <w:t xml:space="preserve">: </w:t>
      </w:r>
      <w:r w:rsidR="008F3BC2" w:rsidRPr="00436B07">
        <w:rPr>
          <w:rFonts w:asciiTheme="majorHAnsi" w:hAnsiTheme="majorHAnsi"/>
          <w:lang w:val="en-GB"/>
        </w:rPr>
        <w:t xml:space="preserve">High Efficiency Video Coding, Advanced Audio Coding, Universal Speech and Audio Coding, and DASH </w:t>
      </w:r>
      <w:r w:rsidR="006E101F" w:rsidRPr="00436B07">
        <w:rPr>
          <w:rFonts w:asciiTheme="majorHAnsi" w:hAnsiTheme="majorHAnsi"/>
          <w:lang w:val="en-GB"/>
        </w:rPr>
        <w:t>to name a few</w:t>
      </w:r>
      <w:r w:rsidR="008F3BC2" w:rsidRPr="00436B07">
        <w:rPr>
          <w:rFonts w:asciiTheme="majorHAnsi" w:hAnsiTheme="majorHAnsi"/>
          <w:lang w:val="en-GB"/>
        </w:rPr>
        <w:t xml:space="preserve">. </w:t>
      </w:r>
      <w:r w:rsidR="009D6F62" w:rsidRPr="00436B07">
        <w:rPr>
          <w:rFonts w:asciiTheme="majorHAnsi" w:hAnsiTheme="majorHAnsi"/>
          <w:lang w:val="en-GB"/>
        </w:rPr>
        <w:t>A rich repository of white papers can also b</w:t>
      </w:r>
      <w:r w:rsidR="0001202B" w:rsidRPr="00436B07">
        <w:rPr>
          <w:rFonts w:asciiTheme="majorHAnsi" w:hAnsiTheme="majorHAnsi"/>
          <w:lang w:val="en-GB"/>
        </w:rPr>
        <w:t xml:space="preserve">e found and continues to grow. </w:t>
      </w:r>
      <w:r w:rsidR="009D6F62" w:rsidRPr="00436B07">
        <w:rPr>
          <w:rFonts w:asciiTheme="majorHAnsi" w:hAnsiTheme="majorHAnsi"/>
          <w:lang w:val="en-GB"/>
        </w:rPr>
        <w:t xml:space="preserve">You can find these papers and tutorials for many of </w:t>
      </w:r>
      <w:hyperlink r:id="rId10" w:history="1">
        <w:r w:rsidR="009D6F62" w:rsidRPr="00436B07">
          <w:rPr>
            <w:rFonts w:asciiTheme="majorHAnsi" w:hAnsiTheme="majorHAnsi"/>
            <w:lang w:val="en-GB"/>
          </w:rPr>
          <w:t>MPEG’s standards</w:t>
        </w:r>
      </w:hyperlink>
      <w:r w:rsidR="0001202B" w:rsidRPr="00436B07">
        <w:rPr>
          <w:rFonts w:asciiTheme="majorHAnsi" w:hAnsiTheme="majorHAnsi"/>
          <w:lang w:val="en-GB"/>
        </w:rPr>
        <w:t xml:space="preserve"> freely available. </w:t>
      </w:r>
      <w:r w:rsidR="009D6F62" w:rsidRPr="00436B07">
        <w:rPr>
          <w:rFonts w:asciiTheme="majorHAnsi" w:hAnsiTheme="majorHAnsi"/>
          <w:lang w:val="en-GB"/>
        </w:rPr>
        <w:t xml:space="preserve">Press releases from previous MPEG meetings </w:t>
      </w:r>
      <w:r w:rsidR="001734AB" w:rsidRPr="00436B07">
        <w:rPr>
          <w:rFonts w:asciiTheme="majorHAnsi" w:hAnsiTheme="majorHAnsi"/>
          <w:lang w:val="en-GB"/>
        </w:rPr>
        <w:t>are also available</w:t>
      </w:r>
      <w:r w:rsidR="009D6F62" w:rsidRPr="00436B07">
        <w:rPr>
          <w:rFonts w:asciiTheme="majorHAnsi" w:hAnsiTheme="majorHAnsi"/>
          <w:lang w:val="en-GB"/>
        </w:rPr>
        <w:t xml:space="preserve">. Journalists that wish to receive MPEG Press Releases by email should contact </w:t>
      </w:r>
      <w:proofErr w:type="spellStart"/>
      <w:r w:rsidR="009D6F62" w:rsidRPr="00436B07">
        <w:rPr>
          <w:rFonts w:asciiTheme="majorHAnsi" w:hAnsiTheme="majorHAnsi"/>
          <w:lang w:val="en-GB"/>
        </w:rPr>
        <w:t>Dr</w:t>
      </w:r>
      <w:r w:rsidR="00F02D2E" w:rsidRPr="00436B07">
        <w:rPr>
          <w:rFonts w:asciiTheme="majorHAnsi" w:hAnsiTheme="majorHAnsi"/>
          <w:lang w:val="en-GB"/>
        </w:rPr>
        <w:t>.</w:t>
      </w:r>
      <w:proofErr w:type="spellEnd"/>
      <w:r w:rsidR="00F02D2E" w:rsidRPr="00436B07">
        <w:rPr>
          <w:rFonts w:asciiTheme="majorHAnsi" w:hAnsiTheme="majorHAnsi"/>
          <w:lang w:val="en-GB"/>
        </w:rPr>
        <w:t xml:space="preserve"> Christian Timmerer at </w:t>
      </w:r>
      <w:hyperlink r:id="rId11" w:history="1">
        <w:r w:rsidR="00930E4C" w:rsidRPr="00436B07">
          <w:rPr>
            <w:rFonts w:asciiTheme="majorHAnsi" w:hAnsiTheme="majorHAnsi"/>
            <w:lang w:val="en-GB"/>
          </w:rPr>
          <w:t>christian.timmerer@itec.uni-klu.ac.at</w:t>
        </w:r>
      </w:hyperlink>
      <w:r w:rsidR="00930E4C" w:rsidRPr="00436B07">
        <w:rPr>
          <w:rFonts w:asciiTheme="majorHAnsi" w:hAnsiTheme="majorHAnsi"/>
          <w:lang w:val="en-GB"/>
        </w:rPr>
        <w:t xml:space="preserve"> or </w:t>
      </w:r>
      <w:hyperlink r:id="rId12" w:history="1">
        <w:r w:rsidR="00930E4C" w:rsidRPr="00436B07">
          <w:rPr>
            <w:rFonts w:asciiTheme="majorHAnsi" w:hAnsiTheme="majorHAnsi"/>
            <w:lang w:val="en-GB"/>
          </w:rPr>
          <w:t>christian.timmerer@bitmovin.com</w:t>
        </w:r>
      </w:hyperlink>
      <w:r w:rsidR="00F02D2E" w:rsidRPr="00436B07">
        <w:rPr>
          <w:rFonts w:asciiTheme="majorHAnsi" w:hAnsiTheme="majorHAnsi"/>
          <w:lang w:val="en-GB"/>
        </w:rPr>
        <w:t>.</w:t>
      </w:r>
    </w:p>
    <w:p w14:paraId="7E4CF011" w14:textId="68A2BAA7" w:rsidR="00E77D14" w:rsidRPr="00436B07" w:rsidRDefault="00F611B0" w:rsidP="00E77D14">
      <w:pPr>
        <w:keepNext/>
        <w:autoSpaceDE w:val="0"/>
        <w:autoSpaceDN w:val="0"/>
        <w:adjustRightInd w:val="0"/>
        <w:jc w:val="center"/>
        <w:rPr>
          <w:rFonts w:ascii="Calibri" w:hAnsi="Calibri"/>
          <w:b/>
          <w:bCs/>
          <w:szCs w:val="22"/>
          <w:lang w:val="en-GB"/>
        </w:rPr>
      </w:pPr>
      <w:r w:rsidRPr="00436B07">
        <w:rPr>
          <w:rFonts w:ascii="Calibri" w:hAnsi="Calibri"/>
          <w:b/>
          <w:bCs/>
          <w:szCs w:val="22"/>
          <w:lang w:val="en-GB"/>
        </w:rPr>
        <w:t>Further Information</w:t>
      </w:r>
    </w:p>
    <w:p w14:paraId="5A254654" w14:textId="0836976C" w:rsidR="00F023D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 xml:space="preserve">Future MPEG meetings are planned as follows: </w:t>
      </w:r>
    </w:p>
    <w:p w14:paraId="215CB736" w14:textId="184FC3A0" w:rsidR="00BC7966" w:rsidRPr="00436B07" w:rsidRDefault="00BC7966" w:rsidP="00930E4C">
      <w:pPr>
        <w:ind w:left="562"/>
        <w:rPr>
          <w:rFonts w:ascii="Calibri" w:hAnsi="Calibri"/>
          <w:szCs w:val="22"/>
          <w:lang w:val="en-GB"/>
        </w:rPr>
      </w:pPr>
      <w:r w:rsidRPr="00436B07">
        <w:rPr>
          <w:rFonts w:ascii="Calibri" w:hAnsi="Calibri"/>
          <w:szCs w:val="22"/>
          <w:lang w:val="en-GB"/>
        </w:rPr>
        <w:t xml:space="preserve">No. 121, </w:t>
      </w:r>
      <w:proofErr w:type="spellStart"/>
      <w:r w:rsidRPr="00436B07">
        <w:rPr>
          <w:rFonts w:ascii="Calibri" w:hAnsi="Calibri"/>
          <w:szCs w:val="22"/>
          <w:lang w:val="en-GB"/>
        </w:rPr>
        <w:t>Gwangju</w:t>
      </w:r>
      <w:proofErr w:type="spellEnd"/>
      <w:r w:rsidRPr="00436B07">
        <w:rPr>
          <w:rFonts w:ascii="Calibri" w:hAnsi="Calibri"/>
          <w:szCs w:val="22"/>
          <w:lang w:val="en-GB"/>
        </w:rPr>
        <w:t>, KR, 22 – 26 January 2018</w:t>
      </w:r>
    </w:p>
    <w:p w14:paraId="07A7A5E0" w14:textId="3E3D6B91" w:rsidR="00BC7966" w:rsidRPr="00436B07" w:rsidRDefault="00BC7966" w:rsidP="00930E4C">
      <w:pPr>
        <w:ind w:left="562"/>
        <w:rPr>
          <w:rFonts w:ascii="Calibri" w:hAnsi="Calibri"/>
          <w:szCs w:val="22"/>
          <w:lang w:val="en-GB"/>
        </w:rPr>
      </w:pPr>
      <w:r w:rsidRPr="00436B07">
        <w:rPr>
          <w:rFonts w:ascii="Calibri" w:hAnsi="Calibri"/>
          <w:szCs w:val="22"/>
          <w:lang w:val="en-GB"/>
        </w:rPr>
        <w:t>No. 122, San Diego, US, 16 – 20 April 2018</w:t>
      </w:r>
    </w:p>
    <w:p w14:paraId="0D88BAF5" w14:textId="56243CE2" w:rsidR="005C4128" w:rsidRDefault="005C4128" w:rsidP="00930E4C">
      <w:pPr>
        <w:ind w:left="562"/>
        <w:rPr>
          <w:rFonts w:ascii="Calibri" w:hAnsi="Calibri"/>
          <w:szCs w:val="22"/>
          <w:lang w:val="en-GB"/>
        </w:rPr>
      </w:pPr>
      <w:r w:rsidRPr="00436B07">
        <w:rPr>
          <w:rFonts w:ascii="Calibri" w:hAnsi="Calibri"/>
          <w:szCs w:val="22"/>
          <w:lang w:val="en-GB"/>
        </w:rPr>
        <w:t>No. 123, Ljubljana, SI, 16 – 20, July 2018</w:t>
      </w:r>
    </w:p>
    <w:p w14:paraId="63836DF7" w14:textId="46AC329C" w:rsidR="00D00160" w:rsidRPr="00436B07" w:rsidRDefault="00D00160" w:rsidP="00930E4C">
      <w:pPr>
        <w:ind w:left="562"/>
        <w:rPr>
          <w:rFonts w:ascii="Calibri" w:hAnsi="Calibri"/>
          <w:szCs w:val="22"/>
          <w:lang w:val="en-GB"/>
        </w:rPr>
      </w:pPr>
      <w:r>
        <w:rPr>
          <w:rFonts w:ascii="Calibri" w:hAnsi="Calibri"/>
          <w:szCs w:val="22"/>
          <w:lang w:val="en-GB"/>
        </w:rPr>
        <w:t xml:space="preserve">No. 124, </w:t>
      </w:r>
      <w:r w:rsidR="00174C01" w:rsidRPr="00436B07">
        <w:rPr>
          <w:rFonts w:ascii="Calibri" w:hAnsi="Calibri"/>
          <w:szCs w:val="22"/>
          <w:lang w:val="en-GB"/>
        </w:rPr>
        <w:t>Macau, CN</w:t>
      </w:r>
      <w:r w:rsidRPr="00436B07">
        <w:rPr>
          <w:rFonts w:ascii="Calibri" w:hAnsi="Calibri"/>
          <w:szCs w:val="22"/>
          <w:lang w:val="en-GB"/>
        </w:rPr>
        <w:t xml:space="preserve">, </w:t>
      </w:r>
      <w:r w:rsidR="00B16214">
        <w:rPr>
          <w:rFonts w:ascii="Calibri" w:hAnsi="Calibri"/>
          <w:szCs w:val="22"/>
          <w:lang w:val="en-GB"/>
        </w:rPr>
        <w:t>08</w:t>
      </w:r>
      <w:r w:rsidRPr="00436B07">
        <w:rPr>
          <w:rFonts w:ascii="Calibri" w:hAnsi="Calibri"/>
          <w:szCs w:val="22"/>
          <w:lang w:val="en-GB"/>
        </w:rPr>
        <w:t xml:space="preserve"> – </w:t>
      </w:r>
      <w:r w:rsidR="00B16214">
        <w:rPr>
          <w:rFonts w:ascii="Calibri" w:hAnsi="Calibri"/>
          <w:szCs w:val="22"/>
          <w:lang w:val="en-GB"/>
        </w:rPr>
        <w:t>12</w:t>
      </w:r>
      <w:r w:rsidRPr="00436B07">
        <w:rPr>
          <w:rFonts w:ascii="Calibri" w:hAnsi="Calibri"/>
          <w:szCs w:val="22"/>
          <w:lang w:val="en-GB"/>
        </w:rPr>
        <w:t xml:space="preserve">, </w:t>
      </w:r>
      <w:r w:rsidR="00174C01">
        <w:rPr>
          <w:rFonts w:ascii="Calibri" w:hAnsi="Calibri"/>
          <w:szCs w:val="22"/>
          <w:lang w:val="en-GB"/>
        </w:rPr>
        <w:t>October</w:t>
      </w:r>
      <w:r w:rsidRPr="00436B07">
        <w:rPr>
          <w:rFonts w:ascii="Calibri" w:hAnsi="Calibri"/>
          <w:szCs w:val="22"/>
          <w:lang w:val="en-GB"/>
        </w:rPr>
        <w:t xml:space="preserve"> 2018</w:t>
      </w:r>
    </w:p>
    <w:p w14:paraId="275D59AB" w14:textId="77777777" w:rsidR="00AE58D5" w:rsidRPr="00436B07" w:rsidRDefault="00AE58D5" w:rsidP="00930E4C">
      <w:pPr>
        <w:keepNext/>
        <w:autoSpaceDE w:val="0"/>
        <w:autoSpaceDN w:val="0"/>
        <w:adjustRightInd w:val="0"/>
        <w:spacing w:before="120"/>
        <w:rPr>
          <w:rFonts w:ascii="Calibri" w:hAnsi="Calibri"/>
          <w:szCs w:val="22"/>
          <w:lang w:val="en-GB"/>
        </w:rPr>
      </w:pPr>
    </w:p>
    <w:p w14:paraId="2A5896BA" w14:textId="315BC7E7" w:rsidR="00F611B0" w:rsidRPr="00436B07" w:rsidRDefault="00F611B0" w:rsidP="00930E4C">
      <w:pPr>
        <w:keepNext/>
        <w:autoSpaceDE w:val="0"/>
        <w:autoSpaceDN w:val="0"/>
        <w:adjustRightInd w:val="0"/>
        <w:spacing w:before="120"/>
        <w:rPr>
          <w:rFonts w:ascii="Calibri" w:hAnsi="Calibri"/>
          <w:szCs w:val="22"/>
          <w:lang w:val="en-GB"/>
        </w:rPr>
      </w:pPr>
      <w:r w:rsidRPr="00436B07">
        <w:rPr>
          <w:rFonts w:ascii="Calibri" w:hAnsi="Calibri"/>
          <w:szCs w:val="22"/>
          <w:lang w:val="en-GB"/>
        </w:rPr>
        <w:t>For further information about MPEG, please contact:</w:t>
      </w:r>
    </w:p>
    <w:p w14:paraId="239B14CB"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 xml:space="preserve">Dr. Leonardo </w:t>
      </w:r>
      <w:proofErr w:type="spellStart"/>
      <w:r w:rsidRPr="004A0B8D">
        <w:rPr>
          <w:rFonts w:ascii="Calibri" w:hAnsi="Calibri"/>
          <w:szCs w:val="22"/>
          <w:lang w:val="it-IT"/>
        </w:rPr>
        <w:t>Chiariglione</w:t>
      </w:r>
      <w:proofErr w:type="spellEnd"/>
      <w:r w:rsidRPr="004A0B8D">
        <w:rPr>
          <w:rFonts w:ascii="Calibri" w:hAnsi="Calibri"/>
          <w:szCs w:val="22"/>
          <w:lang w:val="it-IT"/>
        </w:rPr>
        <w:t xml:space="preserve"> (</w:t>
      </w:r>
      <w:proofErr w:type="spellStart"/>
      <w:r w:rsidRPr="004A0B8D">
        <w:rPr>
          <w:rFonts w:ascii="Calibri" w:hAnsi="Calibri"/>
          <w:szCs w:val="22"/>
          <w:lang w:val="it-IT"/>
        </w:rPr>
        <w:t>Convenor</w:t>
      </w:r>
      <w:proofErr w:type="spellEnd"/>
      <w:r w:rsidRPr="004A0B8D">
        <w:rPr>
          <w:rFonts w:ascii="Calibri" w:hAnsi="Calibri"/>
          <w:szCs w:val="22"/>
          <w:lang w:val="it-IT"/>
        </w:rPr>
        <w:t xml:space="preserve"> of MPEG, </w:t>
      </w:r>
      <w:proofErr w:type="spellStart"/>
      <w:r w:rsidRPr="004A0B8D">
        <w:rPr>
          <w:rFonts w:ascii="Calibri" w:hAnsi="Calibri"/>
          <w:szCs w:val="22"/>
          <w:lang w:val="it-IT"/>
        </w:rPr>
        <w:t>Italy</w:t>
      </w:r>
      <w:proofErr w:type="spellEnd"/>
      <w:r w:rsidRPr="004A0B8D">
        <w:rPr>
          <w:rFonts w:ascii="Calibri" w:hAnsi="Calibri"/>
          <w:szCs w:val="22"/>
          <w:lang w:val="it-IT"/>
        </w:rPr>
        <w:t>)</w:t>
      </w:r>
    </w:p>
    <w:p w14:paraId="0F798491" w14:textId="77777777" w:rsidR="00F611B0" w:rsidRPr="004A0B8D" w:rsidRDefault="00F611B0" w:rsidP="00930E4C">
      <w:pPr>
        <w:keepNext/>
        <w:ind w:left="562"/>
        <w:rPr>
          <w:rFonts w:ascii="Calibri" w:hAnsi="Calibri"/>
          <w:szCs w:val="22"/>
          <w:lang w:val="it-IT"/>
        </w:rPr>
      </w:pPr>
      <w:r w:rsidRPr="004A0B8D">
        <w:rPr>
          <w:rFonts w:ascii="Calibri" w:hAnsi="Calibri"/>
          <w:szCs w:val="22"/>
          <w:lang w:val="it-IT"/>
        </w:rPr>
        <w:t xml:space="preserve">Via </w:t>
      </w:r>
      <w:proofErr w:type="spellStart"/>
      <w:r w:rsidRPr="004A0B8D">
        <w:rPr>
          <w:rFonts w:ascii="Calibri" w:hAnsi="Calibri"/>
          <w:szCs w:val="22"/>
          <w:lang w:val="it-IT"/>
        </w:rPr>
        <w:t>Borgionera</w:t>
      </w:r>
      <w:proofErr w:type="spellEnd"/>
      <w:r w:rsidRPr="004A0B8D">
        <w:rPr>
          <w:rFonts w:ascii="Calibri" w:hAnsi="Calibri"/>
          <w:szCs w:val="22"/>
          <w:lang w:val="it-IT"/>
        </w:rPr>
        <w:t>, 103</w:t>
      </w:r>
    </w:p>
    <w:p w14:paraId="43DF79D4" w14:textId="226263CD" w:rsidR="00F611B0" w:rsidRPr="004A0B8D" w:rsidRDefault="003B1038" w:rsidP="00930E4C">
      <w:pPr>
        <w:keepNext/>
        <w:ind w:left="562"/>
        <w:rPr>
          <w:rFonts w:ascii="Calibri" w:hAnsi="Calibri"/>
          <w:szCs w:val="22"/>
          <w:lang w:val="it-IT"/>
        </w:rPr>
      </w:pPr>
      <w:r w:rsidRPr="004A0B8D">
        <w:rPr>
          <w:rFonts w:ascii="Calibri" w:hAnsi="Calibri"/>
          <w:szCs w:val="22"/>
          <w:lang w:val="it-IT"/>
        </w:rPr>
        <w:t>I-</w:t>
      </w:r>
      <w:r w:rsidR="00F611B0" w:rsidRPr="004A0B8D">
        <w:rPr>
          <w:rFonts w:ascii="Calibri" w:hAnsi="Calibri"/>
          <w:szCs w:val="22"/>
          <w:lang w:val="it-IT"/>
        </w:rPr>
        <w:t xml:space="preserve">10040 Villar Dora (TO), </w:t>
      </w:r>
      <w:proofErr w:type="spellStart"/>
      <w:r w:rsidR="00F611B0" w:rsidRPr="004A0B8D">
        <w:rPr>
          <w:rFonts w:ascii="Calibri" w:hAnsi="Calibri"/>
          <w:szCs w:val="22"/>
          <w:lang w:val="it-IT"/>
        </w:rPr>
        <w:t>Italy</w:t>
      </w:r>
      <w:proofErr w:type="spellEnd"/>
    </w:p>
    <w:p w14:paraId="6F519AF8" w14:textId="77777777" w:rsidR="00F611B0" w:rsidRPr="00307651" w:rsidRDefault="00F611B0" w:rsidP="00930E4C">
      <w:pPr>
        <w:keepNext/>
        <w:ind w:left="562"/>
        <w:rPr>
          <w:rFonts w:ascii="Calibri" w:hAnsi="Calibri"/>
          <w:szCs w:val="22"/>
          <w:lang w:val="de-AT"/>
        </w:rPr>
      </w:pPr>
      <w:r w:rsidRPr="00307651">
        <w:rPr>
          <w:rFonts w:ascii="Calibri" w:hAnsi="Calibri"/>
          <w:szCs w:val="22"/>
          <w:lang w:val="de-AT"/>
        </w:rPr>
        <w:t>Tel: +39 011 935 04 61</w:t>
      </w:r>
    </w:p>
    <w:p w14:paraId="72398DF0" w14:textId="25072B4C" w:rsidR="002350CE" w:rsidRPr="00307651" w:rsidRDefault="00B877FF" w:rsidP="00930E4C">
      <w:pPr>
        <w:ind w:left="562"/>
        <w:rPr>
          <w:rFonts w:ascii="Calibri" w:hAnsi="Calibri"/>
          <w:szCs w:val="22"/>
          <w:lang w:val="de-AT"/>
        </w:rPr>
      </w:pPr>
      <w:hyperlink r:id="rId13" w:history="1">
        <w:r w:rsidR="00713D21" w:rsidRPr="00307651">
          <w:rPr>
            <w:rStyle w:val="Hyperlink"/>
            <w:rFonts w:ascii="Calibri" w:hAnsi="Calibri"/>
            <w:szCs w:val="22"/>
            <w:lang w:val="de-AT"/>
          </w:rPr>
          <w:t>leonardo@chiariglione.org</w:t>
        </w:r>
      </w:hyperlink>
    </w:p>
    <w:p w14:paraId="1F14C6DF" w14:textId="77777777" w:rsidR="002350CE" w:rsidRPr="00307651" w:rsidRDefault="002350CE" w:rsidP="00930E4C">
      <w:pPr>
        <w:ind w:left="562"/>
        <w:rPr>
          <w:rFonts w:ascii="Calibri" w:hAnsi="Calibri"/>
          <w:szCs w:val="22"/>
          <w:lang w:val="de-AT"/>
        </w:rPr>
      </w:pPr>
    </w:p>
    <w:p w14:paraId="5FD46528" w14:textId="1B177325" w:rsidR="002350CE" w:rsidRPr="00307651" w:rsidRDefault="00A15ECE" w:rsidP="00930E4C">
      <w:pPr>
        <w:keepNext/>
        <w:autoSpaceDE w:val="0"/>
        <w:autoSpaceDN w:val="0"/>
        <w:adjustRightInd w:val="0"/>
        <w:spacing w:before="120"/>
        <w:rPr>
          <w:rFonts w:ascii="Calibri" w:hAnsi="Calibri"/>
          <w:szCs w:val="22"/>
          <w:lang w:val="de-AT"/>
        </w:rPr>
      </w:pPr>
      <w:proofErr w:type="spellStart"/>
      <w:r w:rsidRPr="00307651">
        <w:rPr>
          <w:rFonts w:ascii="Calibri" w:hAnsi="Calibri"/>
          <w:szCs w:val="22"/>
          <w:lang w:val="de-AT"/>
        </w:rPr>
        <w:t>or</w:t>
      </w:r>
      <w:proofErr w:type="spellEnd"/>
    </w:p>
    <w:p w14:paraId="773A7BBA" w14:textId="189EF5CC" w:rsidR="00FD0379" w:rsidRPr="00307651" w:rsidRDefault="00FD0379" w:rsidP="00930E4C">
      <w:pPr>
        <w:keepNext/>
        <w:spacing w:before="120"/>
        <w:jc w:val="both"/>
        <w:rPr>
          <w:rFonts w:ascii="Calibri" w:hAnsi="Calibri"/>
          <w:szCs w:val="22"/>
          <w:lang w:val="de-AT"/>
        </w:rPr>
      </w:pPr>
    </w:p>
    <w:p w14:paraId="2031C411"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Priv.-</w:t>
      </w:r>
      <w:proofErr w:type="spellStart"/>
      <w:r w:rsidRPr="00307651">
        <w:rPr>
          <w:rFonts w:ascii="Calibri" w:hAnsi="Calibri"/>
          <w:szCs w:val="22"/>
          <w:lang w:val="de-AT"/>
        </w:rPr>
        <w:t>Doz</w:t>
      </w:r>
      <w:proofErr w:type="spellEnd"/>
      <w:r w:rsidRPr="00307651">
        <w:rPr>
          <w:rFonts w:ascii="Calibri" w:hAnsi="Calibri"/>
          <w:szCs w:val="22"/>
          <w:lang w:val="de-AT"/>
        </w:rPr>
        <w:t>. Dr. Christian Timmerer</w:t>
      </w:r>
    </w:p>
    <w:p w14:paraId="303B7BF8"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Alpen-Adria-Universität Klagenfurt | Bitmovin Inc.</w:t>
      </w:r>
    </w:p>
    <w:p w14:paraId="750FB0F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9020 Klagenfurt am Wörthersee, Austria, Europe</w:t>
      </w:r>
    </w:p>
    <w:p w14:paraId="76058FDB" w14:textId="77777777" w:rsidR="00AA4FD3" w:rsidRPr="00307651" w:rsidRDefault="00AA4FD3" w:rsidP="00930E4C">
      <w:pPr>
        <w:keepNext/>
        <w:ind w:left="562"/>
        <w:jc w:val="both"/>
        <w:rPr>
          <w:rFonts w:ascii="Calibri" w:hAnsi="Calibri"/>
          <w:szCs w:val="22"/>
          <w:lang w:val="de-AT"/>
        </w:rPr>
      </w:pPr>
      <w:r w:rsidRPr="00307651">
        <w:rPr>
          <w:rFonts w:ascii="Calibri" w:hAnsi="Calibri"/>
          <w:szCs w:val="22"/>
          <w:lang w:val="de-AT"/>
        </w:rPr>
        <w:t>Tel: +43 463 2700 3621</w:t>
      </w:r>
    </w:p>
    <w:p w14:paraId="36CA901B" w14:textId="0D61B7B4" w:rsidR="00F611B0" w:rsidRPr="00307651" w:rsidRDefault="00AA4FD3" w:rsidP="00D914A1">
      <w:pPr>
        <w:keepNext/>
        <w:ind w:left="562"/>
        <w:jc w:val="both"/>
        <w:rPr>
          <w:rFonts w:ascii="Calibri" w:hAnsi="Calibri"/>
          <w:szCs w:val="22"/>
          <w:lang w:val="de-AT"/>
        </w:rPr>
      </w:pPr>
      <w:r w:rsidRPr="00307651">
        <w:rPr>
          <w:rFonts w:ascii="Calibri" w:hAnsi="Calibri"/>
          <w:szCs w:val="22"/>
          <w:lang w:val="de-AT"/>
        </w:rPr>
        <w:t xml:space="preserve">Email: </w:t>
      </w:r>
      <w:hyperlink r:id="rId14" w:history="1">
        <w:r w:rsidRPr="00307651">
          <w:rPr>
            <w:rStyle w:val="Hyperlink"/>
            <w:rFonts w:ascii="Calibri" w:hAnsi="Calibri"/>
            <w:szCs w:val="22"/>
            <w:lang w:val="de-AT"/>
          </w:rPr>
          <w:t>christian.timmerer@itec.aau.at</w:t>
        </w:r>
      </w:hyperlink>
      <w:r w:rsidRPr="00307651">
        <w:rPr>
          <w:rFonts w:ascii="Calibri" w:hAnsi="Calibri"/>
          <w:szCs w:val="22"/>
          <w:lang w:val="de-AT"/>
        </w:rPr>
        <w:t xml:space="preserve"> | </w:t>
      </w:r>
      <w:hyperlink r:id="rId15" w:history="1">
        <w:r w:rsidRPr="00307651">
          <w:rPr>
            <w:rStyle w:val="Hyperlink"/>
            <w:rFonts w:ascii="Calibri" w:hAnsi="Calibri"/>
            <w:szCs w:val="22"/>
            <w:lang w:val="de-AT"/>
          </w:rPr>
          <w:t>christian.timmerer@bitmovin.com</w:t>
        </w:r>
      </w:hyperlink>
    </w:p>
    <w:sectPr w:rsidR="00F611B0" w:rsidRPr="00307651" w:rsidSect="00C31A9E">
      <w:pgSz w:w="11900" w:h="16840"/>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0000000000000000000"/>
    <w:charset w:val="4D"/>
    <w:family w:val="roman"/>
    <w:notTrueType/>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
    <w:panose1 w:val="00000000000000000000"/>
    <w:charset w:val="4D"/>
    <w:family w:val="swiss"/>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Word Work File L_1269645472"/>
      </v:shape>
    </w:pict>
  </w:numPicBullet>
  <w:abstractNum w:abstractNumId="0">
    <w:nsid w:val="FFFFFF1D"/>
    <w:multiLevelType w:val="multilevel"/>
    <w:tmpl w:val="55B6BF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E3D620CA"/>
    <w:lvl w:ilvl="0">
      <w:numFmt w:val="bullet"/>
      <w:lvlText w:val="*"/>
      <w:lvlJc w:val="left"/>
    </w:lvl>
  </w:abstractNum>
  <w:abstractNum w:abstractNumId="2">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EF40F9"/>
    <w:multiLevelType w:val="hybridMultilevel"/>
    <w:tmpl w:val="9DC04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DA7355"/>
    <w:multiLevelType w:val="multilevel"/>
    <w:tmpl w:val="CC86D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A00B48"/>
    <w:multiLevelType w:val="hybridMultilevel"/>
    <w:tmpl w:val="01BC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95728"/>
    <w:multiLevelType w:val="hybridMultilevel"/>
    <w:tmpl w:val="D3DC2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832F8"/>
    <w:multiLevelType w:val="hybridMultilevel"/>
    <w:tmpl w:val="461883F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17195033"/>
    <w:multiLevelType w:val="hybridMultilevel"/>
    <w:tmpl w:val="FB045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87310"/>
    <w:multiLevelType w:val="hybridMultilevel"/>
    <w:tmpl w:val="123A9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A71EA9"/>
    <w:multiLevelType w:val="hybridMultilevel"/>
    <w:tmpl w:val="14960D3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Arial"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E735996"/>
    <w:multiLevelType w:val="hybridMultilevel"/>
    <w:tmpl w:val="21180EF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1F73247A"/>
    <w:multiLevelType w:val="hybridMultilevel"/>
    <w:tmpl w:val="6D92D4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33594"/>
    <w:multiLevelType w:val="hybridMultilevel"/>
    <w:tmpl w:val="4F280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8F6B25"/>
    <w:multiLevelType w:val="hybridMultilevel"/>
    <w:tmpl w:val="4C92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B3093B"/>
    <w:multiLevelType w:val="hybridMultilevel"/>
    <w:tmpl w:val="9906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EE01F0"/>
    <w:multiLevelType w:val="hybridMultilevel"/>
    <w:tmpl w:val="18E8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7835EF"/>
    <w:multiLevelType w:val="hybridMultilevel"/>
    <w:tmpl w:val="8E446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5BC718D"/>
    <w:multiLevelType w:val="hybridMultilevel"/>
    <w:tmpl w:val="3C9A726A"/>
    <w:lvl w:ilvl="0" w:tplc="5C105BC6">
      <w:start w:val="28"/>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C744C61"/>
    <w:multiLevelType w:val="hybridMultilevel"/>
    <w:tmpl w:val="AFDC0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2CF0C53"/>
    <w:multiLevelType w:val="hybridMultilevel"/>
    <w:tmpl w:val="06CA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449FA"/>
    <w:multiLevelType w:val="hybridMultilevel"/>
    <w:tmpl w:val="669CCE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E77E4F"/>
    <w:multiLevelType w:val="hybridMultilevel"/>
    <w:tmpl w:val="4ABEAE9E"/>
    <w:lvl w:ilvl="0" w:tplc="9FE2334C">
      <w:numFmt w:val="bullet"/>
      <w:lvlText w:val="–"/>
      <w:lvlJc w:val="left"/>
      <w:pPr>
        <w:tabs>
          <w:tab w:val="num" w:pos="720"/>
        </w:tabs>
        <w:ind w:left="720" w:hanging="360"/>
      </w:pPr>
      <w:rPr>
        <w:rFonts w:ascii="Tms Rmn" w:eastAsia="Times New Roman" w:hAnsi="Tms Rmn" w:cs="Helvetica"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B443BB"/>
    <w:multiLevelType w:val="hybridMultilevel"/>
    <w:tmpl w:val="BC14F4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B322C"/>
    <w:multiLevelType w:val="hybridMultilevel"/>
    <w:tmpl w:val="1212B4C6"/>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5">
    <w:nsid w:val="69B641C0"/>
    <w:multiLevelType w:val="hybridMultilevel"/>
    <w:tmpl w:val="D30C1818"/>
    <w:lvl w:ilvl="0" w:tplc="599E5686">
      <w:numFmt w:val="bullet"/>
      <w:lvlText w:val="·"/>
      <w:lvlJc w:val="left"/>
      <w:pPr>
        <w:ind w:left="600" w:hanging="600"/>
      </w:pPr>
      <w:rPr>
        <w:rFonts w:ascii="Calibri" w:eastAsia="SimSu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D0820D2"/>
    <w:multiLevelType w:val="hybridMultilevel"/>
    <w:tmpl w:val="17AEE688"/>
    <w:lvl w:ilvl="0" w:tplc="CEFA0B70">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71ADD"/>
    <w:multiLevelType w:val="hybridMultilevel"/>
    <w:tmpl w:val="B330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72453F"/>
    <w:multiLevelType w:val="hybridMultilevel"/>
    <w:tmpl w:val="7952A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CD7167"/>
    <w:multiLevelType w:val="hybridMultilevel"/>
    <w:tmpl w:val="301613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D01D63"/>
    <w:multiLevelType w:val="hybridMultilevel"/>
    <w:tmpl w:val="51164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numFmt w:val="bullet"/>
        <w:lvlText w:val="•"/>
        <w:legacy w:legacy="1" w:legacySpace="0" w:legacyIndent="0"/>
        <w:lvlJc w:val="left"/>
        <w:rPr>
          <w:rFonts w:ascii="Helv" w:hAnsi="Helv" w:hint="default"/>
        </w:rPr>
      </w:lvl>
    </w:lvlOverride>
  </w:num>
  <w:num w:numId="3">
    <w:abstractNumId w:val="21"/>
  </w:num>
  <w:num w:numId="4">
    <w:abstractNumId w:val="3"/>
  </w:num>
  <w:num w:numId="5">
    <w:abstractNumId w:val="22"/>
  </w:num>
  <w:num w:numId="6">
    <w:abstractNumId w:val="10"/>
  </w:num>
  <w:num w:numId="7">
    <w:abstractNumId w:val="16"/>
  </w:num>
  <w:num w:numId="8">
    <w:abstractNumId w:val="9"/>
  </w:num>
  <w:num w:numId="9">
    <w:abstractNumId w:val="15"/>
  </w:num>
  <w:num w:numId="10">
    <w:abstractNumId w:val="0"/>
  </w:num>
  <w:num w:numId="11">
    <w:abstractNumId w:val="4"/>
  </w:num>
  <w:num w:numId="12">
    <w:abstractNumId w:val="19"/>
  </w:num>
  <w:num w:numId="13">
    <w:abstractNumId w:val="2"/>
  </w:num>
  <w:num w:numId="14">
    <w:abstractNumId w:val="17"/>
  </w:num>
  <w:num w:numId="15">
    <w:abstractNumId w:val="12"/>
  </w:num>
  <w:num w:numId="16">
    <w:abstractNumId w:val="18"/>
  </w:num>
  <w:num w:numId="17">
    <w:abstractNumId w:val="30"/>
  </w:num>
  <w:num w:numId="18">
    <w:abstractNumId w:val="25"/>
  </w:num>
  <w:num w:numId="19">
    <w:abstractNumId w:val="8"/>
  </w:num>
  <w:num w:numId="20">
    <w:abstractNumId w:val="26"/>
  </w:num>
  <w:num w:numId="21">
    <w:abstractNumId w:val="20"/>
  </w:num>
  <w:num w:numId="22">
    <w:abstractNumId w:val="6"/>
  </w:num>
  <w:num w:numId="23">
    <w:abstractNumId w:val="7"/>
  </w:num>
  <w:num w:numId="24">
    <w:abstractNumId w:val="14"/>
  </w:num>
  <w:num w:numId="25">
    <w:abstractNumId w:val="27"/>
  </w:num>
  <w:num w:numId="26">
    <w:abstractNumId w:val="13"/>
  </w:num>
  <w:num w:numId="27">
    <w:abstractNumId w:val="24"/>
  </w:num>
  <w:num w:numId="28">
    <w:abstractNumId w:val="11"/>
  </w:num>
  <w:num w:numId="29">
    <w:abstractNumId w:val="28"/>
  </w:num>
  <w:num w:numId="30">
    <w:abstractNumId w:val="5"/>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B5B"/>
    <w:rsid w:val="0000185B"/>
    <w:rsid w:val="00001B10"/>
    <w:rsid w:val="00006884"/>
    <w:rsid w:val="00007856"/>
    <w:rsid w:val="0001202B"/>
    <w:rsid w:val="000168E7"/>
    <w:rsid w:val="00017AAC"/>
    <w:rsid w:val="00023CB8"/>
    <w:rsid w:val="00025D69"/>
    <w:rsid w:val="00035AF7"/>
    <w:rsid w:val="00036E1D"/>
    <w:rsid w:val="00042225"/>
    <w:rsid w:val="00043E54"/>
    <w:rsid w:val="00043F62"/>
    <w:rsid w:val="00047E31"/>
    <w:rsid w:val="00052076"/>
    <w:rsid w:val="00052089"/>
    <w:rsid w:val="000520C2"/>
    <w:rsid w:val="0005255E"/>
    <w:rsid w:val="000601DD"/>
    <w:rsid w:val="00060AEC"/>
    <w:rsid w:val="00060B3E"/>
    <w:rsid w:val="000634AB"/>
    <w:rsid w:val="00064DFB"/>
    <w:rsid w:val="000676B0"/>
    <w:rsid w:val="0007161E"/>
    <w:rsid w:val="00071A0C"/>
    <w:rsid w:val="000765BC"/>
    <w:rsid w:val="00086E3A"/>
    <w:rsid w:val="00087338"/>
    <w:rsid w:val="0008756A"/>
    <w:rsid w:val="000917E2"/>
    <w:rsid w:val="00094136"/>
    <w:rsid w:val="00096407"/>
    <w:rsid w:val="00096758"/>
    <w:rsid w:val="000A5B1E"/>
    <w:rsid w:val="000A6BB0"/>
    <w:rsid w:val="000A6F9D"/>
    <w:rsid w:val="000B1223"/>
    <w:rsid w:val="000B1C8B"/>
    <w:rsid w:val="000B2450"/>
    <w:rsid w:val="000B560C"/>
    <w:rsid w:val="000B690D"/>
    <w:rsid w:val="000C1F32"/>
    <w:rsid w:val="000C3346"/>
    <w:rsid w:val="000C578E"/>
    <w:rsid w:val="000C61EA"/>
    <w:rsid w:val="000C6709"/>
    <w:rsid w:val="000C6DF6"/>
    <w:rsid w:val="000D0227"/>
    <w:rsid w:val="000D4B88"/>
    <w:rsid w:val="000D5562"/>
    <w:rsid w:val="000D6CD1"/>
    <w:rsid w:val="000D76CC"/>
    <w:rsid w:val="000D7ADF"/>
    <w:rsid w:val="000E1533"/>
    <w:rsid w:val="000E4121"/>
    <w:rsid w:val="000E42DA"/>
    <w:rsid w:val="000E59FA"/>
    <w:rsid w:val="000E5B1A"/>
    <w:rsid w:val="000F11F4"/>
    <w:rsid w:val="000F277A"/>
    <w:rsid w:val="000F67A4"/>
    <w:rsid w:val="001000BC"/>
    <w:rsid w:val="00102683"/>
    <w:rsid w:val="00103775"/>
    <w:rsid w:val="00103CEE"/>
    <w:rsid w:val="00104EF9"/>
    <w:rsid w:val="00105370"/>
    <w:rsid w:val="00105576"/>
    <w:rsid w:val="0010694E"/>
    <w:rsid w:val="001109AA"/>
    <w:rsid w:val="001126CD"/>
    <w:rsid w:val="001146EF"/>
    <w:rsid w:val="001178CD"/>
    <w:rsid w:val="00121F4C"/>
    <w:rsid w:val="00123225"/>
    <w:rsid w:val="001254F1"/>
    <w:rsid w:val="00126E1C"/>
    <w:rsid w:val="001272FF"/>
    <w:rsid w:val="0012737B"/>
    <w:rsid w:val="0013537E"/>
    <w:rsid w:val="00137A1E"/>
    <w:rsid w:val="00137EC6"/>
    <w:rsid w:val="00140334"/>
    <w:rsid w:val="0014254D"/>
    <w:rsid w:val="00142DAC"/>
    <w:rsid w:val="00144155"/>
    <w:rsid w:val="001446CC"/>
    <w:rsid w:val="00145FCF"/>
    <w:rsid w:val="00145FE5"/>
    <w:rsid w:val="00150A5A"/>
    <w:rsid w:val="0015304A"/>
    <w:rsid w:val="00153E26"/>
    <w:rsid w:val="00154744"/>
    <w:rsid w:val="00154DBC"/>
    <w:rsid w:val="001578AB"/>
    <w:rsid w:val="00157C2F"/>
    <w:rsid w:val="00157F4B"/>
    <w:rsid w:val="00161F68"/>
    <w:rsid w:val="00163633"/>
    <w:rsid w:val="001654FF"/>
    <w:rsid w:val="00165DB4"/>
    <w:rsid w:val="0017264A"/>
    <w:rsid w:val="00172CAF"/>
    <w:rsid w:val="0017340C"/>
    <w:rsid w:val="001734AB"/>
    <w:rsid w:val="00174C01"/>
    <w:rsid w:val="001773F0"/>
    <w:rsid w:val="00180A91"/>
    <w:rsid w:val="00181DB8"/>
    <w:rsid w:val="00182FA9"/>
    <w:rsid w:val="00186B29"/>
    <w:rsid w:val="00187C67"/>
    <w:rsid w:val="001A3B0D"/>
    <w:rsid w:val="001A44A5"/>
    <w:rsid w:val="001A685B"/>
    <w:rsid w:val="001A722C"/>
    <w:rsid w:val="001A7B4A"/>
    <w:rsid w:val="001B0B89"/>
    <w:rsid w:val="001B1614"/>
    <w:rsid w:val="001B206F"/>
    <w:rsid w:val="001B32EA"/>
    <w:rsid w:val="001B3BF6"/>
    <w:rsid w:val="001B5576"/>
    <w:rsid w:val="001B68E1"/>
    <w:rsid w:val="001B7091"/>
    <w:rsid w:val="001C0B5E"/>
    <w:rsid w:val="001C3A2C"/>
    <w:rsid w:val="001C4C79"/>
    <w:rsid w:val="001C6628"/>
    <w:rsid w:val="001C67BD"/>
    <w:rsid w:val="001D44B6"/>
    <w:rsid w:val="001D4917"/>
    <w:rsid w:val="001D4D00"/>
    <w:rsid w:val="001E068B"/>
    <w:rsid w:val="001E2E61"/>
    <w:rsid w:val="001E5BEA"/>
    <w:rsid w:val="001E7BF5"/>
    <w:rsid w:val="001F0EA2"/>
    <w:rsid w:val="001F26C1"/>
    <w:rsid w:val="001F3A7A"/>
    <w:rsid w:val="001F46D6"/>
    <w:rsid w:val="001F71E1"/>
    <w:rsid w:val="001F7A22"/>
    <w:rsid w:val="002003A0"/>
    <w:rsid w:val="002010F9"/>
    <w:rsid w:val="002067C3"/>
    <w:rsid w:val="00206B78"/>
    <w:rsid w:val="002074A1"/>
    <w:rsid w:val="00210968"/>
    <w:rsid w:val="0021167A"/>
    <w:rsid w:val="00214792"/>
    <w:rsid w:val="002156F3"/>
    <w:rsid w:val="00220A36"/>
    <w:rsid w:val="00223A7D"/>
    <w:rsid w:val="002244CF"/>
    <w:rsid w:val="00224A81"/>
    <w:rsid w:val="002262A8"/>
    <w:rsid w:val="00227F60"/>
    <w:rsid w:val="00230E74"/>
    <w:rsid w:val="00232770"/>
    <w:rsid w:val="002350CE"/>
    <w:rsid w:val="0023615F"/>
    <w:rsid w:val="0023656D"/>
    <w:rsid w:val="0023676F"/>
    <w:rsid w:val="00237335"/>
    <w:rsid w:val="002373F9"/>
    <w:rsid w:val="00241331"/>
    <w:rsid w:val="00244E84"/>
    <w:rsid w:val="00246566"/>
    <w:rsid w:val="00246D5C"/>
    <w:rsid w:val="0024701A"/>
    <w:rsid w:val="002505B2"/>
    <w:rsid w:val="00251398"/>
    <w:rsid w:val="00252DE2"/>
    <w:rsid w:val="00254ACD"/>
    <w:rsid w:val="0026189C"/>
    <w:rsid w:val="0026413B"/>
    <w:rsid w:val="002731D4"/>
    <w:rsid w:val="002756DE"/>
    <w:rsid w:val="002759DE"/>
    <w:rsid w:val="00275C16"/>
    <w:rsid w:val="00277D43"/>
    <w:rsid w:val="00277D92"/>
    <w:rsid w:val="00281F03"/>
    <w:rsid w:val="0028467D"/>
    <w:rsid w:val="002853F5"/>
    <w:rsid w:val="002867DA"/>
    <w:rsid w:val="00293B3D"/>
    <w:rsid w:val="002951D3"/>
    <w:rsid w:val="002A1C03"/>
    <w:rsid w:val="002A2637"/>
    <w:rsid w:val="002A27C5"/>
    <w:rsid w:val="002A683E"/>
    <w:rsid w:val="002A7311"/>
    <w:rsid w:val="002B0E4A"/>
    <w:rsid w:val="002B271E"/>
    <w:rsid w:val="002B2D62"/>
    <w:rsid w:val="002B5755"/>
    <w:rsid w:val="002B6776"/>
    <w:rsid w:val="002C212E"/>
    <w:rsid w:val="002C411E"/>
    <w:rsid w:val="002C4AD7"/>
    <w:rsid w:val="002C6CBB"/>
    <w:rsid w:val="002D0D3F"/>
    <w:rsid w:val="002D5495"/>
    <w:rsid w:val="002D7075"/>
    <w:rsid w:val="002D763E"/>
    <w:rsid w:val="002E1F55"/>
    <w:rsid w:val="002E2A6D"/>
    <w:rsid w:val="002E3E06"/>
    <w:rsid w:val="002E44D6"/>
    <w:rsid w:val="002E6720"/>
    <w:rsid w:val="002E673B"/>
    <w:rsid w:val="002E7503"/>
    <w:rsid w:val="002F1CA2"/>
    <w:rsid w:val="002F2367"/>
    <w:rsid w:val="002F4A13"/>
    <w:rsid w:val="002F644C"/>
    <w:rsid w:val="002F7DEF"/>
    <w:rsid w:val="003067F3"/>
    <w:rsid w:val="00307651"/>
    <w:rsid w:val="00310DDB"/>
    <w:rsid w:val="00311213"/>
    <w:rsid w:val="003114C0"/>
    <w:rsid w:val="0031338C"/>
    <w:rsid w:val="0031443B"/>
    <w:rsid w:val="00317903"/>
    <w:rsid w:val="003179D8"/>
    <w:rsid w:val="00317DDF"/>
    <w:rsid w:val="0032003C"/>
    <w:rsid w:val="003217D1"/>
    <w:rsid w:val="00330231"/>
    <w:rsid w:val="00331CA3"/>
    <w:rsid w:val="00331E9F"/>
    <w:rsid w:val="00332CEA"/>
    <w:rsid w:val="003348F1"/>
    <w:rsid w:val="0033518A"/>
    <w:rsid w:val="0033671A"/>
    <w:rsid w:val="00337381"/>
    <w:rsid w:val="00337A97"/>
    <w:rsid w:val="00340AA1"/>
    <w:rsid w:val="00344660"/>
    <w:rsid w:val="00345B8C"/>
    <w:rsid w:val="00345DD0"/>
    <w:rsid w:val="00346C28"/>
    <w:rsid w:val="00346E79"/>
    <w:rsid w:val="00353EC1"/>
    <w:rsid w:val="00354BBF"/>
    <w:rsid w:val="003577CB"/>
    <w:rsid w:val="00357C00"/>
    <w:rsid w:val="00357F01"/>
    <w:rsid w:val="003610C5"/>
    <w:rsid w:val="0036204C"/>
    <w:rsid w:val="003647D8"/>
    <w:rsid w:val="0036708F"/>
    <w:rsid w:val="00370005"/>
    <w:rsid w:val="0037022A"/>
    <w:rsid w:val="00371B51"/>
    <w:rsid w:val="003721BB"/>
    <w:rsid w:val="0037465F"/>
    <w:rsid w:val="003802C4"/>
    <w:rsid w:val="00380D62"/>
    <w:rsid w:val="003814C3"/>
    <w:rsid w:val="003816CC"/>
    <w:rsid w:val="00385BD8"/>
    <w:rsid w:val="00387584"/>
    <w:rsid w:val="00390CE0"/>
    <w:rsid w:val="00395677"/>
    <w:rsid w:val="00396020"/>
    <w:rsid w:val="003962A4"/>
    <w:rsid w:val="0039751B"/>
    <w:rsid w:val="003976A2"/>
    <w:rsid w:val="00397824"/>
    <w:rsid w:val="003A0AE8"/>
    <w:rsid w:val="003A13C0"/>
    <w:rsid w:val="003A2D84"/>
    <w:rsid w:val="003A3D4C"/>
    <w:rsid w:val="003A5A82"/>
    <w:rsid w:val="003A5F50"/>
    <w:rsid w:val="003B037A"/>
    <w:rsid w:val="003B1038"/>
    <w:rsid w:val="003B15BB"/>
    <w:rsid w:val="003B2065"/>
    <w:rsid w:val="003B2B5B"/>
    <w:rsid w:val="003B36C8"/>
    <w:rsid w:val="003B59C9"/>
    <w:rsid w:val="003C0F2D"/>
    <w:rsid w:val="003D0531"/>
    <w:rsid w:val="003D1132"/>
    <w:rsid w:val="003D1939"/>
    <w:rsid w:val="003D19C4"/>
    <w:rsid w:val="003D6F22"/>
    <w:rsid w:val="003E0784"/>
    <w:rsid w:val="003E2372"/>
    <w:rsid w:val="003E2DB0"/>
    <w:rsid w:val="003E3072"/>
    <w:rsid w:val="003E7BEC"/>
    <w:rsid w:val="003F230E"/>
    <w:rsid w:val="003F24CA"/>
    <w:rsid w:val="003F316B"/>
    <w:rsid w:val="003F38BF"/>
    <w:rsid w:val="003F4669"/>
    <w:rsid w:val="003F6B93"/>
    <w:rsid w:val="003F7842"/>
    <w:rsid w:val="00400B04"/>
    <w:rsid w:val="00400C6F"/>
    <w:rsid w:val="00404324"/>
    <w:rsid w:val="0040496A"/>
    <w:rsid w:val="00405A2F"/>
    <w:rsid w:val="004063DC"/>
    <w:rsid w:val="00407DDD"/>
    <w:rsid w:val="004145A8"/>
    <w:rsid w:val="00414BF7"/>
    <w:rsid w:val="00417671"/>
    <w:rsid w:val="00427FD9"/>
    <w:rsid w:val="0043081C"/>
    <w:rsid w:val="004315E1"/>
    <w:rsid w:val="00432283"/>
    <w:rsid w:val="00434B25"/>
    <w:rsid w:val="00436B07"/>
    <w:rsid w:val="00440CC2"/>
    <w:rsid w:val="004420EB"/>
    <w:rsid w:val="00444321"/>
    <w:rsid w:val="00444FFD"/>
    <w:rsid w:val="004464E9"/>
    <w:rsid w:val="004501F6"/>
    <w:rsid w:val="00453825"/>
    <w:rsid w:val="00453B02"/>
    <w:rsid w:val="00457F60"/>
    <w:rsid w:val="00460584"/>
    <w:rsid w:val="00461010"/>
    <w:rsid w:val="00462315"/>
    <w:rsid w:val="00463584"/>
    <w:rsid w:val="004645BF"/>
    <w:rsid w:val="004651A9"/>
    <w:rsid w:val="00466127"/>
    <w:rsid w:val="0046689A"/>
    <w:rsid w:val="004670B8"/>
    <w:rsid w:val="004673F7"/>
    <w:rsid w:val="004709E6"/>
    <w:rsid w:val="004713E9"/>
    <w:rsid w:val="00472A2B"/>
    <w:rsid w:val="00472DF3"/>
    <w:rsid w:val="00474AF8"/>
    <w:rsid w:val="00474D36"/>
    <w:rsid w:val="00476CE4"/>
    <w:rsid w:val="00482E02"/>
    <w:rsid w:val="0048340C"/>
    <w:rsid w:val="00486F45"/>
    <w:rsid w:val="00487CA3"/>
    <w:rsid w:val="00490D8F"/>
    <w:rsid w:val="00494AE5"/>
    <w:rsid w:val="00497E60"/>
    <w:rsid w:val="004A0269"/>
    <w:rsid w:val="004A0B8D"/>
    <w:rsid w:val="004A198E"/>
    <w:rsid w:val="004A4BE5"/>
    <w:rsid w:val="004A560E"/>
    <w:rsid w:val="004A5D8C"/>
    <w:rsid w:val="004B06F0"/>
    <w:rsid w:val="004B18E7"/>
    <w:rsid w:val="004B7143"/>
    <w:rsid w:val="004B79E4"/>
    <w:rsid w:val="004C1621"/>
    <w:rsid w:val="004C2111"/>
    <w:rsid w:val="004C5667"/>
    <w:rsid w:val="004C5F82"/>
    <w:rsid w:val="004C75E0"/>
    <w:rsid w:val="004D62B5"/>
    <w:rsid w:val="004D6C83"/>
    <w:rsid w:val="004E1465"/>
    <w:rsid w:val="004E2B74"/>
    <w:rsid w:val="004E53A7"/>
    <w:rsid w:val="004F2E85"/>
    <w:rsid w:val="004F50C9"/>
    <w:rsid w:val="004F7150"/>
    <w:rsid w:val="00500B84"/>
    <w:rsid w:val="00504395"/>
    <w:rsid w:val="00504DD0"/>
    <w:rsid w:val="00504EED"/>
    <w:rsid w:val="0050680B"/>
    <w:rsid w:val="00506BB5"/>
    <w:rsid w:val="00513D90"/>
    <w:rsid w:val="00514CB4"/>
    <w:rsid w:val="00516ECB"/>
    <w:rsid w:val="00517AA5"/>
    <w:rsid w:val="005201A1"/>
    <w:rsid w:val="00520DB5"/>
    <w:rsid w:val="0052196A"/>
    <w:rsid w:val="0052478A"/>
    <w:rsid w:val="0052501C"/>
    <w:rsid w:val="00525C56"/>
    <w:rsid w:val="0053016A"/>
    <w:rsid w:val="00530329"/>
    <w:rsid w:val="00530D71"/>
    <w:rsid w:val="0053414C"/>
    <w:rsid w:val="00535CEB"/>
    <w:rsid w:val="005406BF"/>
    <w:rsid w:val="005515C2"/>
    <w:rsid w:val="00553ABD"/>
    <w:rsid w:val="00553BD8"/>
    <w:rsid w:val="00553FCD"/>
    <w:rsid w:val="00554F75"/>
    <w:rsid w:val="0055726B"/>
    <w:rsid w:val="00557332"/>
    <w:rsid w:val="00560937"/>
    <w:rsid w:val="00562691"/>
    <w:rsid w:val="00562693"/>
    <w:rsid w:val="005643D2"/>
    <w:rsid w:val="00570D8E"/>
    <w:rsid w:val="00570E2A"/>
    <w:rsid w:val="00571FFB"/>
    <w:rsid w:val="0057210D"/>
    <w:rsid w:val="00572779"/>
    <w:rsid w:val="00573617"/>
    <w:rsid w:val="00575E37"/>
    <w:rsid w:val="005762B2"/>
    <w:rsid w:val="005775C8"/>
    <w:rsid w:val="00581742"/>
    <w:rsid w:val="00581A26"/>
    <w:rsid w:val="00582EED"/>
    <w:rsid w:val="00583D7C"/>
    <w:rsid w:val="00583DEF"/>
    <w:rsid w:val="00585208"/>
    <w:rsid w:val="005856C8"/>
    <w:rsid w:val="00590525"/>
    <w:rsid w:val="00590F9D"/>
    <w:rsid w:val="00591872"/>
    <w:rsid w:val="00592610"/>
    <w:rsid w:val="0059534A"/>
    <w:rsid w:val="005A077C"/>
    <w:rsid w:val="005A0F8A"/>
    <w:rsid w:val="005A1775"/>
    <w:rsid w:val="005A680F"/>
    <w:rsid w:val="005A75C7"/>
    <w:rsid w:val="005B00F6"/>
    <w:rsid w:val="005B098B"/>
    <w:rsid w:val="005B229D"/>
    <w:rsid w:val="005B418A"/>
    <w:rsid w:val="005C409F"/>
    <w:rsid w:val="005C4128"/>
    <w:rsid w:val="005C6CF9"/>
    <w:rsid w:val="005D1D8E"/>
    <w:rsid w:val="005D3006"/>
    <w:rsid w:val="005D6F84"/>
    <w:rsid w:val="005D7E49"/>
    <w:rsid w:val="005E16EE"/>
    <w:rsid w:val="005E2D1D"/>
    <w:rsid w:val="005E38CF"/>
    <w:rsid w:val="005E452F"/>
    <w:rsid w:val="005E783A"/>
    <w:rsid w:val="005F45C2"/>
    <w:rsid w:val="005F4EB5"/>
    <w:rsid w:val="005F56BC"/>
    <w:rsid w:val="005F56EA"/>
    <w:rsid w:val="005F5C81"/>
    <w:rsid w:val="005F67A0"/>
    <w:rsid w:val="006014B8"/>
    <w:rsid w:val="006025A6"/>
    <w:rsid w:val="00605D35"/>
    <w:rsid w:val="006071DF"/>
    <w:rsid w:val="006131B0"/>
    <w:rsid w:val="006133EB"/>
    <w:rsid w:val="00615303"/>
    <w:rsid w:val="00616336"/>
    <w:rsid w:val="00620009"/>
    <w:rsid w:val="00620FB1"/>
    <w:rsid w:val="006224F5"/>
    <w:rsid w:val="006225FB"/>
    <w:rsid w:val="00625BF1"/>
    <w:rsid w:val="006300A7"/>
    <w:rsid w:val="00630956"/>
    <w:rsid w:val="006319A3"/>
    <w:rsid w:val="00631F82"/>
    <w:rsid w:val="0063450A"/>
    <w:rsid w:val="00634C78"/>
    <w:rsid w:val="00636965"/>
    <w:rsid w:val="006378EA"/>
    <w:rsid w:val="00637986"/>
    <w:rsid w:val="006417E5"/>
    <w:rsid w:val="00643225"/>
    <w:rsid w:val="00644E36"/>
    <w:rsid w:val="00647A08"/>
    <w:rsid w:val="00647EF4"/>
    <w:rsid w:val="00647F5F"/>
    <w:rsid w:val="00650B5F"/>
    <w:rsid w:val="00650CB8"/>
    <w:rsid w:val="006517A8"/>
    <w:rsid w:val="00653D6F"/>
    <w:rsid w:val="00657F02"/>
    <w:rsid w:val="006618DF"/>
    <w:rsid w:val="00663E21"/>
    <w:rsid w:val="00666B5B"/>
    <w:rsid w:val="00676AD6"/>
    <w:rsid w:val="00683055"/>
    <w:rsid w:val="006839E6"/>
    <w:rsid w:val="006851D9"/>
    <w:rsid w:val="006852AA"/>
    <w:rsid w:val="006878F6"/>
    <w:rsid w:val="00692850"/>
    <w:rsid w:val="006948DA"/>
    <w:rsid w:val="006A07A9"/>
    <w:rsid w:val="006A09D0"/>
    <w:rsid w:val="006A0A0D"/>
    <w:rsid w:val="006A19C5"/>
    <w:rsid w:val="006A1E48"/>
    <w:rsid w:val="006A36AA"/>
    <w:rsid w:val="006A3DBA"/>
    <w:rsid w:val="006A41F4"/>
    <w:rsid w:val="006A6A0D"/>
    <w:rsid w:val="006A7160"/>
    <w:rsid w:val="006A7238"/>
    <w:rsid w:val="006B09D3"/>
    <w:rsid w:val="006B2467"/>
    <w:rsid w:val="006B386E"/>
    <w:rsid w:val="006C1D41"/>
    <w:rsid w:val="006C578B"/>
    <w:rsid w:val="006D0832"/>
    <w:rsid w:val="006D0E38"/>
    <w:rsid w:val="006D144B"/>
    <w:rsid w:val="006D70EB"/>
    <w:rsid w:val="006E0FB4"/>
    <w:rsid w:val="006E101F"/>
    <w:rsid w:val="006E2418"/>
    <w:rsid w:val="006E393E"/>
    <w:rsid w:val="006E3FA0"/>
    <w:rsid w:val="006E43FE"/>
    <w:rsid w:val="006E44C0"/>
    <w:rsid w:val="006E522A"/>
    <w:rsid w:val="006F176C"/>
    <w:rsid w:val="006F335E"/>
    <w:rsid w:val="006F33CD"/>
    <w:rsid w:val="00702956"/>
    <w:rsid w:val="00703522"/>
    <w:rsid w:val="00703FB5"/>
    <w:rsid w:val="007043F0"/>
    <w:rsid w:val="00711012"/>
    <w:rsid w:val="00713D21"/>
    <w:rsid w:val="00720D55"/>
    <w:rsid w:val="007217FE"/>
    <w:rsid w:val="007221A3"/>
    <w:rsid w:val="007251B8"/>
    <w:rsid w:val="00725CC7"/>
    <w:rsid w:val="0072619E"/>
    <w:rsid w:val="00726CD9"/>
    <w:rsid w:val="00731A71"/>
    <w:rsid w:val="00740AFC"/>
    <w:rsid w:val="007433A3"/>
    <w:rsid w:val="00743B96"/>
    <w:rsid w:val="0075240D"/>
    <w:rsid w:val="007529ED"/>
    <w:rsid w:val="007542CF"/>
    <w:rsid w:val="00756BD2"/>
    <w:rsid w:val="007611D5"/>
    <w:rsid w:val="00762450"/>
    <w:rsid w:val="0076366A"/>
    <w:rsid w:val="00766408"/>
    <w:rsid w:val="00766E2F"/>
    <w:rsid w:val="00773E99"/>
    <w:rsid w:val="00774EED"/>
    <w:rsid w:val="007753D7"/>
    <w:rsid w:val="007755EE"/>
    <w:rsid w:val="007769B5"/>
    <w:rsid w:val="007832FE"/>
    <w:rsid w:val="00783EC1"/>
    <w:rsid w:val="0078412B"/>
    <w:rsid w:val="00784F72"/>
    <w:rsid w:val="00786115"/>
    <w:rsid w:val="00790B79"/>
    <w:rsid w:val="00791FB3"/>
    <w:rsid w:val="00792417"/>
    <w:rsid w:val="007941B8"/>
    <w:rsid w:val="00795DE9"/>
    <w:rsid w:val="00796AC2"/>
    <w:rsid w:val="00797578"/>
    <w:rsid w:val="007A01F0"/>
    <w:rsid w:val="007A2BFA"/>
    <w:rsid w:val="007A3DA1"/>
    <w:rsid w:val="007A5318"/>
    <w:rsid w:val="007A7EB4"/>
    <w:rsid w:val="007B07AD"/>
    <w:rsid w:val="007B093F"/>
    <w:rsid w:val="007B1960"/>
    <w:rsid w:val="007C0B61"/>
    <w:rsid w:val="007C7C77"/>
    <w:rsid w:val="007D250B"/>
    <w:rsid w:val="007D26F7"/>
    <w:rsid w:val="007D3EAA"/>
    <w:rsid w:val="007D6F9F"/>
    <w:rsid w:val="007D71FB"/>
    <w:rsid w:val="007D736C"/>
    <w:rsid w:val="007E41D6"/>
    <w:rsid w:val="007E5FD8"/>
    <w:rsid w:val="007F2C95"/>
    <w:rsid w:val="007F3443"/>
    <w:rsid w:val="007F692C"/>
    <w:rsid w:val="00802714"/>
    <w:rsid w:val="00802E65"/>
    <w:rsid w:val="00803E21"/>
    <w:rsid w:val="0080748B"/>
    <w:rsid w:val="008145BD"/>
    <w:rsid w:val="008164DA"/>
    <w:rsid w:val="00817140"/>
    <w:rsid w:val="008211F5"/>
    <w:rsid w:val="0082138C"/>
    <w:rsid w:val="00821C79"/>
    <w:rsid w:val="008258EF"/>
    <w:rsid w:val="008265B4"/>
    <w:rsid w:val="00827398"/>
    <w:rsid w:val="00831C8B"/>
    <w:rsid w:val="00831EC6"/>
    <w:rsid w:val="00832517"/>
    <w:rsid w:val="00835DA1"/>
    <w:rsid w:val="00845276"/>
    <w:rsid w:val="0084788A"/>
    <w:rsid w:val="008501C8"/>
    <w:rsid w:val="00852166"/>
    <w:rsid w:val="00855B81"/>
    <w:rsid w:val="00863B8C"/>
    <w:rsid w:val="0086558F"/>
    <w:rsid w:val="00873910"/>
    <w:rsid w:val="0087473B"/>
    <w:rsid w:val="00875286"/>
    <w:rsid w:val="0088037B"/>
    <w:rsid w:val="00885336"/>
    <w:rsid w:val="00886B9D"/>
    <w:rsid w:val="0089075A"/>
    <w:rsid w:val="00893018"/>
    <w:rsid w:val="00893EEA"/>
    <w:rsid w:val="0089445C"/>
    <w:rsid w:val="0089624E"/>
    <w:rsid w:val="008B27CB"/>
    <w:rsid w:val="008B36B1"/>
    <w:rsid w:val="008B392C"/>
    <w:rsid w:val="008B526D"/>
    <w:rsid w:val="008B66FB"/>
    <w:rsid w:val="008C0A1F"/>
    <w:rsid w:val="008C2702"/>
    <w:rsid w:val="008C3615"/>
    <w:rsid w:val="008C6D1D"/>
    <w:rsid w:val="008D27EB"/>
    <w:rsid w:val="008D2FAC"/>
    <w:rsid w:val="008D33B8"/>
    <w:rsid w:val="008D4821"/>
    <w:rsid w:val="008D4B3D"/>
    <w:rsid w:val="008D5880"/>
    <w:rsid w:val="008D594D"/>
    <w:rsid w:val="008D6389"/>
    <w:rsid w:val="008E3E12"/>
    <w:rsid w:val="008F1147"/>
    <w:rsid w:val="008F12CD"/>
    <w:rsid w:val="008F1FDB"/>
    <w:rsid w:val="008F3BC2"/>
    <w:rsid w:val="008F3CB5"/>
    <w:rsid w:val="008F51BE"/>
    <w:rsid w:val="008F5D7B"/>
    <w:rsid w:val="008F799D"/>
    <w:rsid w:val="00900DE3"/>
    <w:rsid w:val="009041A5"/>
    <w:rsid w:val="009078EB"/>
    <w:rsid w:val="00907BBC"/>
    <w:rsid w:val="00907F99"/>
    <w:rsid w:val="00910492"/>
    <w:rsid w:val="00911FD9"/>
    <w:rsid w:val="00912D81"/>
    <w:rsid w:val="00913880"/>
    <w:rsid w:val="0091421D"/>
    <w:rsid w:val="00916E08"/>
    <w:rsid w:val="00921562"/>
    <w:rsid w:val="00922BCC"/>
    <w:rsid w:val="00930E4C"/>
    <w:rsid w:val="00931D20"/>
    <w:rsid w:val="00935BCD"/>
    <w:rsid w:val="009365E1"/>
    <w:rsid w:val="00936AD3"/>
    <w:rsid w:val="00936C18"/>
    <w:rsid w:val="00937860"/>
    <w:rsid w:val="00940827"/>
    <w:rsid w:val="00940B7D"/>
    <w:rsid w:val="009426D8"/>
    <w:rsid w:val="00943CDB"/>
    <w:rsid w:val="00944F0E"/>
    <w:rsid w:val="0094649D"/>
    <w:rsid w:val="00961C62"/>
    <w:rsid w:val="00965667"/>
    <w:rsid w:val="009669EB"/>
    <w:rsid w:val="0096763F"/>
    <w:rsid w:val="00970E8B"/>
    <w:rsid w:val="009768BC"/>
    <w:rsid w:val="00976D60"/>
    <w:rsid w:val="0098180B"/>
    <w:rsid w:val="009829F4"/>
    <w:rsid w:val="00984043"/>
    <w:rsid w:val="00985EF8"/>
    <w:rsid w:val="009902B0"/>
    <w:rsid w:val="00991A89"/>
    <w:rsid w:val="009932C3"/>
    <w:rsid w:val="0099435F"/>
    <w:rsid w:val="0099588F"/>
    <w:rsid w:val="0099656B"/>
    <w:rsid w:val="009970C7"/>
    <w:rsid w:val="00997278"/>
    <w:rsid w:val="009A1512"/>
    <w:rsid w:val="009A1B55"/>
    <w:rsid w:val="009A1C65"/>
    <w:rsid w:val="009A71F3"/>
    <w:rsid w:val="009B0D87"/>
    <w:rsid w:val="009B3218"/>
    <w:rsid w:val="009B5AF6"/>
    <w:rsid w:val="009B79D0"/>
    <w:rsid w:val="009B7D0F"/>
    <w:rsid w:val="009C06C3"/>
    <w:rsid w:val="009C34A6"/>
    <w:rsid w:val="009C552A"/>
    <w:rsid w:val="009C75BE"/>
    <w:rsid w:val="009D19C4"/>
    <w:rsid w:val="009D279D"/>
    <w:rsid w:val="009D2B30"/>
    <w:rsid w:val="009D3004"/>
    <w:rsid w:val="009D3A48"/>
    <w:rsid w:val="009D3B5F"/>
    <w:rsid w:val="009D4F9E"/>
    <w:rsid w:val="009D6F62"/>
    <w:rsid w:val="009E0C74"/>
    <w:rsid w:val="009E115A"/>
    <w:rsid w:val="009E330C"/>
    <w:rsid w:val="009E5F0A"/>
    <w:rsid w:val="009E647C"/>
    <w:rsid w:val="009E65B3"/>
    <w:rsid w:val="009E77B7"/>
    <w:rsid w:val="009E7AA8"/>
    <w:rsid w:val="009F0BB8"/>
    <w:rsid w:val="009F326A"/>
    <w:rsid w:val="009F5600"/>
    <w:rsid w:val="009F5A0A"/>
    <w:rsid w:val="009F6318"/>
    <w:rsid w:val="009F7E6C"/>
    <w:rsid w:val="00A0052C"/>
    <w:rsid w:val="00A01E58"/>
    <w:rsid w:val="00A0332A"/>
    <w:rsid w:val="00A03C46"/>
    <w:rsid w:val="00A04F9E"/>
    <w:rsid w:val="00A0678F"/>
    <w:rsid w:val="00A10023"/>
    <w:rsid w:val="00A107B4"/>
    <w:rsid w:val="00A11CCF"/>
    <w:rsid w:val="00A15ECE"/>
    <w:rsid w:val="00A1644B"/>
    <w:rsid w:val="00A20E2E"/>
    <w:rsid w:val="00A2419B"/>
    <w:rsid w:val="00A24E53"/>
    <w:rsid w:val="00A313AD"/>
    <w:rsid w:val="00A343DD"/>
    <w:rsid w:val="00A37B0F"/>
    <w:rsid w:val="00A37C4F"/>
    <w:rsid w:val="00A404A5"/>
    <w:rsid w:val="00A43AEA"/>
    <w:rsid w:val="00A44434"/>
    <w:rsid w:val="00A4463F"/>
    <w:rsid w:val="00A44DD3"/>
    <w:rsid w:val="00A4693C"/>
    <w:rsid w:val="00A545E7"/>
    <w:rsid w:val="00A5699D"/>
    <w:rsid w:val="00A56F0E"/>
    <w:rsid w:val="00A57EB4"/>
    <w:rsid w:val="00A610A6"/>
    <w:rsid w:val="00A74022"/>
    <w:rsid w:val="00A749EC"/>
    <w:rsid w:val="00A76686"/>
    <w:rsid w:val="00A770EF"/>
    <w:rsid w:val="00A8038F"/>
    <w:rsid w:val="00A80AF5"/>
    <w:rsid w:val="00A80E23"/>
    <w:rsid w:val="00A818E8"/>
    <w:rsid w:val="00A828DE"/>
    <w:rsid w:val="00A83C8D"/>
    <w:rsid w:val="00A858E3"/>
    <w:rsid w:val="00A91DD1"/>
    <w:rsid w:val="00A95868"/>
    <w:rsid w:val="00AA0B69"/>
    <w:rsid w:val="00AA10D1"/>
    <w:rsid w:val="00AA14F2"/>
    <w:rsid w:val="00AA18D4"/>
    <w:rsid w:val="00AA4FD3"/>
    <w:rsid w:val="00AA52E4"/>
    <w:rsid w:val="00AA7DEB"/>
    <w:rsid w:val="00AB3179"/>
    <w:rsid w:val="00AB6100"/>
    <w:rsid w:val="00AB6767"/>
    <w:rsid w:val="00AC0000"/>
    <w:rsid w:val="00AC28EE"/>
    <w:rsid w:val="00AC7255"/>
    <w:rsid w:val="00AC7C13"/>
    <w:rsid w:val="00AC7D0D"/>
    <w:rsid w:val="00AD1F76"/>
    <w:rsid w:val="00AD4D67"/>
    <w:rsid w:val="00AD6C7F"/>
    <w:rsid w:val="00AD74DE"/>
    <w:rsid w:val="00AE1809"/>
    <w:rsid w:val="00AE58D5"/>
    <w:rsid w:val="00AE71E5"/>
    <w:rsid w:val="00AE75F7"/>
    <w:rsid w:val="00AF02AB"/>
    <w:rsid w:val="00AF1B4F"/>
    <w:rsid w:val="00AF2C0D"/>
    <w:rsid w:val="00AF425A"/>
    <w:rsid w:val="00AF56F1"/>
    <w:rsid w:val="00AF603E"/>
    <w:rsid w:val="00B00A71"/>
    <w:rsid w:val="00B02EA6"/>
    <w:rsid w:val="00B03797"/>
    <w:rsid w:val="00B0395F"/>
    <w:rsid w:val="00B03DA2"/>
    <w:rsid w:val="00B0420E"/>
    <w:rsid w:val="00B04A23"/>
    <w:rsid w:val="00B051DB"/>
    <w:rsid w:val="00B054F1"/>
    <w:rsid w:val="00B06490"/>
    <w:rsid w:val="00B06832"/>
    <w:rsid w:val="00B0685F"/>
    <w:rsid w:val="00B1059D"/>
    <w:rsid w:val="00B105F4"/>
    <w:rsid w:val="00B13345"/>
    <w:rsid w:val="00B14651"/>
    <w:rsid w:val="00B15343"/>
    <w:rsid w:val="00B16214"/>
    <w:rsid w:val="00B2164B"/>
    <w:rsid w:val="00B22B2F"/>
    <w:rsid w:val="00B23217"/>
    <w:rsid w:val="00B25309"/>
    <w:rsid w:val="00B260FF"/>
    <w:rsid w:val="00B26E18"/>
    <w:rsid w:val="00B33738"/>
    <w:rsid w:val="00B411E8"/>
    <w:rsid w:val="00B41A0C"/>
    <w:rsid w:val="00B45E70"/>
    <w:rsid w:val="00B47586"/>
    <w:rsid w:val="00B507A6"/>
    <w:rsid w:val="00B50B8D"/>
    <w:rsid w:val="00B51781"/>
    <w:rsid w:val="00B51F05"/>
    <w:rsid w:val="00B54743"/>
    <w:rsid w:val="00B54918"/>
    <w:rsid w:val="00B54B28"/>
    <w:rsid w:val="00B55CA0"/>
    <w:rsid w:val="00B61AB4"/>
    <w:rsid w:val="00B624AC"/>
    <w:rsid w:val="00B64677"/>
    <w:rsid w:val="00B661DD"/>
    <w:rsid w:val="00B67208"/>
    <w:rsid w:val="00B71347"/>
    <w:rsid w:val="00B7418A"/>
    <w:rsid w:val="00B7574B"/>
    <w:rsid w:val="00B75945"/>
    <w:rsid w:val="00B81796"/>
    <w:rsid w:val="00B82311"/>
    <w:rsid w:val="00B82909"/>
    <w:rsid w:val="00B859A8"/>
    <w:rsid w:val="00B877FF"/>
    <w:rsid w:val="00B90D35"/>
    <w:rsid w:val="00B90F63"/>
    <w:rsid w:val="00B9337E"/>
    <w:rsid w:val="00B95EAD"/>
    <w:rsid w:val="00BA016A"/>
    <w:rsid w:val="00BA087C"/>
    <w:rsid w:val="00BA0AF5"/>
    <w:rsid w:val="00BA39F4"/>
    <w:rsid w:val="00BA7CBF"/>
    <w:rsid w:val="00BB00EC"/>
    <w:rsid w:val="00BB0AE2"/>
    <w:rsid w:val="00BB503F"/>
    <w:rsid w:val="00BC0464"/>
    <w:rsid w:val="00BC10E7"/>
    <w:rsid w:val="00BC3CC0"/>
    <w:rsid w:val="00BC4C51"/>
    <w:rsid w:val="00BC6199"/>
    <w:rsid w:val="00BC7966"/>
    <w:rsid w:val="00BD020F"/>
    <w:rsid w:val="00BD3342"/>
    <w:rsid w:val="00BD5608"/>
    <w:rsid w:val="00BD7AD3"/>
    <w:rsid w:val="00BE1956"/>
    <w:rsid w:val="00BE24C5"/>
    <w:rsid w:val="00BE40EC"/>
    <w:rsid w:val="00BE4268"/>
    <w:rsid w:val="00BE6F80"/>
    <w:rsid w:val="00BE75D7"/>
    <w:rsid w:val="00BE7C17"/>
    <w:rsid w:val="00BF22B7"/>
    <w:rsid w:val="00BF2BB4"/>
    <w:rsid w:val="00C02C0D"/>
    <w:rsid w:val="00C05C7E"/>
    <w:rsid w:val="00C0710C"/>
    <w:rsid w:val="00C07F10"/>
    <w:rsid w:val="00C105D0"/>
    <w:rsid w:val="00C1093E"/>
    <w:rsid w:val="00C119E7"/>
    <w:rsid w:val="00C11C93"/>
    <w:rsid w:val="00C1458F"/>
    <w:rsid w:val="00C15FB0"/>
    <w:rsid w:val="00C242DC"/>
    <w:rsid w:val="00C2528E"/>
    <w:rsid w:val="00C26A0F"/>
    <w:rsid w:val="00C31A9E"/>
    <w:rsid w:val="00C325A8"/>
    <w:rsid w:val="00C33525"/>
    <w:rsid w:val="00C33E76"/>
    <w:rsid w:val="00C357BF"/>
    <w:rsid w:val="00C37F6F"/>
    <w:rsid w:val="00C41F8D"/>
    <w:rsid w:val="00C42A69"/>
    <w:rsid w:val="00C42F6D"/>
    <w:rsid w:val="00C471DC"/>
    <w:rsid w:val="00C53D12"/>
    <w:rsid w:val="00C556B6"/>
    <w:rsid w:val="00C62FAC"/>
    <w:rsid w:val="00C6563D"/>
    <w:rsid w:val="00C66F1A"/>
    <w:rsid w:val="00C7219E"/>
    <w:rsid w:val="00C740BB"/>
    <w:rsid w:val="00C74562"/>
    <w:rsid w:val="00C746B5"/>
    <w:rsid w:val="00C74AC9"/>
    <w:rsid w:val="00C767BF"/>
    <w:rsid w:val="00C77D0B"/>
    <w:rsid w:val="00C80BCF"/>
    <w:rsid w:val="00C92FCD"/>
    <w:rsid w:val="00C933D7"/>
    <w:rsid w:val="00C9531E"/>
    <w:rsid w:val="00C95752"/>
    <w:rsid w:val="00C95F0C"/>
    <w:rsid w:val="00C963CA"/>
    <w:rsid w:val="00C97641"/>
    <w:rsid w:val="00C97A3F"/>
    <w:rsid w:val="00CA0A2A"/>
    <w:rsid w:val="00CA16C4"/>
    <w:rsid w:val="00CA1AD1"/>
    <w:rsid w:val="00CA1E0C"/>
    <w:rsid w:val="00CA4050"/>
    <w:rsid w:val="00CA6F1D"/>
    <w:rsid w:val="00CA774E"/>
    <w:rsid w:val="00CA7CEA"/>
    <w:rsid w:val="00CB672A"/>
    <w:rsid w:val="00CB7779"/>
    <w:rsid w:val="00CC39B2"/>
    <w:rsid w:val="00CC5752"/>
    <w:rsid w:val="00CD00D1"/>
    <w:rsid w:val="00CD2B38"/>
    <w:rsid w:val="00CD4F43"/>
    <w:rsid w:val="00CD564F"/>
    <w:rsid w:val="00CD5C20"/>
    <w:rsid w:val="00CE45D6"/>
    <w:rsid w:val="00CE5000"/>
    <w:rsid w:val="00CE5772"/>
    <w:rsid w:val="00CE601F"/>
    <w:rsid w:val="00CE7D19"/>
    <w:rsid w:val="00CF1E2B"/>
    <w:rsid w:val="00CF51EA"/>
    <w:rsid w:val="00CF6651"/>
    <w:rsid w:val="00D00160"/>
    <w:rsid w:val="00D003ED"/>
    <w:rsid w:val="00D004EC"/>
    <w:rsid w:val="00D01AC5"/>
    <w:rsid w:val="00D0429E"/>
    <w:rsid w:val="00D045E8"/>
    <w:rsid w:val="00D11E1E"/>
    <w:rsid w:val="00D12D82"/>
    <w:rsid w:val="00D1484D"/>
    <w:rsid w:val="00D217CC"/>
    <w:rsid w:val="00D21ACE"/>
    <w:rsid w:val="00D245B5"/>
    <w:rsid w:val="00D25777"/>
    <w:rsid w:val="00D311F9"/>
    <w:rsid w:val="00D31A9F"/>
    <w:rsid w:val="00D4032E"/>
    <w:rsid w:val="00D41096"/>
    <w:rsid w:val="00D46786"/>
    <w:rsid w:val="00D54B70"/>
    <w:rsid w:val="00D55659"/>
    <w:rsid w:val="00D565A3"/>
    <w:rsid w:val="00D6007C"/>
    <w:rsid w:val="00D60451"/>
    <w:rsid w:val="00D61EDF"/>
    <w:rsid w:val="00D63415"/>
    <w:rsid w:val="00D6525A"/>
    <w:rsid w:val="00D658DD"/>
    <w:rsid w:val="00D67CF6"/>
    <w:rsid w:val="00D71305"/>
    <w:rsid w:val="00D7213D"/>
    <w:rsid w:val="00D72C8E"/>
    <w:rsid w:val="00D744A4"/>
    <w:rsid w:val="00D74EA6"/>
    <w:rsid w:val="00D75F06"/>
    <w:rsid w:val="00D760BB"/>
    <w:rsid w:val="00D80766"/>
    <w:rsid w:val="00D81E9C"/>
    <w:rsid w:val="00D83631"/>
    <w:rsid w:val="00D85C85"/>
    <w:rsid w:val="00D865F4"/>
    <w:rsid w:val="00D87CF3"/>
    <w:rsid w:val="00D914A1"/>
    <w:rsid w:val="00D916AF"/>
    <w:rsid w:val="00D936B9"/>
    <w:rsid w:val="00D96F2D"/>
    <w:rsid w:val="00DA10DB"/>
    <w:rsid w:val="00DA1438"/>
    <w:rsid w:val="00DA354D"/>
    <w:rsid w:val="00DA385B"/>
    <w:rsid w:val="00DA40C6"/>
    <w:rsid w:val="00DA5845"/>
    <w:rsid w:val="00DA786E"/>
    <w:rsid w:val="00DB0549"/>
    <w:rsid w:val="00DB1335"/>
    <w:rsid w:val="00DB157C"/>
    <w:rsid w:val="00DB411F"/>
    <w:rsid w:val="00DB41C5"/>
    <w:rsid w:val="00DB545D"/>
    <w:rsid w:val="00DC3778"/>
    <w:rsid w:val="00DC3BC1"/>
    <w:rsid w:val="00DC7A45"/>
    <w:rsid w:val="00DD06AC"/>
    <w:rsid w:val="00DD1719"/>
    <w:rsid w:val="00DD2FC1"/>
    <w:rsid w:val="00DD3721"/>
    <w:rsid w:val="00DD4B66"/>
    <w:rsid w:val="00DD4EA6"/>
    <w:rsid w:val="00DD6079"/>
    <w:rsid w:val="00DD6EF0"/>
    <w:rsid w:val="00DE16D7"/>
    <w:rsid w:val="00DE1C7C"/>
    <w:rsid w:val="00DE6950"/>
    <w:rsid w:val="00DE7437"/>
    <w:rsid w:val="00DF1666"/>
    <w:rsid w:val="00DF20AD"/>
    <w:rsid w:val="00DF28C3"/>
    <w:rsid w:val="00DF2DA5"/>
    <w:rsid w:val="00DF3574"/>
    <w:rsid w:val="00E060C4"/>
    <w:rsid w:val="00E0654B"/>
    <w:rsid w:val="00E11443"/>
    <w:rsid w:val="00E127E6"/>
    <w:rsid w:val="00E13039"/>
    <w:rsid w:val="00E130A9"/>
    <w:rsid w:val="00E15E3E"/>
    <w:rsid w:val="00E20146"/>
    <w:rsid w:val="00E21266"/>
    <w:rsid w:val="00E228DC"/>
    <w:rsid w:val="00E23B41"/>
    <w:rsid w:val="00E25A5E"/>
    <w:rsid w:val="00E2696B"/>
    <w:rsid w:val="00E32E70"/>
    <w:rsid w:val="00E3309F"/>
    <w:rsid w:val="00E457E2"/>
    <w:rsid w:val="00E477EF"/>
    <w:rsid w:val="00E5019A"/>
    <w:rsid w:val="00E52B63"/>
    <w:rsid w:val="00E53234"/>
    <w:rsid w:val="00E537D0"/>
    <w:rsid w:val="00E56194"/>
    <w:rsid w:val="00E57791"/>
    <w:rsid w:val="00E57AFC"/>
    <w:rsid w:val="00E65ED0"/>
    <w:rsid w:val="00E747A3"/>
    <w:rsid w:val="00E760FE"/>
    <w:rsid w:val="00E778AE"/>
    <w:rsid w:val="00E77D14"/>
    <w:rsid w:val="00E81A3D"/>
    <w:rsid w:val="00E84B4F"/>
    <w:rsid w:val="00E85B44"/>
    <w:rsid w:val="00E86EC1"/>
    <w:rsid w:val="00E922B5"/>
    <w:rsid w:val="00E9412C"/>
    <w:rsid w:val="00E9565F"/>
    <w:rsid w:val="00EA4BB6"/>
    <w:rsid w:val="00EA53FC"/>
    <w:rsid w:val="00EB0261"/>
    <w:rsid w:val="00EB12EE"/>
    <w:rsid w:val="00EB22DA"/>
    <w:rsid w:val="00EB3586"/>
    <w:rsid w:val="00EB5C98"/>
    <w:rsid w:val="00EB671D"/>
    <w:rsid w:val="00EB675A"/>
    <w:rsid w:val="00EB6931"/>
    <w:rsid w:val="00EC634D"/>
    <w:rsid w:val="00EC7CF6"/>
    <w:rsid w:val="00ED0564"/>
    <w:rsid w:val="00ED06F6"/>
    <w:rsid w:val="00ED29D3"/>
    <w:rsid w:val="00ED3F58"/>
    <w:rsid w:val="00ED434B"/>
    <w:rsid w:val="00ED7AC0"/>
    <w:rsid w:val="00EE07D0"/>
    <w:rsid w:val="00EE3785"/>
    <w:rsid w:val="00EE5FD0"/>
    <w:rsid w:val="00EE6E6F"/>
    <w:rsid w:val="00EE6EAD"/>
    <w:rsid w:val="00EF0464"/>
    <w:rsid w:val="00EF190A"/>
    <w:rsid w:val="00EF3C3C"/>
    <w:rsid w:val="00EF645C"/>
    <w:rsid w:val="00EF7591"/>
    <w:rsid w:val="00F0144E"/>
    <w:rsid w:val="00F023D0"/>
    <w:rsid w:val="00F026A2"/>
    <w:rsid w:val="00F02D2E"/>
    <w:rsid w:val="00F037C3"/>
    <w:rsid w:val="00F04413"/>
    <w:rsid w:val="00F04F7C"/>
    <w:rsid w:val="00F05787"/>
    <w:rsid w:val="00F11E39"/>
    <w:rsid w:val="00F129FE"/>
    <w:rsid w:val="00F12A1F"/>
    <w:rsid w:val="00F20973"/>
    <w:rsid w:val="00F22704"/>
    <w:rsid w:val="00F24F9B"/>
    <w:rsid w:val="00F272D5"/>
    <w:rsid w:val="00F27D90"/>
    <w:rsid w:val="00F304A2"/>
    <w:rsid w:val="00F30F39"/>
    <w:rsid w:val="00F32396"/>
    <w:rsid w:val="00F327A5"/>
    <w:rsid w:val="00F3442C"/>
    <w:rsid w:val="00F34A3D"/>
    <w:rsid w:val="00F37D01"/>
    <w:rsid w:val="00F410F4"/>
    <w:rsid w:val="00F4392D"/>
    <w:rsid w:val="00F45074"/>
    <w:rsid w:val="00F458D6"/>
    <w:rsid w:val="00F45FAC"/>
    <w:rsid w:val="00F468C2"/>
    <w:rsid w:val="00F469BA"/>
    <w:rsid w:val="00F47549"/>
    <w:rsid w:val="00F51DCD"/>
    <w:rsid w:val="00F608AE"/>
    <w:rsid w:val="00F611B0"/>
    <w:rsid w:val="00F633D2"/>
    <w:rsid w:val="00F647A3"/>
    <w:rsid w:val="00F6487D"/>
    <w:rsid w:val="00F6599A"/>
    <w:rsid w:val="00F70B0F"/>
    <w:rsid w:val="00F72CD3"/>
    <w:rsid w:val="00F74CD9"/>
    <w:rsid w:val="00F75718"/>
    <w:rsid w:val="00F76094"/>
    <w:rsid w:val="00F76E34"/>
    <w:rsid w:val="00F77D45"/>
    <w:rsid w:val="00F80C34"/>
    <w:rsid w:val="00F82596"/>
    <w:rsid w:val="00F83061"/>
    <w:rsid w:val="00F857D0"/>
    <w:rsid w:val="00F87FD3"/>
    <w:rsid w:val="00F91A08"/>
    <w:rsid w:val="00F9632E"/>
    <w:rsid w:val="00F96BA2"/>
    <w:rsid w:val="00FA2FF0"/>
    <w:rsid w:val="00FA5666"/>
    <w:rsid w:val="00FA5DAF"/>
    <w:rsid w:val="00FA6220"/>
    <w:rsid w:val="00FB2062"/>
    <w:rsid w:val="00FB28B7"/>
    <w:rsid w:val="00FB2E34"/>
    <w:rsid w:val="00FB2FD7"/>
    <w:rsid w:val="00FB3C25"/>
    <w:rsid w:val="00FB7050"/>
    <w:rsid w:val="00FC0345"/>
    <w:rsid w:val="00FC1120"/>
    <w:rsid w:val="00FC25C1"/>
    <w:rsid w:val="00FC544C"/>
    <w:rsid w:val="00FC6A47"/>
    <w:rsid w:val="00FD0379"/>
    <w:rsid w:val="00FD39F0"/>
    <w:rsid w:val="00FD75A9"/>
    <w:rsid w:val="00FE006B"/>
    <w:rsid w:val="00FE0159"/>
    <w:rsid w:val="00FE064C"/>
    <w:rsid w:val="00FE244C"/>
    <w:rsid w:val="00FF79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C8A4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A6A0D"/>
    <w:rPr>
      <w:sz w:val="24"/>
      <w:szCs w:val="24"/>
    </w:rPr>
  </w:style>
  <w:style w:type="paragraph" w:styleId="Heading1">
    <w:name w:val="heading 1"/>
    <w:basedOn w:val="Normal"/>
    <w:next w:val="Normal"/>
    <w:qFormat/>
    <w:pPr>
      <w:spacing w:before="120" w:after="120"/>
      <w:ind w:firstLine="284"/>
      <w:jc w:val="center"/>
      <w:outlineLvl w:val="0"/>
    </w:pPr>
    <w:rPr>
      <w:rFonts w:ascii="Times" w:hAnsi="Times" w:cs="Times"/>
      <w:b/>
      <w:noProof/>
      <w:sz w:val="30"/>
    </w:rPr>
  </w:style>
  <w:style w:type="paragraph" w:styleId="Heading3">
    <w:name w:val="heading 3"/>
    <w:basedOn w:val="Normal"/>
    <w:next w:val="Normal"/>
    <w:link w:val="Heading3Char"/>
    <w:qFormat/>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NormalIndent1">
    <w:name w:val="Normal Indent1"/>
    <w:basedOn w:val="Normal"/>
    <w:next w:val="Normal"/>
    <w:pPr>
      <w:spacing w:before="120" w:after="120"/>
      <w:ind w:left="720" w:firstLine="284"/>
      <w:jc w:val="both"/>
    </w:pPr>
    <w:rPr>
      <w:rFonts w:ascii="Times" w:hAnsi="Times"/>
      <w:noProof/>
    </w:rPr>
  </w:style>
  <w:style w:type="paragraph" w:customStyle="1" w:styleId="isodoctitle">
    <w:name w:val="iso_doc_title"/>
    <w:basedOn w:val="Normal"/>
    <w:pPr>
      <w:tabs>
        <w:tab w:val="left" w:pos="1152"/>
      </w:tabs>
      <w:spacing w:before="360" w:after="120" w:line="280" w:lineRule="exact"/>
      <w:jc w:val="both"/>
    </w:pPr>
    <w:rPr>
      <w:rFonts w:asciiTheme="majorHAnsi" w:hAnsiTheme="majorHAnsi"/>
      <w:b/>
      <w:lang w:val="en-GB"/>
    </w:rPr>
  </w:style>
  <w:style w:type="paragraph" w:styleId="NormalWeb">
    <w:name w:val="Normal (Web)"/>
    <w:basedOn w:val="Normal"/>
    <w:pPr>
      <w:spacing w:before="100" w:beforeAutospacing="1" w:after="100" w:afterAutospacing="1"/>
    </w:pPr>
    <w:rPr>
      <w:rFonts w:asciiTheme="majorHAnsi" w:hAnsiTheme="majorHAnsi"/>
      <w:lang w:val="de-DE" w:eastAsia="de-DE"/>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pPr>
      <w:spacing w:after="120"/>
    </w:pPr>
    <w:rPr>
      <w:rFonts w:asciiTheme="majorHAnsi" w:hAnsiTheme="majorHAnsi"/>
      <w:sz w:val="20"/>
      <w:lang w:val="de-DE" w:eastAsia="de-DE"/>
    </w:rPr>
  </w:style>
  <w:style w:type="paragraph" w:styleId="BalloonText">
    <w:name w:val="Balloon Text"/>
    <w:basedOn w:val="Normal"/>
    <w:semiHidden/>
    <w:rPr>
      <w:rFonts w:ascii="Tahoma" w:hAnsi="Tahoma" w:cs="Tahoma"/>
      <w:sz w:val="16"/>
      <w:szCs w:val="16"/>
    </w:rPr>
  </w:style>
  <w:style w:type="paragraph" w:customStyle="1" w:styleId="A">
    <w:name w:val="본문 A"/>
    <w:rPr>
      <w:rFonts w:ascii="Helvetica" w:eastAsia="ヒラギノ角ゴ Pro W3" w:hAnsi="Helvetica"/>
      <w:color w:val="000000"/>
      <w:sz w:val="24"/>
    </w:rPr>
  </w:style>
  <w:style w:type="paragraph" w:styleId="CommentSubject">
    <w:name w:val="annotation subject"/>
    <w:basedOn w:val="CommentText"/>
    <w:next w:val="CommentText"/>
    <w:semiHidden/>
    <w:rPr>
      <w:b/>
      <w:bCs/>
      <w:lang w:val="en-US" w:eastAsia="en-US"/>
    </w:rPr>
  </w:style>
  <w:style w:type="character" w:styleId="FollowedHyperlink">
    <w:name w:val="FollowedHyperlink"/>
    <w:rPr>
      <w:color w:val="800080"/>
      <w:u w:val="single"/>
    </w:rPr>
  </w:style>
  <w:style w:type="paragraph" w:styleId="BodyTextIndent">
    <w:name w:val="Body Text Indent"/>
    <w:basedOn w:val="Normal"/>
    <w:link w:val="BodyTextIndentChar"/>
    <w:pPr>
      <w:spacing w:after="120" w:line="360" w:lineRule="auto"/>
      <w:ind w:left="993"/>
    </w:pPr>
    <w:rPr>
      <w:rFonts w:ascii="Arial" w:eastAsia="MS Mincho" w:hAnsi="Arial"/>
      <w:lang w:val="en-GB" w:eastAsia="x-none"/>
    </w:rPr>
  </w:style>
  <w:style w:type="character" w:customStyle="1" w:styleId="BodyTextIndentChar">
    <w:name w:val="Body Text Indent Char"/>
    <w:link w:val="BodyTextIndent"/>
    <w:rPr>
      <w:rFonts w:ascii="Arial" w:eastAsia="MS Mincho" w:hAnsi="Arial" w:cs="Arial"/>
      <w:sz w:val="24"/>
      <w:lang w:val="en-GB"/>
    </w:rPr>
  </w:style>
  <w:style w:type="character" w:styleId="Strong">
    <w:name w:val="Strong"/>
    <w:uiPriority w:val="22"/>
    <w:qFormat/>
    <w:rPr>
      <w:b/>
      <w:bCs/>
    </w:rPr>
  </w:style>
  <w:style w:type="paragraph" w:customStyle="1" w:styleId="image">
    <w:name w:val="image"/>
    <w:basedOn w:val="Normal"/>
    <w:next w:val="Normal"/>
    <w:pPr>
      <w:overflowPunct w:val="0"/>
      <w:autoSpaceDE w:val="0"/>
      <w:autoSpaceDN w:val="0"/>
      <w:adjustRightInd w:val="0"/>
      <w:spacing w:before="240" w:after="120"/>
      <w:jc w:val="center"/>
      <w:textAlignment w:val="baseline"/>
    </w:pPr>
    <w:rPr>
      <w:rFonts w:asciiTheme="majorHAnsi" w:hAnsiTheme="majorHAnsi"/>
      <w:sz w:val="20"/>
      <w:lang w:eastAsia="de-DE"/>
    </w:rPr>
  </w:style>
  <w:style w:type="paragraph" w:customStyle="1" w:styleId="ColorfulShading-Accent11">
    <w:name w:val="Colorful Shading - Accent 11"/>
    <w:hidden/>
    <w:uiPriority w:val="99"/>
    <w:semiHidden/>
    <w:rPr>
      <w:sz w:val="22"/>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Cs w:val="22"/>
    </w:rPr>
  </w:style>
  <w:style w:type="paragraph" w:styleId="Title">
    <w:name w:val="Title"/>
    <w:basedOn w:val="Normal"/>
    <w:next w:val="Normal"/>
    <w:link w:val="TitleChar"/>
    <w:uiPriority w:val="10"/>
    <w:qFormat/>
    <w:pPr>
      <w:spacing w:before="240" w:after="60"/>
      <w:jc w:val="center"/>
      <w:outlineLvl w:val="0"/>
    </w:pPr>
    <w:rPr>
      <w:rFonts w:ascii="Cambria" w:hAnsi="Cambria"/>
      <w:b/>
      <w:bCs/>
      <w:kern w:val="28"/>
      <w:sz w:val="32"/>
      <w:szCs w:val="32"/>
      <w:lang w:val="de-DE" w:eastAsia="x-none"/>
    </w:rPr>
  </w:style>
  <w:style w:type="character" w:customStyle="1" w:styleId="TitleChar">
    <w:name w:val="Title Char"/>
    <w:link w:val="Title"/>
    <w:uiPriority w:val="10"/>
    <w:rPr>
      <w:rFonts w:ascii="Cambria" w:hAnsi="Cambria"/>
      <w:b/>
      <w:bCs/>
      <w:kern w:val="28"/>
      <w:sz w:val="32"/>
      <w:szCs w:val="32"/>
      <w:lang w:val="de-DE"/>
    </w:rPr>
  </w:style>
  <w:style w:type="character" w:customStyle="1" w:styleId="Heading3Char">
    <w:name w:val="Heading 3 Char"/>
    <w:link w:val="Heading3"/>
    <w:semiHidden/>
    <w:rPr>
      <w:rFonts w:ascii="Cambria" w:eastAsia="Times New Roman" w:hAnsi="Cambria" w:cs="Times New Roman"/>
      <w:b/>
      <w:bCs/>
      <w:sz w:val="26"/>
      <w:szCs w:val="26"/>
    </w:rPr>
  </w:style>
  <w:style w:type="paragraph" w:customStyle="1" w:styleId="MediumList1-Accent41">
    <w:name w:val="Medium List 1 - Accent 41"/>
    <w:hidden/>
    <w:uiPriority w:val="99"/>
    <w:semiHidden/>
    <w:rsid w:val="00C05C7E"/>
    <w:rPr>
      <w:sz w:val="22"/>
    </w:rPr>
  </w:style>
  <w:style w:type="paragraph" w:customStyle="1" w:styleId="ColorfulShading-Accent12">
    <w:name w:val="Colorful Shading - Accent 12"/>
    <w:hidden/>
    <w:uiPriority w:val="71"/>
    <w:rsid w:val="00497E60"/>
    <w:rPr>
      <w:sz w:val="22"/>
    </w:rPr>
  </w:style>
  <w:style w:type="paragraph" w:styleId="ListParagraph">
    <w:name w:val="List Paragraph"/>
    <w:basedOn w:val="Normal"/>
    <w:uiPriority w:val="34"/>
    <w:qFormat/>
    <w:rsid w:val="002E673B"/>
    <w:pPr>
      <w:spacing w:after="120"/>
      <w:ind w:left="720"/>
      <w:contextualSpacing/>
    </w:pPr>
    <w:rPr>
      <w:rFonts w:asciiTheme="majorHAnsi" w:hAnsiTheme="majorHAnsi"/>
    </w:rPr>
  </w:style>
  <w:style w:type="character" w:customStyle="1" w:styleId="CommentTextChar">
    <w:name w:val="Comment Text Char"/>
    <w:basedOn w:val="DefaultParagraphFont"/>
    <w:link w:val="CommentText"/>
    <w:uiPriority w:val="99"/>
    <w:semiHidden/>
    <w:rsid w:val="00EB671D"/>
    <w:rPr>
      <w:lang w:val="de-DE" w:eastAsia="de-DE"/>
    </w:rPr>
  </w:style>
  <w:style w:type="paragraph" w:styleId="NoSpacing">
    <w:name w:val="No Spacing"/>
    <w:uiPriority w:val="99"/>
    <w:qFormat/>
    <w:rsid w:val="008F799D"/>
    <w:pPr>
      <w:spacing w:after="120"/>
    </w:pPr>
    <w:rPr>
      <w:rFonts w:ascii="Calibri" w:eastAsia="Calibri" w:hAnsi="Calibri"/>
      <w:sz w:val="22"/>
      <w:szCs w:val="22"/>
    </w:rPr>
  </w:style>
  <w:style w:type="paragraph" w:styleId="Revision">
    <w:name w:val="Revision"/>
    <w:hidden/>
    <w:uiPriority w:val="71"/>
    <w:semiHidden/>
    <w:rsid w:val="002C212E"/>
    <w:rPr>
      <w:sz w:val="22"/>
    </w:rPr>
  </w:style>
  <w:style w:type="paragraph" w:styleId="DocumentMap">
    <w:name w:val="Document Map"/>
    <w:basedOn w:val="Normal"/>
    <w:link w:val="DocumentMapChar"/>
    <w:semiHidden/>
    <w:unhideWhenUsed/>
    <w:rsid w:val="00504EED"/>
  </w:style>
  <w:style w:type="character" w:customStyle="1" w:styleId="DocumentMapChar">
    <w:name w:val="Document Map Char"/>
    <w:basedOn w:val="DefaultParagraphFont"/>
    <w:link w:val="DocumentMap"/>
    <w:semiHidden/>
    <w:rsid w:val="00504EED"/>
    <w:rPr>
      <w:sz w:val="24"/>
      <w:szCs w:val="24"/>
    </w:rPr>
  </w:style>
  <w:style w:type="character" w:customStyle="1" w:styleId="st">
    <w:name w:val="st"/>
    <w:basedOn w:val="DefaultParagraphFont"/>
    <w:rsid w:val="007941B8"/>
  </w:style>
  <w:style w:type="character" w:styleId="Emphasis">
    <w:name w:val="Emphasis"/>
    <w:basedOn w:val="DefaultParagraphFont"/>
    <w:uiPriority w:val="20"/>
    <w:qFormat/>
    <w:rsid w:val="007941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24162">
      <w:bodyDiv w:val="1"/>
      <w:marLeft w:val="0"/>
      <w:marRight w:val="0"/>
      <w:marTop w:val="0"/>
      <w:marBottom w:val="0"/>
      <w:divBdr>
        <w:top w:val="none" w:sz="0" w:space="0" w:color="auto"/>
        <w:left w:val="none" w:sz="0" w:space="0" w:color="auto"/>
        <w:bottom w:val="none" w:sz="0" w:space="0" w:color="auto"/>
        <w:right w:val="none" w:sz="0" w:space="0" w:color="auto"/>
      </w:divBdr>
    </w:div>
    <w:div w:id="84304402">
      <w:bodyDiv w:val="1"/>
      <w:marLeft w:val="0"/>
      <w:marRight w:val="0"/>
      <w:marTop w:val="0"/>
      <w:marBottom w:val="0"/>
      <w:divBdr>
        <w:top w:val="none" w:sz="0" w:space="0" w:color="auto"/>
        <w:left w:val="none" w:sz="0" w:space="0" w:color="auto"/>
        <w:bottom w:val="none" w:sz="0" w:space="0" w:color="auto"/>
        <w:right w:val="none" w:sz="0" w:space="0" w:color="auto"/>
      </w:divBdr>
    </w:div>
    <w:div w:id="440302714">
      <w:bodyDiv w:val="1"/>
      <w:marLeft w:val="0"/>
      <w:marRight w:val="0"/>
      <w:marTop w:val="0"/>
      <w:marBottom w:val="0"/>
      <w:divBdr>
        <w:top w:val="none" w:sz="0" w:space="0" w:color="auto"/>
        <w:left w:val="none" w:sz="0" w:space="0" w:color="auto"/>
        <w:bottom w:val="none" w:sz="0" w:space="0" w:color="auto"/>
        <w:right w:val="none" w:sz="0" w:space="0" w:color="auto"/>
      </w:divBdr>
    </w:div>
    <w:div w:id="464734934">
      <w:bodyDiv w:val="1"/>
      <w:marLeft w:val="0"/>
      <w:marRight w:val="0"/>
      <w:marTop w:val="0"/>
      <w:marBottom w:val="0"/>
      <w:divBdr>
        <w:top w:val="none" w:sz="0" w:space="0" w:color="auto"/>
        <w:left w:val="none" w:sz="0" w:space="0" w:color="auto"/>
        <w:bottom w:val="none" w:sz="0" w:space="0" w:color="auto"/>
        <w:right w:val="none" w:sz="0" w:space="0" w:color="auto"/>
      </w:divBdr>
    </w:div>
    <w:div w:id="639187511">
      <w:bodyDiv w:val="1"/>
      <w:marLeft w:val="0"/>
      <w:marRight w:val="0"/>
      <w:marTop w:val="0"/>
      <w:marBottom w:val="0"/>
      <w:divBdr>
        <w:top w:val="none" w:sz="0" w:space="0" w:color="auto"/>
        <w:left w:val="none" w:sz="0" w:space="0" w:color="auto"/>
        <w:bottom w:val="none" w:sz="0" w:space="0" w:color="auto"/>
        <w:right w:val="none" w:sz="0" w:space="0" w:color="auto"/>
      </w:divBdr>
    </w:div>
    <w:div w:id="865562887">
      <w:bodyDiv w:val="1"/>
      <w:marLeft w:val="0"/>
      <w:marRight w:val="0"/>
      <w:marTop w:val="0"/>
      <w:marBottom w:val="0"/>
      <w:divBdr>
        <w:top w:val="none" w:sz="0" w:space="0" w:color="auto"/>
        <w:left w:val="none" w:sz="0" w:space="0" w:color="auto"/>
        <w:bottom w:val="none" w:sz="0" w:space="0" w:color="auto"/>
        <w:right w:val="none" w:sz="0" w:space="0" w:color="auto"/>
      </w:divBdr>
    </w:div>
    <w:div w:id="867060415">
      <w:bodyDiv w:val="1"/>
      <w:marLeft w:val="0"/>
      <w:marRight w:val="0"/>
      <w:marTop w:val="0"/>
      <w:marBottom w:val="0"/>
      <w:divBdr>
        <w:top w:val="none" w:sz="0" w:space="0" w:color="auto"/>
        <w:left w:val="none" w:sz="0" w:space="0" w:color="auto"/>
        <w:bottom w:val="none" w:sz="0" w:space="0" w:color="auto"/>
        <w:right w:val="none" w:sz="0" w:space="0" w:color="auto"/>
      </w:divBdr>
    </w:div>
    <w:div w:id="894311673">
      <w:bodyDiv w:val="1"/>
      <w:marLeft w:val="0"/>
      <w:marRight w:val="0"/>
      <w:marTop w:val="0"/>
      <w:marBottom w:val="0"/>
      <w:divBdr>
        <w:top w:val="none" w:sz="0" w:space="0" w:color="auto"/>
        <w:left w:val="none" w:sz="0" w:space="0" w:color="auto"/>
        <w:bottom w:val="none" w:sz="0" w:space="0" w:color="auto"/>
        <w:right w:val="none" w:sz="0" w:space="0" w:color="auto"/>
      </w:divBdr>
    </w:div>
    <w:div w:id="926495140">
      <w:bodyDiv w:val="1"/>
      <w:marLeft w:val="0"/>
      <w:marRight w:val="0"/>
      <w:marTop w:val="0"/>
      <w:marBottom w:val="0"/>
      <w:divBdr>
        <w:top w:val="none" w:sz="0" w:space="0" w:color="auto"/>
        <w:left w:val="none" w:sz="0" w:space="0" w:color="auto"/>
        <w:bottom w:val="none" w:sz="0" w:space="0" w:color="auto"/>
        <w:right w:val="none" w:sz="0" w:space="0" w:color="auto"/>
      </w:divBdr>
    </w:div>
    <w:div w:id="1015882151">
      <w:bodyDiv w:val="1"/>
      <w:marLeft w:val="0"/>
      <w:marRight w:val="0"/>
      <w:marTop w:val="0"/>
      <w:marBottom w:val="0"/>
      <w:divBdr>
        <w:top w:val="none" w:sz="0" w:space="0" w:color="auto"/>
        <w:left w:val="none" w:sz="0" w:space="0" w:color="auto"/>
        <w:bottom w:val="none" w:sz="0" w:space="0" w:color="auto"/>
        <w:right w:val="none" w:sz="0" w:space="0" w:color="auto"/>
      </w:divBdr>
    </w:div>
    <w:div w:id="1207134193">
      <w:bodyDiv w:val="1"/>
      <w:marLeft w:val="0"/>
      <w:marRight w:val="0"/>
      <w:marTop w:val="0"/>
      <w:marBottom w:val="0"/>
      <w:divBdr>
        <w:top w:val="none" w:sz="0" w:space="0" w:color="auto"/>
        <w:left w:val="none" w:sz="0" w:space="0" w:color="auto"/>
        <w:bottom w:val="none" w:sz="0" w:space="0" w:color="auto"/>
        <w:right w:val="none" w:sz="0" w:space="0" w:color="auto"/>
      </w:divBdr>
    </w:div>
    <w:div w:id="1342393547">
      <w:bodyDiv w:val="1"/>
      <w:marLeft w:val="0"/>
      <w:marRight w:val="0"/>
      <w:marTop w:val="0"/>
      <w:marBottom w:val="0"/>
      <w:divBdr>
        <w:top w:val="none" w:sz="0" w:space="0" w:color="auto"/>
        <w:left w:val="none" w:sz="0" w:space="0" w:color="auto"/>
        <w:bottom w:val="none" w:sz="0" w:space="0" w:color="auto"/>
        <w:right w:val="none" w:sz="0" w:space="0" w:color="auto"/>
      </w:divBdr>
    </w:div>
    <w:div w:id="1368916648">
      <w:bodyDiv w:val="1"/>
      <w:marLeft w:val="0"/>
      <w:marRight w:val="0"/>
      <w:marTop w:val="0"/>
      <w:marBottom w:val="0"/>
      <w:divBdr>
        <w:top w:val="none" w:sz="0" w:space="0" w:color="auto"/>
        <w:left w:val="none" w:sz="0" w:space="0" w:color="auto"/>
        <w:bottom w:val="none" w:sz="0" w:space="0" w:color="auto"/>
        <w:right w:val="none" w:sz="0" w:space="0" w:color="auto"/>
      </w:divBdr>
    </w:div>
    <w:div w:id="1372149016">
      <w:bodyDiv w:val="1"/>
      <w:marLeft w:val="0"/>
      <w:marRight w:val="0"/>
      <w:marTop w:val="0"/>
      <w:marBottom w:val="0"/>
      <w:divBdr>
        <w:top w:val="none" w:sz="0" w:space="0" w:color="auto"/>
        <w:left w:val="none" w:sz="0" w:space="0" w:color="auto"/>
        <w:bottom w:val="none" w:sz="0" w:space="0" w:color="auto"/>
        <w:right w:val="none" w:sz="0" w:space="0" w:color="auto"/>
      </w:divBdr>
    </w:div>
    <w:div w:id="1516846898">
      <w:bodyDiv w:val="1"/>
      <w:marLeft w:val="0"/>
      <w:marRight w:val="0"/>
      <w:marTop w:val="0"/>
      <w:marBottom w:val="0"/>
      <w:divBdr>
        <w:top w:val="none" w:sz="0" w:space="0" w:color="auto"/>
        <w:left w:val="none" w:sz="0" w:space="0" w:color="auto"/>
        <w:bottom w:val="none" w:sz="0" w:space="0" w:color="auto"/>
        <w:right w:val="none" w:sz="0" w:space="0" w:color="auto"/>
      </w:divBdr>
    </w:div>
    <w:div w:id="1591231788">
      <w:bodyDiv w:val="1"/>
      <w:marLeft w:val="0"/>
      <w:marRight w:val="0"/>
      <w:marTop w:val="0"/>
      <w:marBottom w:val="0"/>
      <w:divBdr>
        <w:top w:val="none" w:sz="0" w:space="0" w:color="auto"/>
        <w:left w:val="none" w:sz="0" w:space="0" w:color="auto"/>
        <w:bottom w:val="none" w:sz="0" w:space="0" w:color="auto"/>
        <w:right w:val="none" w:sz="0" w:space="0" w:color="auto"/>
      </w:divBdr>
    </w:div>
    <w:div w:id="1680152722">
      <w:bodyDiv w:val="1"/>
      <w:marLeft w:val="0"/>
      <w:marRight w:val="0"/>
      <w:marTop w:val="0"/>
      <w:marBottom w:val="0"/>
      <w:divBdr>
        <w:top w:val="none" w:sz="0" w:space="0" w:color="auto"/>
        <w:left w:val="none" w:sz="0" w:space="0" w:color="auto"/>
        <w:bottom w:val="none" w:sz="0" w:space="0" w:color="auto"/>
        <w:right w:val="none" w:sz="0" w:space="0" w:color="auto"/>
      </w:divBdr>
    </w:div>
    <w:div w:id="1737364006">
      <w:bodyDiv w:val="1"/>
      <w:marLeft w:val="0"/>
      <w:marRight w:val="0"/>
      <w:marTop w:val="0"/>
      <w:marBottom w:val="0"/>
      <w:divBdr>
        <w:top w:val="none" w:sz="0" w:space="0" w:color="auto"/>
        <w:left w:val="none" w:sz="0" w:space="0" w:color="auto"/>
        <w:bottom w:val="none" w:sz="0" w:space="0" w:color="auto"/>
        <w:right w:val="none" w:sz="0" w:space="0" w:color="auto"/>
      </w:divBdr>
    </w:div>
    <w:div w:id="1740320733">
      <w:bodyDiv w:val="1"/>
      <w:marLeft w:val="0"/>
      <w:marRight w:val="0"/>
      <w:marTop w:val="0"/>
      <w:marBottom w:val="0"/>
      <w:divBdr>
        <w:top w:val="none" w:sz="0" w:space="0" w:color="auto"/>
        <w:left w:val="none" w:sz="0" w:space="0" w:color="auto"/>
        <w:bottom w:val="none" w:sz="0" w:space="0" w:color="auto"/>
        <w:right w:val="none" w:sz="0" w:space="0" w:color="auto"/>
      </w:divBdr>
    </w:div>
    <w:div w:id="1747678835">
      <w:bodyDiv w:val="1"/>
      <w:marLeft w:val="0"/>
      <w:marRight w:val="0"/>
      <w:marTop w:val="0"/>
      <w:marBottom w:val="0"/>
      <w:divBdr>
        <w:top w:val="none" w:sz="0" w:space="0" w:color="auto"/>
        <w:left w:val="none" w:sz="0" w:space="0" w:color="auto"/>
        <w:bottom w:val="none" w:sz="0" w:space="0" w:color="auto"/>
        <w:right w:val="none" w:sz="0" w:space="0" w:color="auto"/>
      </w:divBdr>
    </w:div>
    <w:div w:id="1790205093">
      <w:bodyDiv w:val="1"/>
      <w:marLeft w:val="0"/>
      <w:marRight w:val="0"/>
      <w:marTop w:val="0"/>
      <w:marBottom w:val="0"/>
      <w:divBdr>
        <w:top w:val="none" w:sz="0" w:space="0" w:color="auto"/>
        <w:left w:val="none" w:sz="0" w:space="0" w:color="auto"/>
        <w:bottom w:val="none" w:sz="0" w:space="0" w:color="auto"/>
        <w:right w:val="none" w:sz="0" w:space="0" w:color="auto"/>
      </w:divBdr>
    </w:div>
    <w:div w:id="1812407292">
      <w:bodyDiv w:val="1"/>
      <w:marLeft w:val="0"/>
      <w:marRight w:val="0"/>
      <w:marTop w:val="0"/>
      <w:marBottom w:val="0"/>
      <w:divBdr>
        <w:top w:val="none" w:sz="0" w:space="0" w:color="auto"/>
        <w:left w:val="none" w:sz="0" w:space="0" w:color="auto"/>
        <w:bottom w:val="none" w:sz="0" w:space="0" w:color="auto"/>
        <w:right w:val="none" w:sz="0" w:space="0" w:color="auto"/>
      </w:divBdr>
    </w:div>
    <w:div w:id="1900052080">
      <w:bodyDiv w:val="1"/>
      <w:marLeft w:val="0"/>
      <w:marRight w:val="0"/>
      <w:marTop w:val="0"/>
      <w:marBottom w:val="0"/>
      <w:divBdr>
        <w:top w:val="none" w:sz="0" w:space="0" w:color="auto"/>
        <w:left w:val="none" w:sz="0" w:space="0" w:color="auto"/>
        <w:bottom w:val="none" w:sz="0" w:space="0" w:color="auto"/>
        <w:right w:val="none" w:sz="0" w:space="0" w:color="auto"/>
      </w:divBdr>
    </w:div>
    <w:div w:id="1928532826">
      <w:bodyDiv w:val="1"/>
      <w:marLeft w:val="0"/>
      <w:marRight w:val="0"/>
      <w:marTop w:val="0"/>
      <w:marBottom w:val="0"/>
      <w:divBdr>
        <w:top w:val="none" w:sz="0" w:space="0" w:color="auto"/>
        <w:left w:val="none" w:sz="0" w:space="0" w:color="auto"/>
        <w:bottom w:val="none" w:sz="0" w:space="0" w:color="auto"/>
        <w:right w:val="none" w:sz="0" w:space="0" w:color="auto"/>
      </w:divBdr>
    </w:div>
    <w:div w:id="2009822032">
      <w:bodyDiv w:val="1"/>
      <w:marLeft w:val="0"/>
      <w:marRight w:val="0"/>
      <w:marTop w:val="0"/>
      <w:marBottom w:val="0"/>
      <w:divBdr>
        <w:top w:val="none" w:sz="0" w:space="0" w:color="auto"/>
        <w:left w:val="none" w:sz="0" w:space="0" w:color="auto"/>
        <w:bottom w:val="none" w:sz="0" w:space="0" w:color="auto"/>
        <w:right w:val="none" w:sz="0" w:space="0" w:color="auto"/>
      </w:divBdr>
    </w:div>
    <w:div w:id="2040009296">
      <w:bodyDiv w:val="1"/>
      <w:marLeft w:val="0"/>
      <w:marRight w:val="0"/>
      <w:marTop w:val="0"/>
      <w:marBottom w:val="0"/>
      <w:divBdr>
        <w:top w:val="none" w:sz="0" w:space="0" w:color="auto"/>
        <w:left w:val="none" w:sz="0" w:space="0" w:color="auto"/>
        <w:bottom w:val="none" w:sz="0" w:space="0" w:color="auto"/>
        <w:right w:val="none" w:sz="0" w:space="0" w:color="auto"/>
      </w:divBdr>
    </w:div>
    <w:div w:id="2103597619">
      <w:bodyDiv w:val="1"/>
      <w:marLeft w:val="0"/>
      <w:marRight w:val="0"/>
      <w:marTop w:val="0"/>
      <w:marBottom w:val="0"/>
      <w:divBdr>
        <w:top w:val="none" w:sz="0" w:space="0" w:color="auto"/>
        <w:left w:val="none" w:sz="0" w:space="0" w:color="auto"/>
        <w:bottom w:val="none" w:sz="0" w:space="0" w:color="auto"/>
        <w:right w:val="none" w:sz="0" w:space="0" w:color="auto"/>
      </w:divBdr>
    </w:div>
    <w:div w:id="2109230048">
      <w:bodyDiv w:val="1"/>
      <w:marLeft w:val="0"/>
      <w:marRight w:val="0"/>
      <w:marTop w:val="0"/>
      <w:marBottom w:val="0"/>
      <w:divBdr>
        <w:top w:val="none" w:sz="0" w:space="0" w:color="auto"/>
        <w:left w:val="none" w:sz="0" w:space="0" w:color="auto"/>
        <w:bottom w:val="none" w:sz="0" w:space="0" w:color="auto"/>
        <w:right w:val="none" w:sz="0" w:space="0" w:color="auto"/>
      </w:divBdr>
    </w:div>
    <w:div w:id="21372913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hristian.timmerer@itec.uni-klu.ac.at" TargetMode="External"/><Relationship Id="rId12" Type="http://schemas.openxmlformats.org/officeDocument/2006/relationships/hyperlink" Target="mailto:christian.timmerer@bitmovin.com" TargetMode="External"/><Relationship Id="rId13" Type="http://schemas.openxmlformats.org/officeDocument/2006/relationships/hyperlink" Target="mailto:leonardo@chiariglione.org" TargetMode="External"/><Relationship Id="rId14" Type="http://schemas.openxmlformats.org/officeDocument/2006/relationships/hyperlink" Target="mailto:christian.timmerer@itec.aau.at" TargetMode="External"/><Relationship Id="rId15" Type="http://schemas.openxmlformats.org/officeDocument/2006/relationships/hyperlink" Target="mailto:christian.timmerer@bitmovin.com"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2.png"/><Relationship Id="rId7" Type="http://schemas.openxmlformats.org/officeDocument/2006/relationships/hyperlink" Target="https://mpeg.chiariglione.org/" TargetMode="External"/><Relationship Id="rId8" Type="http://schemas.openxmlformats.org/officeDocument/2006/relationships/hyperlink" Target="http://mpeg.chiariglione.org/mpeg-basics" TargetMode="External"/><Relationship Id="rId9" Type="http://schemas.openxmlformats.org/officeDocument/2006/relationships/hyperlink" Target="http://mpeg.chiariglione.org/who-we-are" TargetMode="External"/><Relationship Id="rId10" Type="http://schemas.openxmlformats.org/officeDocument/2006/relationships/hyperlink" Target="http://mpeg.chiariglione.org/standar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2EBB2-7EA7-2F41-9937-81797A93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1994</Words>
  <Characters>11366</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MPEG Press Release</vt:lpstr>
    </vt:vector>
  </TitlesOfParts>
  <Manager/>
  <Company/>
  <LinksUpToDate>false</LinksUpToDate>
  <CharactersWithSpaces>13334</CharactersWithSpaces>
  <SharedDoc>false</SharedDoc>
  <HyperlinkBase/>
  <HLinks>
    <vt:vector size="36" baseType="variant">
      <vt:variant>
        <vt:i4>917611</vt:i4>
      </vt:variant>
      <vt:variant>
        <vt:i4>15</vt:i4>
      </vt:variant>
      <vt:variant>
        <vt:i4>0</vt:i4>
      </vt:variant>
      <vt:variant>
        <vt:i4>5</vt:i4>
      </vt:variant>
      <vt:variant>
        <vt:lpwstr>mailto:a.hinds@cablelabs.com</vt:lpwstr>
      </vt:variant>
      <vt:variant>
        <vt:lpwstr/>
      </vt:variant>
      <vt:variant>
        <vt:i4>4194387</vt:i4>
      </vt:variant>
      <vt:variant>
        <vt:i4>12</vt:i4>
      </vt:variant>
      <vt:variant>
        <vt:i4>0</vt:i4>
      </vt:variant>
      <vt:variant>
        <vt:i4>5</vt:i4>
      </vt:variant>
      <vt:variant>
        <vt:lpwstr>http://mpeg.chiariglione.org/hot_news.php</vt:lpwstr>
      </vt:variant>
      <vt:variant>
        <vt:lpwstr/>
      </vt:variant>
      <vt:variant>
        <vt:i4>196725</vt:i4>
      </vt:variant>
      <vt:variant>
        <vt:i4>9</vt:i4>
      </vt:variant>
      <vt:variant>
        <vt:i4>0</vt:i4>
      </vt:variant>
      <vt:variant>
        <vt:i4>5</vt:i4>
      </vt:variant>
      <vt:variant>
        <vt:lpwstr>http://mpeg.chiariglione.org/</vt:lpwstr>
      </vt:variant>
      <vt:variant>
        <vt:lpwstr/>
      </vt:variant>
      <vt:variant>
        <vt:i4>2752536</vt:i4>
      </vt:variant>
      <vt:variant>
        <vt:i4>6</vt:i4>
      </vt:variant>
      <vt:variant>
        <vt:i4>0</vt:i4>
      </vt:variant>
      <vt:variant>
        <vt:i4>5</vt:i4>
      </vt:variant>
      <vt:variant>
        <vt:lpwstr>mailto:leonardo@chiariglione.org</vt:lpwstr>
      </vt:variant>
      <vt:variant>
        <vt:lpwstr/>
      </vt:variant>
      <vt:variant>
        <vt:i4>5374050</vt:i4>
      </vt:variant>
      <vt:variant>
        <vt:i4>3</vt:i4>
      </vt:variant>
      <vt:variant>
        <vt:i4>0</vt:i4>
      </vt:variant>
      <vt:variant>
        <vt:i4>5</vt:i4>
      </vt:variant>
      <vt:variant>
        <vt:lpwstr>http://mpeg.chiariglione.org/technologies.php</vt:lpwstr>
      </vt:variant>
      <vt:variant>
        <vt:lpwstr/>
      </vt:variant>
      <vt:variant>
        <vt:i4>2424917</vt:i4>
      </vt:variant>
      <vt:variant>
        <vt:i4>0</vt:i4>
      </vt:variant>
      <vt:variant>
        <vt:i4>0</vt:i4>
      </vt:variant>
      <vt:variant>
        <vt:i4>5</vt:i4>
      </vt:variant>
      <vt:variant>
        <vt:lpwstr>mailto:majordomo@iis.fraunhofer.de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MPEG Press Release</dc:title>
  <dc:subject/>
  <dc:creator>Leonardo Chiariglione</dc:creator>
  <cp:keywords/>
  <dc:description/>
  <cp:lastModifiedBy>Timmerer, Christian</cp:lastModifiedBy>
  <cp:revision>4</cp:revision>
  <cp:lastPrinted>2017-04-15T15:17:00Z</cp:lastPrinted>
  <dcterms:created xsi:type="dcterms:W3CDTF">2017-11-02T13:37:00Z</dcterms:created>
  <dcterms:modified xsi:type="dcterms:W3CDTF">2017-11-06T19:28:00Z</dcterms:modified>
  <cp:category/>
</cp:coreProperties>
</file>