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11" w:rsidRPr="00E34EB4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E34EB4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INTERNATIONAL ORGANISATION FOR STANDARDISATION</w:t>
      </w:r>
    </w:p>
    <w:p w:rsidR="00850D11" w:rsidRPr="00E34EB4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</w:pPr>
      <w:r w:rsidRPr="00E34EB4">
        <w:rPr>
          <w:rFonts w:ascii="Times New Roman" w:eastAsia="SimSun" w:hAnsi="Times New Roman" w:cs="Times New Roman"/>
          <w:b/>
          <w:sz w:val="28"/>
          <w:szCs w:val="24"/>
          <w:lang w:val="fr-FR" w:eastAsia="zh-CN"/>
        </w:rPr>
        <w:t>ORGANISATION INTERNATIONALE DE NORMALISATION</w:t>
      </w:r>
    </w:p>
    <w:p w:rsidR="00850D11" w:rsidRPr="00E34EB4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</w:pPr>
      <w:r w:rsidRPr="00E34EB4">
        <w:rPr>
          <w:rFonts w:ascii="Times New Roman" w:eastAsia="SimSun" w:hAnsi="Times New Roman" w:cs="Times New Roman"/>
          <w:b/>
          <w:sz w:val="28"/>
          <w:szCs w:val="24"/>
          <w:lang w:val="it-IT" w:eastAsia="zh-CN"/>
        </w:rPr>
        <w:t>ISO/IEC JTC 1/SC 29/WG 11</w:t>
      </w:r>
    </w:p>
    <w:p w:rsidR="00850D11" w:rsidRPr="00E34EB4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CODING OF MOVING PICTURES AND AUDIO</w:t>
      </w:r>
    </w:p>
    <w:p w:rsidR="00850D11" w:rsidRPr="00E34EB4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E34EB4" w:rsidRDefault="00850D11" w:rsidP="00850D11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ISO/IEC JTC 1/SC 29/WG 11 </w:t>
      </w:r>
      <w:r w:rsidRPr="00E34EB4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N</w:t>
      </w:r>
      <w:r w:rsidR="00115E74" w:rsidRPr="00E34EB4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1</w:t>
      </w:r>
      <w:r w:rsidR="000C652D">
        <w:rPr>
          <w:rFonts w:ascii="Times New Roman" w:eastAsia="SimSun" w:hAnsi="Times New Roman" w:cs="Times New Roman"/>
          <w:b/>
          <w:sz w:val="48"/>
          <w:szCs w:val="24"/>
          <w:lang w:val="en-GB" w:eastAsia="zh-CN"/>
        </w:rPr>
        <w:t>7100</w:t>
      </w:r>
    </w:p>
    <w:p w:rsidR="00850D11" w:rsidRPr="00E34EB4" w:rsidRDefault="00E34EB4" w:rsidP="00850D11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  <w:r w:rsidRPr="00E34EB4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Macao</w:t>
      </w:r>
      <w:r w:rsidR="00850D11" w:rsidRPr="00E34EB4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, </w:t>
      </w:r>
      <w:r w:rsidRPr="00E34EB4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CN</w:t>
      </w:r>
      <w:r w:rsidR="00850D11"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– </w:t>
      </w:r>
      <w:r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October</w:t>
      </w:r>
      <w:r w:rsidR="00850D11"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 xml:space="preserve"> 201</w:t>
      </w:r>
      <w:r w:rsidR="00B1427B"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7</w:t>
      </w:r>
    </w:p>
    <w:p w:rsidR="00850D11" w:rsidRPr="00E34EB4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4364"/>
      </w:tblGrid>
      <w:tr w:rsidR="00850D11" w:rsidRPr="00E34EB4" w:rsidTr="009A21F6">
        <w:tc>
          <w:tcPr>
            <w:tcW w:w="0" w:type="auto"/>
            <w:shd w:val="clear" w:color="auto" w:fill="auto"/>
          </w:tcPr>
          <w:p w:rsidR="00850D11" w:rsidRPr="00E34EB4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34EB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0D11" w:rsidRPr="00E34EB4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34EB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Leonardo Chiariglione </w:t>
            </w:r>
          </w:p>
        </w:tc>
      </w:tr>
      <w:tr w:rsidR="00850D11" w:rsidRPr="00E34EB4" w:rsidTr="009A21F6">
        <w:tc>
          <w:tcPr>
            <w:tcW w:w="0" w:type="auto"/>
            <w:shd w:val="clear" w:color="auto" w:fill="auto"/>
          </w:tcPr>
          <w:p w:rsidR="00850D11" w:rsidRPr="00E34EB4" w:rsidRDefault="00850D11" w:rsidP="00850D11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34EB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0D11" w:rsidRPr="00E34EB4" w:rsidRDefault="00850D11" w:rsidP="00E34EB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</w:pPr>
            <w:r w:rsidRPr="00E34EB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Ad h</w:t>
            </w:r>
            <w:r w:rsidR="008229F5" w:rsidRPr="00E34EB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o</w:t>
            </w:r>
            <w:r w:rsidRPr="00E34EB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 xml:space="preserve">c groups established at MPEG </w:t>
            </w:r>
            <w:r w:rsidR="00E34EB4" w:rsidRPr="00E34EB4">
              <w:rPr>
                <w:rFonts w:ascii="Times New Roman" w:eastAsia="SimSun" w:hAnsi="Times New Roman" w:cs="Times New Roman"/>
                <w:b/>
                <w:sz w:val="24"/>
                <w:szCs w:val="24"/>
                <w:lang w:val="en-GB" w:eastAsia="zh-CN"/>
              </w:rPr>
              <w:t>120</w:t>
            </w:r>
          </w:p>
        </w:tc>
      </w:tr>
    </w:tbl>
    <w:p w:rsidR="00850D11" w:rsidRPr="00E34EB4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E34EB4" w:rsidRDefault="00850D11" w:rsidP="00850D1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en-GB" w:eastAsia="zh-CN"/>
        </w:rPr>
      </w:pPr>
    </w:p>
    <w:p w:rsidR="00850D11" w:rsidRPr="00E34EB4" w:rsidRDefault="00850D11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  <w:r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Ad h</w:t>
      </w:r>
      <w:r w:rsidR="008229F5"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o</w:t>
      </w:r>
      <w:r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c groups established at MPEG 1</w:t>
      </w:r>
      <w:r w:rsidR="00E34EB4" w:rsidRPr="00E34EB4"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  <w:t>20</w:t>
      </w:r>
    </w:p>
    <w:p w:rsidR="00E34EB4" w:rsidRPr="00E34EB4" w:rsidRDefault="00E34EB4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4368"/>
        <w:gridCol w:w="2996"/>
        <w:gridCol w:w="736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Compact Descriptors for Video Analysis (CDVA)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maintain and extend the data set.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maintain the CDVA WD 2 and the test model CXM 3, and maintain the evaluation software.</w:t>
            </w:r>
          </w:p>
          <w:p w:rsidR="00257E9A" w:rsidRDefault="00E34EB4" w:rsidP="00DE5B2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perform and discuss CDVA Core Experiments, and analyse the results.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existing representation formats of neural network (NN) topologies and parameters, and assess their appropriateness for specifying NN based feature extraction in CDVA.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Werner Bailer, Lingyu Duan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cdvs-tnt@listserv.uni-hannover.de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unsubscribe, send email to listserv@listserv.uni-hannover.de with message subscribe cdvs-tnt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Sunday 12.00-16.00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553"/>
        <w:gridCol w:w="1392"/>
        <w:gridCol w:w="3160"/>
      </w:tblGrid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MMT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Execute work plan on the conformance 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Study mapping of CMAF to MMT Transport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Study working drafts and the documents related to MMT under ballot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Keep relevant SDOs informed about MMT (ARIB, 3GPP, ATSC, etc.)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Imed Bouazizi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MPEG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MMT-TNT@listserv.uni-hannover.de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meeting 9:00-13:00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2520" w:type="dxa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2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481"/>
        <w:gridCol w:w="2489"/>
        <w:gridCol w:w="130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Roadmap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review and improve the MPEG Standardisation Roadmap (presentation and document</w:t>
            </w:r>
          </w:p>
          <w:p w:rsidR="00257E9A" w:rsidRDefault="00E34EB4" w:rsidP="00DE5B2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prepare the workshop in Gwangju (MPEG 121)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discuss and recommend future MP20 promotional activities, including potentially at NAB 2018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4F5452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F545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José Alvarez (jose.roberto.alvarez@huawei.com)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Rob Koenen (rob.koenen@tno.nl)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Teruhiko Suzuki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Gun Bang (Gbang@etri.re.kr)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Jihun Cha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121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mpegvision@lists.aau.at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https://lists.aau.at/mailman/listinfo/mpegvision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No meetings, only workshops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408"/>
        <w:gridCol w:w="7324"/>
        <w:gridCol w:w="368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MPEG-DASH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Collaborate with relevant SDOs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Solicit input on ISO/IEC 23009-1 3rd edition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Study technologies under consideration (TuC; N17213) and defects under investigation (DuI; N17214)</w:t>
            </w:r>
          </w:p>
          <w:p w:rsidR="00257E9A" w:rsidRDefault="00E34EB4" w:rsidP="00DE5B23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Solicit inputs for ISO/IEC 23009-3 3rd edition (N17217), ISO/IEC 23009-5 DCOR (N17234), and ISO/IEC 23009-7 WD (N17220)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to work on conformance and reference software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Christian Timmerer, Ali C. Begen, Iraj Sodagar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dash@lists.aau.at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https://lists.aau.at/mailman/listinfo/dash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5528"/>
        <w:gridCol w:w="2041"/>
        <w:gridCol w:w="530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 Architectures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Check the compliance of OMAF with the requirements for MPEG-I phase 1a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Critically review and prepare finalizing the requirements for MPEG-I phase 1b, for completion and final approval at MPEG 121</w:t>
            </w:r>
          </w:p>
          <w:p w:rsidR="00E34EB4" w:rsidRPr="00257E9A" w:rsidRDefault="004F5452" w:rsidP="00DE5B23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Improve</w:t>
            </w:r>
            <w:r w:rsidR="00E34EB4"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PDTR </w:t>
            </w: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WD </w:t>
            </w:r>
            <w:r w:rsidR="00E34EB4"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of the Technical Report (MPEG-I part 1) and to propose updates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further edit the Working Draft for the MPEG-I “Metadata for Immersive Services”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Study and propose architecture(s) for Immersive Services, including the integration of HNSS </w:t>
            </w:r>
            <w:r w:rsidR="004F5452"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NBMP </w:t>
            </w: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in such architecture(s)</w:t>
            </w:r>
          </w:p>
          <w:p w:rsidR="00257E9A" w:rsidRDefault="00E34EB4" w:rsidP="00DE5B23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relevant interoperability points in the architecture(s) and make recommendations for standardization needs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Develop immersive media quality metrics, their measurability in immersive media services</w:t>
            </w:r>
            <w:r w:rsidR="004F5452"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nd guidelines for evaluating such quality.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Thomas Stockhammer (tsto@qti.qualcomm.com)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Mary-Luc Champel (mary-luc.champel@technicolor.com)</w:t>
            </w:r>
          </w:p>
          <w:p w:rsidR="00E34EB4" w:rsidRPr="004F5452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F545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Jaeyeon Song (jy_song@samsung.com)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Schuyler Quackenbush (srq@audioresearchlabs.com)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Rob Koenen (rob.koenen@tno.nl)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121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mpeg-i@lists.aau.at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MPEG 121 (entire day)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50"/>
        <w:gridCol w:w="2968"/>
        <w:gridCol w:w="5077"/>
      </w:tblGrid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9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OMAF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95" w:type="dxa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Study list of proposed features and technologies for OMAF amendment 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Develop plans on reference software and conformance and solicit contributions</w:t>
            </w:r>
          </w:p>
          <w:p w:rsidR="00257E9A" w:rsidRDefault="00E34EB4" w:rsidP="00DE5B23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Develop plan on OMAF Developers' Day and disseminate information</w:t>
            </w:r>
          </w:p>
          <w:p w:rsidR="00E34EB4" w:rsidRPr="00257E9A" w:rsidRDefault="00E34EB4" w:rsidP="00DE5B23">
            <w:pPr>
              <w:pStyle w:val="ListParagraph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Study VRIF's Guidelines and provide feedback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9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Youngkwon Lim, Ye-Kui Wang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9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MPEG meeting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9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mpeg-maf-dev@lists.aau.at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9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http://lists.aau.at/mailman/listinfo/mpeg-maf-dev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899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3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803"/>
        <w:gridCol w:w="958"/>
        <w:gridCol w:w="339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MORE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To work on Reference SW, Test Vectors and Conformance for MPEG MORE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Jean-Claude Dufourd, Sejin Oh, Youngkwon Lim, Rob Koenen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121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gen-sys@lists.uni-klu.ac.at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http://lists.uni-klu.ac.at/mailman/listinfo/gen-sys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bi-weekly conference calls on Wednesdays, 8am GMT, starting Wed Nov 1st. See dial-in data below;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Invite also distributed on gen-sys list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https://global.gotomeeting.com/join/396131077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627"/>
        <w:gridCol w:w="1335"/>
        <w:gridCol w:w="3143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MPEG-21 User Description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257E9A" w:rsidRDefault="00E34EB4" w:rsidP="00DE5B23">
            <w:pPr>
              <w:pStyle w:val="ListParagraph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E9A">
              <w:rPr>
                <w:rFonts w:ascii="Times New Roman" w:eastAsia="Times New Roman" w:hAnsi="Times New Roman" w:cs="Times New Roman"/>
                <w:sz w:val="20"/>
                <w:szCs w:val="20"/>
              </w:rPr>
              <w:t>Solicit technologies for the new use cases</w:t>
            </w:r>
          </w:p>
        </w:tc>
      </w:tr>
      <w:tr w:rsidR="00E34EB4" w:rsidRPr="00257E9A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Bojan Joveski (bojanjoveski@gmail.com)</w:t>
            </w:r>
          </w:p>
          <w:p w:rsidR="00E34EB4" w:rsidRPr="004F5452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F5452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Sanghyun Joo (joo@mforus.com)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120th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user@lists.uni-klu.ac.at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http://lists.uni-klu.ac.at/mailman/listinfo/user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4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Sunday before 120th MPEG 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2614" w:type="dxa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64"/>
        <w:gridCol w:w="3250"/>
        <w:gridCol w:w="4691"/>
      </w:tblGrid>
      <w:tr w:rsidR="00E34EB4" w:rsidRPr="00E34EB4" w:rsidTr="004F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4F5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AHG on </w:t>
            </w:r>
            <w:r w:rsidR="004F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Coded R</w:t>
            </w: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epresentation of Neural Networks</w:t>
            </w: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Identify use cases where </w:t>
            </w:r>
            <w:r w:rsidR="004F5452"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distribution of </w:t>
            </w: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NN </w:t>
            </w:r>
            <w:r w:rsidR="004F5452"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is a requirement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Describe usage of NN in these use cases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Evaluate the state of the art of NN compression</w:t>
            </w:r>
          </w:p>
          <w:p w:rsidR="00DE5B23" w:rsidRDefault="00E34EB4" w:rsidP="00DE5B23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benefits of NN compression standardization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Derive requirements for efficient representation of NN</w:t>
            </w: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Werner Bailer (werner.bailer@joanneum.at)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Sungmoon Chun (smchun@insignal.co.kr)</w:t>
            </w: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MPEG Meeting</w:t>
            </w: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mpeg-nnr@lists.aau.at</w:t>
            </w: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https://lists.aau.at/mailman/listinfo/mpeg-nnr</w:t>
            </w: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602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B4" w:rsidRPr="00E34EB4" w:rsidTr="004F545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1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20"/>
        <w:gridCol w:w="2364"/>
        <w:gridCol w:w="5621"/>
      </w:tblGrid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CMAF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DE5B23" w:rsidRDefault="00E34EB4" w:rsidP="00DE5B23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DCOR1, AMD 1 and 2 and solicit further input on those.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Solicit further contributions on CMAF conformance and test vectors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Krasimir Kolarov; John Simmons; Cyril Concolato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meeting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mpeg-cmaf@lists.aau.at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https://lists.aau.at/mailman/listinfo/mpeg-cmaf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9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2639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1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463"/>
        <w:gridCol w:w="7175"/>
        <w:gridCol w:w="462"/>
      </w:tblGrid>
      <w:tr w:rsidR="00E34EB4" w:rsidRPr="00257E9A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4F5452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4F5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/>
              </w:rPr>
              <w:t>AHG on Font Format representation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To study the text of the DIS of ISO/IEC 14496-22 OFF (4th edition) and submit proposed changes and clarifications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Vladimir Levantovsky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121th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 - OTspec @ yahoogroups . com [remove spaces]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http:// groups . yahoo.com / group / mpeg-OTspec / join [remove spaces]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2451"/>
        <w:gridCol w:w="4914"/>
        <w:gridCol w:w="735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 File Formats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Support groups using the file formats (including audio, DASH, CMAF, OMAF, MORE, MIAF et al.)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Technologies under Consideration and Working Draft documents and propose improvements. Study the defect reports and propose corrigendum text.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and update the conformance streams, reference software, white papers and one-pagers, and registration authority, as needed.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composition of sub-pictures and the association of metadata with the composition.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WD on Interactivity support and propose improvements.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signalling of SEI messages, required/present and specifically giving clarity about general SEIs such as user-data SEIs and propose mechanisms.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signaling of aspects of the file format in MIME parameters (e.g. codecs) and propose solutions.</w:t>
            </w:r>
          </w:p>
          <w:p w:rsid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file format aspects of OMAF.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content-sensitive encryption, the application of Common Encryption to Metadata items and the HEIF format, and multi-keys per sample/item.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David Singer (Apple) and Per Fröjdh (Ericsson)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mp4-sys@lists.aau.at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http://lists.aau.at/mailman/listinfo/mp4-sys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never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206"/>
        <w:gridCol w:w="1110"/>
        <w:gridCol w:w="1789"/>
      </w:tblGrid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Application Formats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Visual Identity Management AF</w:t>
            </w:r>
          </w:p>
          <w:p w:rsidR="00E34EB4" w:rsidRPr="00DE5B23" w:rsidRDefault="00E34EB4" w:rsidP="00DE5B23">
            <w:pPr>
              <w:pStyle w:val="ListParagraph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and improve WD</w:t>
            </w:r>
          </w:p>
          <w:p w:rsidR="00E34EB4" w:rsidRPr="00DE5B23" w:rsidRDefault="00E34EB4" w:rsidP="00DE5B23">
            <w:pPr>
              <w:pStyle w:val="ListParagraph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Solicit contributions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Multi-Image Application Format</w:t>
            </w:r>
          </w:p>
          <w:p w:rsidR="00DE5B23" w:rsidRDefault="00E34EB4" w:rsidP="00DE5B23">
            <w:pPr>
              <w:pStyle w:val="ListParagraph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Study and improve CD </w:t>
            </w:r>
          </w:p>
          <w:p w:rsidR="00E34EB4" w:rsidRPr="00DE5B23" w:rsidRDefault="00E34EB4" w:rsidP="00DE5B23">
            <w:pPr>
              <w:pStyle w:val="ListParagraph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Communicate with WG1 on HEIF and JPEG-XR in particular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Krasimir Kolarov, Youngkwon Lim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meeting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mpeg-maf-dev@lists.aau.at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https://lists.aau.at/mailman/listinfo/mpeg-maf-dev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(MiAF) Sunday prior to the 121st MPEG meeting (14:00-18:00)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1789" w:type="dxa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4EB4" w:rsidRPr="00E34EB4" w:rsidTr="000C652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218"/>
        <w:gridCol w:w="1464"/>
        <w:gridCol w:w="418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Genomic Information Representation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To disseminate the information on the activities jointly carried out by ISO/IEC JTC 1/SC 29/WG 11 and ISO TC 276/WG 5 to other ISO TC and other organizations.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To make available on line the MPEG genome data to be used for core experiments (N16726).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To carry out the core experiments described in document N17143.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To contribute to the editing and to the revision of the CD of Part 1 and Part 2, and for the WD of Part 3 and Part 4.</w:t>
            </w:r>
          </w:p>
          <w:p w:rsidR="00DE5B23" w:rsidRDefault="00E34EB4" w:rsidP="00DE5B23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To collect requirements for specifying the format of metadata to be included in Part 3 : MPEG-G metadata and APIs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To finalize the collection and definition of test item descriptions and bytestreams for Conformance testing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M. Golebiewsky (HITS), J. Delgado (UPC), 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M. Mattavelli (EPFL)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next MPEG 121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genome_compression@listes.epfl.ch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genome_compression-subscribe@listes.epfl.ch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10h to 18h and Sunday 10h to 18 prior the MPEG meeting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221"/>
        <w:gridCol w:w="1110"/>
        <w:gridCol w:w="774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MPEG-I Audio and Audio Maintenance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Execute Workplan for MPEG-I 6 DoF Audio 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Workplan for 3D Audio Conformance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Audio-related conformance data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Maintain Audio-related reference software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Schuyler Quackenbush (ARL) srq at audioresearchlabs . com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mpeg-audio-call@audioresearchlabs.com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83612A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E34EB4"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 or unsubscribe to the list, send email to</w:t>
            </w:r>
            <w:r w:rsid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4EB4"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the AhG Chair</w:t>
            </w:r>
          </w:p>
          <w:p w:rsidR="00E34EB4" w:rsidRPr="00E34EB4" w:rsidRDefault="0083612A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="00E34EB4"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To post on the mailing list, send email to</w:t>
            </w:r>
            <w:r w:rsid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34EB4"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mpeg-audio-call@ audioresearchlabs.com 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Note that posting is blocked for non-members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GoToMeeting conference Nov 21 and Dec 19, 2017 1600-1800 hrs Germany 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(1000 -1200 Eastern US, 0700-0900 Pacific US)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No F2F 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774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3491"/>
        <w:gridCol w:w="3759"/>
        <w:gridCol w:w="850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MPEG-I Visual Technologies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Prepare a setup for evaluation of Omnidirectional 6DoF, Windowed 6DoF, and Dense LightField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for Windowed 6DoF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on Lightfield compression</w:t>
            </w:r>
          </w:p>
          <w:p w:rsidR="00DE5B23" w:rsidRPr="00DE5B23" w:rsidRDefault="00E34EB4" w:rsidP="00DE5B23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Carry out exploration experiments for Omnidirectional 6DoF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Collect existing evidence of developments related to Lightfield </w:t>
            </w:r>
            <w:r w:rsidR="00FD1470"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devices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Jörn Ostermann (chair),Gauthier Lafruit, Masayuki Tanimoto, Krzysztof Wegner (co-chairs)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mpeg-i-visual@lists.aau.at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https://lists.aau.at/mailman/listinfo/mpeg-i-visual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09:00-16:00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2018-01-21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6141"/>
        <w:gridCol w:w="1567"/>
        <w:gridCol w:w="392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Network-Distributed Video Coding (NDVC)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Solicit expression of interest from industry on the need for standardization of network distributed video coding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Review and develop the document on benefits of network-distributed video coding (N17059)</w:t>
            </w:r>
          </w:p>
          <w:p w:rsidR="00DE5B23" w:rsidRDefault="00E34EB4" w:rsidP="00DE5B23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potential harmonization of the responses to the CfE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Study the use of side streams significantly smaller than the side streams used in the responses to the CfE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Rickard Sjöberg (Ericsson), Glenn Van Wallendael (Ghent University - imec), Xavier Ducloux (Harmonic)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121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mpeg-ndvc@lists.aau.at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https://lists.aau.at/mailman/listinfo/mpeg-ndvc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Sunday prior to the 121th MPEG meeting (14:00-18:00)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677"/>
        <w:gridCol w:w="1958"/>
        <w:gridCol w:w="465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 hoc Group for MPEG-I Hybrid Natural/Synthetic Scene data container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Refine the requirements for MPEG-I hybrid natural/synthetic scene (HNSS) data container</w:t>
            </w:r>
          </w:p>
          <w:p w:rsidR="00DE5B23" w:rsidRDefault="00E34EB4" w:rsidP="00DE5B23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Identify new and existing MPEG-I use cases that require the use of scene graph or container for MPEG-I.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Refine the draft call for proposals for MPEG-I HNSS container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Arianne Hinds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the 121st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hnss-container@lists.aau.at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https://lists.aau.at/mailman/listinfo/hnss-container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Saturday, 20 January 2018 1400 to 1800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teleconferences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to be announced on the reflector</w:t>
            </w: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18"/>
        <w:gridCol w:w="2342"/>
        <w:gridCol w:w="5645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Point Cloud Coding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Produce the TMs during the editing period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Validate the TM software based on CTC 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Conduct the PCC Core Experiments</w:t>
            </w:r>
          </w:p>
          <w:p w:rsidR="00DE5B23" w:rsidRDefault="00E34EB4" w:rsidP="00DE5B23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Solicit additional data sets targeting high quality point clouds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Suggest editorial improvements of TMv0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Ralf Schaefer (Chair), Phil Chou, Khaled Mammou (co-chairs)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mpeg-3dgc AT gti. ssr. upm. es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To subscribe, send email to https://mx.gti.ssr.upm.es/mailman/listinfo/mpeg-3dgc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6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2676" w:type="dxa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4" w:type="dxa"/>
            <w:gridSpan w:val="2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January 21st 09h00-18h00</w:t>
            </w: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103"/>
        <w:gridCol w:w="2039"/>
        <w:gridCol w:w="5963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IoMT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DE5B23" w:rsidRDefault="00E34EB4" w:rsidP="00DE5B23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Improve WD descriptions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investigations on Media Things Token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Mihai Mitrea, Sang-Kyun Kim, Sungmoon Chun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121st MPEG Meeting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MIoTW@lists.aau.at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http://lists.uni-klu.ac.at/mailman/options/MIoTW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3245" w:type="dxa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4" w:type="dxa"/>
            <w:gridSpan w:val="2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January 21st, 09h00-18h00</w:t>
            </w: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0"/>
        <w:gridCol w:w="5376"/>
        <w:gridCol w:w="1738"/>
        <w:gridCol w:w="991"/>
      </w:tblGrid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5E0850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AHG on Network-</w:t>
            </w:r>
            <w:r w:rsidR="00E34EB4"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Based Media Processing (NBMP)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Mandates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DE5B23" w:rsidRDefault="00E34EB4" w:rsidP="00DE5B2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Refine the requirements for NBMP 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Refine the reference architecture for NBMP 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Define a first list of major functions to be supported by NBMP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Finalize the use case and requirements for NBMP </w:t>
            </w:r>
          </w:p>
          <w:p w:rsidR="00E34EB4" w:rsidRPr="00DE5B23" w:rsidRDefault="00E34EB4" w:rsidP="00DE5B23">
            <w:pPr>
              <w:pStyle w:val="ListParagraph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the </w:t>
            </w:r>
            <w:r w:rsidR="005E0850"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draft </w:t>
            </w:r>
            <w:r w:rsidRPr="00DE5B23">
              <w:rPr>
                <w:rFonts w:ascii="Times New Roman" w:eastAsia="Times New Roman" w:hAnsi="Times New Roman" w:cs="Times New Roman"/>
                <w:sz w:val="20"/>
                <w:szCs w:val="20"/>
              </w:rPr>
              <w:t>Call for Proposals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Chairmen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Kyungmo Park (Samsung)</w:t>
            </w:r>
          </w:p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Rufael Mekuria (Unified Streaming Platform)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Until MPEG 121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Reflector(s)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mpeg-nbmp@lists.aau.at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Subscribe</w:t>
            </w:r>
          </w:p>
        </w:tc>
        <w:tc>
          <w:tcPr>
            <w:tcW w:w="8105" w:type="dxa"/>
            <w:gridSpan w:val="3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https://lists.aau.at/mailman/listinfo/mpeg-nbmp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Meeting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Saturday before MPEG 121, 0900 to 1800</w:t>
            </w: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4EB4">
              <w:rPr>
                <w:rFonts w:ascii="Times New Roman" w:eastAsia="Times New Roman" w:hAnsi="Times New Roman" w:cs="Times New Roman"/>
                <w:sz w:val="24"/>
                <w:szCs w:val="24"/>
              </w:rPr>
              <w:t>Room Size</w:t>
            </w:r>
          </w:p>
        </w:tc>
        <w:tc>
          <w:tcPr>
            <w:tcW w:w="633" w:type="dxa"/>
            <w:vAlign w:val="center"/>
            <w:hideMark/>
          </w:tcPr>
          <w:p w:rsidR="00E34EB4" w:rsidRPr="00E34EB4" w:rsidRDefault="00E34EB4" w:rsidP="00E34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4EB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E34EB4" w:rsidRPr="00E34EB4" w:rsidTr="00E34EB4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  <w:hideMark/>
          </w:tcPr>
          <w:p w:rsidR="00E34EB4" w:rsidRPr="00E34EB4" w:rsidRDefault="00E34EB4" w:rsidP="00E34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34EB4" w:rsidRPr="00E34EB4" w:rsidRDefault="00E34EB4" w:rsidP="00E34E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EB4" w:rsidRPr="00E34EB4" w:rsidRDefault="00E34EB4" w:rsidP="00850D1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val="en-GB" w:eastAsia="zh-CN"/>
        </w:rPr>
      </w:pPr>
    </w:p>
    <w:sectPr w:rsidR="00E34EB4" w:rsidRPr="00E34EB4" w:rsidSect="00773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9A" w:rsidRDefault="00257E9A" w:rsidP="00850D11">
      <w:pPr>
        <w:spacing w:after="0" w:line="240" w:lineRule="auto"/>
      </w:pPr>
      <w:r>
        <w:separator/>
      </w:r>
    </w:p>
  </w:endnote>
  <w:endnote w:type="continuationSeparator" w:id="0">
    <w:p w:rsidR="00257E9A" w:rsidRDefault="00257E9A" w:rsidP="0085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9A" w:rsidRDefault="00257E9A" w:rsidP="00850D11">
      <w:pPr>
        <w:spacing w:after="0" w:line="240" w:lineRule="auto"/>
      </w:pPr>
      <w:r>
        <w:separator/>
      </w:r>
    </w:p>
  </w:footnote>
  <w:footnote w:type="continuationSeparator" w:id="0">
    <w:p w:rsidR="00257E9A" w:rsidRDefault="00257E9A" w:rsidP="0085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68CA"/>
    <w:multiLevelType w:val="hybridMultilevel"/>
    <w:tmpl w:val="7AC2D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1DDC"/>
    <w:multiLevelType w:val="hybridMultilevel"/>
    <w:tmpl w:val="84D41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C4C42"/>
    <w:multiLevelType w:val="hybridMultilevel"/>
    <w:tmpl w:val="35707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134D1"/>
    <w:multiLevelType w:val="hybridMultilevel"/>
    <w:tmpl w:val="F7EE1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602A16"/>
    <w:multiLevelType w:val="hybridMultilevel"/>
    <w:tmpl w:val="D8D4D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D3A"/>
    <w:multiLevelType w:val="hybridMultilevel"/>
    <w:tmpl w:val="270EA7FE"/>
    <w:lvl w:ilvl="0" w:tplc="58CA9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54832"/>
    <w:multiLevelType w:val="hybridMultilevel"/>
    <w:tmpl w:val="7A48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06D06"/>
    <w:multiLevelType w:val="hybridMultilevel"/>
    <w:tmpl w:val="C14275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353311"/>
    <w:multiLevelType w:val="hybridMultilevel"/>
    <w:tmpl w:val="AD74D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B03C6"/>
    <w:multiLevelType w:val="hybridMultilevel"/>
    <w:tmpl w:val="53565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45650"/>
    <w:multiLevelType w:val="hybridMultilevel"/>
    <w:tmpl w:val="0DA4C9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BD5890"/>
    <w:multiLevelType w:val="hybridMultilevel"/>
    <w:tmpl w:val="E9527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D5E89"/>
    <w:multiLevelType w:val="hybridMultilevel"/>
    <w:tmpl w:val="FE3AB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721D0"/>
    <w:multiLevelType w:val="hybridMultilevel"/>
    <w:tmpl w:val="A1688C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110841"/>
    <w:multiLevelType w:val="hybridMultilevel"/>
    <w:tmpl w:val="4D6C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07881"/>
    <w:multiLevelType w:val="hybridMultilevel"/>
    <w:tmpl w:val="99FCF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3D6221"/>
    <w:multiLevelType w:val="hybridMultilevel"/>
    <w:tmpl w:val="CB44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315B4"/>
    <w:multiLevelType w:val="hybridMultilevel"/>
    <w:tmpl w:val="C30079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1B2B76"/>
    <w:multiLevelType w:val="hybridMultilevel"/>
    <w:tmpl w:val="1B02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B1445"/>
    <w:multiLevelType w:val="hybridMultilevel"/>
    <w:tmpl w:val="4618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D4857"/>
    <w:multiLevelType w:val="hybridMultilevel"/>
    <w:tmpl w:val="34FE5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9"/>
  </w:num>
  <w:num w:numId="4">
    <w:abstractNumId w:val="14"/>
  </w:num>
  <w:num w:numId="5">
    <w:abstractNumId w:val="16"/>
  </w:num>
  <w:num w:numId="6">
    <w:abstractNumId w:val="0"/>
  </w:num>
  <w:num w:numId="7">
    <w:abstractNumId w:val="8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8"/>
  </w:num>
  <w:num w:numId="13">
    <w:abstractNumId w:val="7"/>
  </w:num>
  <w:num w:numId="14">
    <w:abstractNumId w:val="4"/>
  </w:num>
  <w:num w:numId="15">
    <w:abstractNumId w:val="17"/>
  </w:num>
  <w:num w:numId="16">
    <w:abstractNumId w:val="10"/>
  </w:num>
  <w:num w:numId="17">
    <w:abstractNumId w:val="12"/>
  </w:num>
  <w:num w:numId="18">
    <w:abstractNumId w:val="1"/>
  </w:num>
  <w:num w:numId="19">
    <w:abstractNumId w:val="20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11"/>
    <w:rsid w:val="0002534D"/>
    <w:rsid w:val="00041E07"/>
    <w:rsid w:val="000C652D"/>
    <w:rsid w:val="00115E74"/>
    <w:rsid w:val="001A2E9A"/>
    <w:rsid w:val="00257E9A"/>
    <w:rsid w:val="00296DA4"/>
    <w:rsid w:val="002B3BB4"/>
    <w:rsid w:val="003367F3"/>
    <w:rsid w:val="003673B5"/>
    <w:rsid w:val="004D1B81"/>
    <w:rsid w:val="004D7F51"/>
    <w:rsid w:val="004F1392"/>
    <w:rsid w:val="004F5452"/>
    <w:rsid w:val="005E0850"/>
    <w:rsid w:val="00633ADC"/>
    <w:rsid w:val="006767C9"/>
    <w:rsid w:val="00696104"/>
    <w:rsid w:val="006B300B"/>
    <w:rsid w:val="006F3157"/>
    <w:rsid w:val="007116BE"/>
    <w:rsid w:val="00745C86"/>
    <w:rsid w:val="0077398C"/>
    <w:rsid w:val="007E004C"/>
    <w:rsid w:val="008229F5"/>
    <w:rsid w:val="0083612A"/>
    <w:rsid w:val="00850D11"/>
    <w:rsid w:val="008D01D8"/>
    <w:rsid w:val="009A21F6"/>
    <w:rsid w:val="009C54E5"/>
    <w:rsid w:val="00A82D09"/>
    <w:rsid w:val="00AD5E46"/>
    <w:rsid w:val="00B1427B"/>
    <w:rsid w:val="00B926E4"/>
    <w:rsid w:val="00BB5345"/>
    <w:rsid w:val="00D02C45"/>
    <w:rsid w:val="00D1031D"/>
    <w:rsid w:val="00D80915"/>
    <w:rsid w:val="00DA3910"/>
    <w:rsid w:val="00DB0011"/>
    <w:rsid w:val="00DE5B23"/>
    <w:rsid w:val="00E34EB4"/>
    <w:rsid w:val="00ED12C5"/>
    <w:rsid w:val="00F15D14"/>
    <w:rsid w:val="00F26794"/>
    <w:rsid w:val="00FB23F5"/>
    <w:rsid w:val="00FD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986235-356D-4B04-AEAF-4386EBC2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D11"/>
  </w:style>
  <w:style w:type="paragraph" w:styleId="Footer">
    <w:name w:val="footer"/>
    <w:basedOn w:val="Normal"/>
    <w:link w:val="FooterChar"/>
    <w:uiPriority w:val="99"/>
    <w:semiHidden/>
    <w:unhideWhenUsed/>
    <w:rsid w:val="00850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D11"/>
  </w:style>
  <w:style w:type="paragraph" w:styleId="ListParagraph">
    <w:name w:val="List Paragraph"/>
    <w:basedOn w:val="Normal"/>
    <w:uiPriority w:val="34"/>
    <w:qFormat/>
    <w:rsid w:val="009A21F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D5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E4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D12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D5A29-92B4-40BA-953F-2CD0CF77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Leonardo Chiariglione</cp:lastModifiedBy>
  <cp:revision>6</cp:revision>
  <dcterms:created xsi:type="dcterms:W3CDTF">2017-10-27T10:54:00Z</dcterms:created>
  <dcterms:modified xsi:type="dcterms:W3CDTF">2017-10-29T03:13:00Z</dcterms:modified>
</cp:coreProperties>
</file>