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4B2AD9" w:rsidRDefault="00857533" w:rsidP="00857533">
      <w:pPr>
        <w:jc w:val="center"/>
        <w:rPr>
          <w:b/>
          <w:sz w:val="28"/>
          <w:lang w:val="it-IT"/>
        </w:rPr>
      </w:pPr>
      <w:r w:rsidRPr="004B2AD9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bookmarkStart w:id="0" w:name="_GoBack"/>
      <w:r w:rsidR="004B2AD9" w:rsidRPr="004B2AD9">
        <w:rPr>
          <w:b/>
          <w:sz w:val="48"/>
        </w:rPr>
        <w:t>15626</w:t>
      </w:r>
      <w:bookmarkEnd w:id="0"/>
    </w:p>
    <w:p w:rsidR="00857533" w:rsidRPr="00857533" w:rsidRDefault="004B2AD9" w:rsidP="00857533">
      <w:pPr>
        <w:jc w:val="right"/>
        <w:rPr>
          <w:b/>
          <w:sz w:val="28"/>
        </w:rPr>
      </w:pPr>
      <w:r>
        <w:rPr>
          <w:b/>
          <w:sz w:val="28"/>
        </w:rPr>
        <w:t>San Diego, CA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US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February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2016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076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4B2AD9" w:rsidP="00406BFA">
            <w:pPr>
              <w:rPr>
                <w:b/>
              </w:rPr>
            </w:pPr>
            <w:r w:rsidRPr="004B2AD9">
              <w:rPr>
                <w:b/>
              </w:rPr>
              <w:t>Meeting Agenda of the 114th Meeting</w:t>
            </w:r>
          </w:p>
        </w:tc>
      </w:tr>
    </w:tbl>
    <w:p w:rsidR="00857533" w:rsidRDefault="00857533" w:rsidP="00857533"/>
    <w:p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7197"/>
        <w:gridCol w:w="336"/>
        <w:gridCol w:w="670"/>
      </w:tblGrid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6573D6" w:rsidRPr="003451E2" w:rsidRDefault="006573D6" w:rsidP="006573D6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6573D6" w:rsidRPr="003451E2" w:rsidRDefault="006573D6" w:rsidP="006573D6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jc w:val="center"/>
            </w:pPr>
            <w:r w:rsidRPr="003451E2">
              <w:rPr>
                <w:b/>
              </w:rPr>
              <w:t>Item</w:t>
            </w:r>
          </w:p>
        </w:tc>
        <w:tc>
          <w:tcPr>
            <w:tcW w:w="0" w:type="auto"/>
          </w:tcPr>
          <w:p w:rsidR="006573D6" w:rsidRPr="004B2AD9" w:rsidRDefault="003D66B5" w:rsidP="006573D6">
            <w:r>
              <w:t>#</w:t>
            </w:r>
          </w:p>
        </w:tc>
        <w:tc>
          <w:tcPr>
            <w:tcW w:w="0" w:type="auto"/>
          </w:tcPr>
          <w:p w:rsidR="006573D6" w:rsidRPr="004B2AD9" w:rsidRDefault="003D66B5" w:rsidP="006573D6">
            <w:r>
              <w:t>Title</w:t>
            </w:r>
          </w:p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 w:rsidRPr="003451E2">
              <w:t>1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 xml:space="preserve">Opening 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 w:rsidRPr="003451E2">
              <w:t>2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 w:rsidRPr="003451E2">
              <w:t>3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>Approval of agenda 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 w:rsidRPr="003451E2">
              <w:t>4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>Allocation of contributions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 w:rsidRPr="003451E2">
              <w:t>5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>Communications from Convenor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 w:rsidRPr="003451E2">
              <w:t>6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>Report of previous meetings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3451E2" w:rsidRDefault="006573D6" w:rsidP="006573D6">
            <w:r>
              <w:t>7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3451E2" w:rsidRDefault="006573D6" w:rsidP="006573D6">
            <w:r w:rsidRPr="003451E2">
              <w:t>Workplan management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coding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Support for Dynamic Range Control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Additional Levels and Supplemental Enhancement Information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Alternative depth information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Printing material and 3D graphics coding for browsers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Metadata for Realistic Material Representation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Composite Font Representation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Video Coding for Browsers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Internet Video Coding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Contract Expression Language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10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Contract Ontology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User Description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FU and FN extensions for Parser Instantiation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FU and FN extensions for SHVC and Main10 Profiles of SHVC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Tools for Reconfigurable Media Coding Implementations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Support for MPEG-D DRC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Context and Control – Control Information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Context and Control – Sensory Information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Context and Control – Virtual World Object Characteristics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Context and Control – Data Formats for Interaction Devices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20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Context and Control – Common Types and Tools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  <w:r w:rsidRPr="004B2AD9">
              <w:rPr>
                <w:lang w:val="it-IT"/>
              </w:rPr>
              <w:t>21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  <w:r w:rsidRPr="004B2AD9">
              <w:rPr>
                <w:lang w:val="it-IT"/>
              </w:rPr>
              <w:t>HEVC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  <w:r w:rsidRPr="004B2AD9">
              <w:rPr>
                <w:lang w:val="it-IT"/>
              </w:rPr>
              <w:t>22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  <w:r w:rsidRPr="004B2AD9">
              <w:rPr>
                <w:lang w:val="it-IT"/>
              </w:rPr>
              <w:t>3D Audio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  <w:r w:rsidRPr="004B2AD9">
              <w:rPr>
                <w:lang w:val="it-IT"/>
              </w:rPr>
              <w:t>23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  <w:r w:rsidRPr="004B2AD9">
              <w:rPr>
                <w:lang w:val="it-IT"/>
              </w:rPr>
              <w:t>3D Audio Profiles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it-IT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3D Audio File Format Support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systems metadata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Free Viewpoint Television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Higher Dynamic Range and Wide Gamut Content Distribution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Processing and Sharing of Media under User Control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Genome Compression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Composition coding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Description coding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MPEG-7 Visual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Compact Descriptors for Video Analysis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Green Metadata for HEVC SEI message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Systems support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Coding-independent codepoints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orchestration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IPMP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Digital Item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Transport and File formats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Layered HEVC in MPEG-2 TS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Green Metadata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3D Audio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Quality Metadata in MPEG-2 Systems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Enhanced carriage of HEVC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AVC based 3D video excluding MVC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Timed Metadata Metrics of Media in the ISO Base Media File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Carriage of ROI information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Image File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10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Authentication, Access Control and Multiple MPDs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DASH for Full Duplex Protocols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MPEG-DASH Implementation Guidelines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Server and Network Assisted DASH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8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Multimedia architecture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MPEG-M Architecture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MPEG-M API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MPEG-V Architecture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Media-centric Internet of Things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9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Application formats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Augmented Reality AF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Publish/Subscribe Application Format (PSAF)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Multisensorial Effects Application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Linking Application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Screen Sharing Application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Omnidirectional Media Application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Media-related privacy management Application Format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10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Reference implementation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MVC plus depth extension of AVC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3D extension of AVC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MPEG-4 Audio Synchronization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Pattern based 3D mesh compression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Support for Dynamic Range Control, New Levels for ALS Simple Profile, and Audio Synchronization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Video Coding for Browsers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Video coding for Internet Video Coding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CEL and MCO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MPEG-7 Visual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10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CDVS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ARAF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Media Tool Library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SAOC and SAOC Dialogue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DRC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Reference Software for MPEG-V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Reference Software for MPEG-M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MMT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HEVC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HEVC RExt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20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MV-HEVC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SHVC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3D-HEVC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3D Audio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MPEG-DASH Reference Software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11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Conformance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New levels for AAC profiles and uniDRC support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Multi-resolution Frame Compatible Stereo Coding extension of AVC Conformance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3D-AVC Conformance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MFC+Depth Extension of AVC Conformance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Additional Multichannel Conformance Data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Pattern based 3D mesh compression Conformance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Video Coding for Browsers Conformance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8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Internet Video Coding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9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CDVS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10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CEL and MCO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11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ARAF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Media Tool Library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13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SAOC and SAOC Dialogue Enhancement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14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MPEG-V –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15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Conformance for MPEG-M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16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MMT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17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HEVC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18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3D Audio Conformance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  <w:r w:rsidRPr="004B2AD9">
              <w:rPr>
                <w:lang w:val="fr-FR"/>
              </w:rPr>
              <w:t>Maintenance</w:t>
            </w: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73D6" w:rsidRPr="004B2AD9" w:rsidRDefault="006573D6" w:rsidP="006573D6">
            <w:pPr>
              <w:rPr>
                <w:lang w:val="fr-FR"/>
              </w:rPr>
            </w:pPr>
          </w:p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1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Systems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2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Video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3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Audio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4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3DG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5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Systems description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6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Visual description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7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Audio description coding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4B2AD9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8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MPEG-21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6573D6" w:rsidRPr="007F2E7F" w:rsidTr="006573D6"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>
            <w:r w:rsidRPr="004B2AD9">
              <w:t>9</w:t>
            </w:r>
          </w:p>
        </w:tc>
        <w:tc>
          <w:tcPr>
            <w:tcW w:w="0" w:type="auto"/>
          </w:tcPr>
          <w:p w:rsidR="006573D6" w:rsidRPr="004B2AD9" w:rsidRDefault="006573D6" w:rsidP="006573D6">
            <w:r w:rsidRPr="004B2AD9">
              <w:t>MPEG-A standards</w:t>
            </w:r>
          </w:p>
        </w:tc>
        <w:tc>
          <w:tcPr>
            <w:tcW w:w="0" w:type="auto"/>
          </w:tcPr>
          <w:p w:rsidR="006573D6" w:rsidRPr="004B2AD9" w:rsidRDefault="006573D6" w:rsidP="006573D6"/>
        </w:tc>
        <w:tc>
          <w:tcPr>
            <w:tcW w:w="0" w:type="auto"/>
          </w:tcPr>
          <w:p w:rsidR="006573D6" w:rsidRPr="004B2AD9" w:rsidRDefault="006573D6" w:rsidP="006573D6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>
            <w:r>
              <w:t>8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Organisation of this meeting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1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2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3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Room assignment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>
            <w:r>
              <w:t>9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WG management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1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Terms of reference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2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Officers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3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Editors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4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5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Responses to National Bodies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6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1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Work item assignment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7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2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Ad hoc groups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8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3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Asset management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4</w:t>
            </w: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Reference software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Conformance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Test material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URI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9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IPR management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10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 xml:space="preserve">Facilities 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11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Work plan and time line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>
            <w:r>
              <w:t>10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3D66B5" w:rsidRPr="003451E2" w:rsidRDefault="003D66B5" w:rsidP="003D66B5">
            <w:r w:rsidRPr="003451E2">
              <w:t>Administrative matters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1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2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Promotional activities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>
            <w:pPr>
              <w:pStyle w:val="bullets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3D66B5" w:rsidRPr="003451E2" w:rsidRDefault="003D66B5" w:rsidP="003D66B5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3D66B5" w:rsidRPr="003451E2" w:rsidRDefault="003D66B5" w:rsidP="003D66B5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3D66B5" w:rsidRPr="003451E2" w:rsidRDefault="003D66B5" w:rsidP="003D66B5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>
            <w:r>
              <w:t>12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A.O.B.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  <w:tr w:rsidR="003D66B5" w:rsidRPr="007F2E7F" w:rsidTr="006573D6">
        <w:tc>
          <w:tcPr>
            <w:tcW w:w="0" w:type="auto"/>
          </w:tcPr>
          <w:p w:rsidR="003D66B5" w:rsidRPr="003451E2" w:rsidRDefault="003D66B5" w:rsidP="003D66B5">
            <w:r>
              <w:t>13</w:t>
            </w:r>
          </w:p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/>
        </w:tc>
        <w:tc>
          <w:tcPr>
            <w:tcW w:w="0" w:type="auto"/>
          </w:tcPr>
          <w:p w:rsidR="003D66B5" w:rsidRPr="003451E2" w:rsidRDefault="003D66B5" w:rsidP="003D66B5">
            <w:r w:rsidRPr="003451E2">
              <w:t>Closing</w:t>
            </w:r>
          </w:p>
        </w:tc>
        <w:tc>
          <w:tcPr>
            <w:tcW w:w="0" w:type="auto"/>
          </w:tcPr>
          <w:p w:rsidR="003D66B5" w:rsidRPr="004B2AD9" w:rsidRDefault="003D66B5" w:rsidP="003D66B5"/>
        </w:tc>
        <w:tc>
          <w:tcPr>
            <w:tcW w:w="0" w:type="auto"/>
          </w:tcPr>
          <w:p w:rsidR="003D66B5" w:rsidRPr="004B2AD9" w:rsidRDefault="003D66B5" w:rsidP="003D66B5"/>
        </w:tc>
      </w:tr>
    </w:tbl>
    <w:p w:rsidR="00857533" w:rsidRPr="007F2E7F" w:rsidRDefault="00857533" w:rsidP="004B2AD9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AD9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66B5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B2AD9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573D6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60AA6-0B93-4F51-9FAE-AB9752D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6573D6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82ED-695A-468A-AEF6-50EFD538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19</TotalTime>
  <Pages>4</Pages>
  <Words>939</Words>
  <Characters>5052</Characters>
  <Application>Microsoft Office Word</Application>
  <DocSecurity>0</DocSecurity>
  <Lines>561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1</cp:revision>
  <dcterms:created xsi:type="dcterms:W3CDTF">2015-10-31T10:04:00Z</dcterms:created>
  <dcterms:modified xsi:type="dcterms:W3CDTF">2015-10-31T10:26:00Z</dcterms:modified>
</cp:coreProperties>
</file>