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CCAB3" w14:textId="7A4439D1" w:rsidR="00000000" w:rsidRDefault="00007249" w:rsidP="001E5E14">
      <w:pPr>
        <w:pStyle w:val="PlainText"/>
        <w:jc w:val="center"/>
      </w:pPr>
      <w:r>
        <w:rPr>
          <w:rFonts w:eastAsia="MS Mincho"/>
          <w:b/>
          <w:bCs/>
          <w:sz w:val="28"/>
          <w:szCs w:val="20"/>
          <w:lang w:val="fr-FR"/>
        </w:rPr>
        <w:t>INTERNATIONAL ORGANISATION FOR STANDARDISATION</w:t>
      </w:r>
      <w:r>
        <w:rPr>
          <w:rFonts w:eastAsia="MS Mincho"/>
          <w:b/>
          <w:bCs/>
          <w:sz w:val="28"/>
          <w:szCs w:val="20"/>
          <w:lang w:val="fr-FR"/>
        </w:rPr>
        <w:br/>
        <w:t>ORGANISATION INTERNATIONALE DE NORMALISATION</w:t>
      </w:r>
      <w:r w:rsidRPr="001E5E14">
        <w:rPr>
          <w:rFonts w:eastAsia="MS Mincho"/>
          <w:b/>
          <w:bCs/>
          <w:sz w:val="28"/>
          <w:szCs w:val="20"/>
        </w:rPr>
        <w:br/>
        <w:t>ISO/IEC JTC1/SC29/WG11</w:t>
      </w:r>
      <w:r>
        <w:rPr>
          <w:rFonts w:eastAsia="MS Mincho"/>
          <w:b/>
          <w:bCs/>
          <w:sz w:val="28"/>
          <w:szCs w:val="20"/>
          <w:lang w:val="en-GB"/>
        </w:rPr>
        <w:br/>
        <w:t>CODING OF MOVING PICTURES AND AUDI</w:t>
      </w:r>
      <w:r>
        <w:rPr>
          <w:rFonts w:eastAsia="MS Mincho"/>
          <w:b/>
          <w:bCs/>
          <w:sz w:val="28"/>
          <w:szCs w:val="20"/>
          <w:lang w:val="en-GB"/>
        </w:rPr>
        <w:t>O</w:t>
      </w:r>
      <w:r>
        <w:rPr>
          <w:rFonts w:eastAsia="MS Mincho"/>
          <w:b/>
          <w:bCs/>
          <w:sz w:val="28"/>
          <w:szCs w:val="20"/>
          <w:lang w:val="en-GB"/>
        </w:rPr>
        <w:t xml:space="preserve"> </w:t>
      </w:r>
    </w:p>
    <w:p w14:paraId="39AA8146" w14:textId="266AF7EB" w:rsidR="00000000" w:rsidRPr="001E5E14" w:rsidRDefault="00007249" w:rsidP="001E5E14">
      <w:pPr>
        <w:pStyle w:val="PlainText"/>
        <w:jc w:val="right"/>
        <w:rPr>
          <w:lang w:val="it-IT"/>
        </w:rPr>
      </w:pPr>
      <w:r w:rsidRPr="001E5E14">
        <w:rPr>
          <w:rFonts w:eastAsia="MS Mincho"/>
          <w:b/>
          <w:bCs/>
          <w:szCs w:val="20"/>
          <w:lang w:val="it-IT"/>
        </w:rPr>
        <w:t>ISO/IEC JTC1/SC29/WG11 N0120</w:t>
      </w:r>
      <w:r w:rsidRPr="001E5E14">
        <w:rPr>
          <w:rFonts w:eastAsia="MS Mincho"/>
          <w:b/>
          <w:bCs/>
          <w:szCs w:val="20"/>
          <w:lang w:val="it-IT"/>
        </w:rPr>
        <w:br/>
        <w:t>MPEG91/346</w:t>
      </w:r>
      <w:r w:rsidRPr="001E5E14">
        <w:rPr>
          <w:rFonts w:eastAsia="MS Mincho"/>
          <w:b/>
          <w:bCs/>
          <w:szCs w:val="20"/>
          <w:lang w:val="it-IT"/>
        </w:rPr>
        <w:br/>
        <w:t>Kurihama, November 199</w:t>
      </w:r>
      <w:r w:rsidRPr="001E5E14">
        <w:rPr>
          <w:rFonts w:eastAsia="MS Mincho"/>
          <w:b/>
          <w:bCs/>
          <w:szCs w:val="20"/>
          <w:lang w:val="it-IT"/>
        </w:rPr>
        <w:t>1</w:t>
      </w:r>
      <w:r w:rsidRPr="001E5E14">
        <w:rPr>
          <w:rFonts w:eastAsia="MS Mincho"/>
          <w:b/>
          <w:bCs/>
          <w:szCs w:val="20"/>
          <w:lang w:val="it-IT"/>
        </w:rPr>
        <w:t xml:space="preserve"> </w:t>
      </w:r>
    </w:p>
    <w:tbl>
      <w:tblPr>
        <w:tblW w:w="0" w:type="auto"/>
        <w:tblLook w:val="04A0" w:firstRow="1" w:lastRow="0" w:firstColumn="1" w:lastColumn="0" w:noHBand="0" w:noVBand="1"/>
      </w:tblPr>
      <w:tblGrid>
        <w:gridCol w:w="1003"/>
        <w:gridCol w:w="3770"/>
      </w:tblGrid>
      <w:tr w:rsidR="00000000" w14:paraId="0E5C7A2B" w14:textId="77777777">
        <w:tc>
          <w:tcPr>
            <w:tcW w:w="0" w:type="auto"/>
            <w:hideMark/>
          </w:tcPr>
          <w:p w14:paraId="5D2E1CE4" w14:textId="77777777" w:rsidR="00000000" w:rsidRDefault="00007249">
            <w:pPr>
              <w:pStyle w:val="PlainText"/>
            </w:pPr>
            <w:r>
              <w:rPr>
                <w:rFonts w:eastAsia="Arial Unicode MS"/>
                <w:b/>
                <w:bCs/>
                <w:szCs w:val="20"/>
                <w:lang w:val="it-IT"/>
              </w:rPr>
              <w:t>Source:</w:t>
            </w:r>
            <w:r>
              <w:rPr>
                <w:rFonts w:eastAsia="Arial Unicode MS"/>
                <w:b/>
                <w:bCs/>
                <w:szCs w:val="20"/>
                <w:lang w:val="it-IT"/>
              </w:rPr>
              <w:t xml:space="preserve"> </w:t>
            </w:r>
          </w:p>
        </w:tc>
        <w:tc>
          <w:tcPr>
            <w:tcW w:w="0" w:type="auto"/>
            <w:hideMark/>
          </w:tcPr>
          <w:p w14:paraId="4D173516" w14:textId="77777777" w:rsidR="00000000" w:rsidRDefault="00007249">
            <w:pPr>
              <w:pStyle w:val="PlainText"/>
            </w:pPr>
            <w:r>
              <w:rPr>
                <w:rFonts w:eastAsia="Arial Unicode MS"/>
                <w:b/>
                <w:bCs/>
                <w:szCs w:val="20"/>
                <w:lang w:val="it-IT"/>
              </w:rPr>
              <w:t xml:space="preserve">Leonardo </w:t>
            </w:r>
            <w:r>
              <w:rPr>
                <w:rFonts w:eastAsia="Arial Unicode MS"/>
                <w:b/>
                <w:bCs/>
                <w:szCs w:val="20"/>
                <w:lang w:val="it-IT"/>
              </w:rPr>
              <w:t>Chiariglione - Conveno</w:t>
            </w:r>
            <w:r>
              <w:rPr>
                <w:rFonts w:eastAsia="Arial Unicode MS"/>
                <w:b/>
                <w:bCs/>
                <w:szCs w:val="20"/>
                <w:lang w:val="it-IT"/>
              </w:rPr>
              <w:t>r</w:t>
            </w:r>
            <w:r>
              <w:rPr>
                <w:rFonts w:eastAsia="Arial Unicode MS"/>
                <w:b/>
                <w:bCs/>
                <w:szCs w:val="20"/>
                <w:lang w:val="it-IT"/>
              </w:rPr>
              <w:t xml:space="preserve"> </w:t>
            </w:r>
          </w:p>
        </w:tc>
      </w:tr>
      <w:tr w:rsidR="00000000" w14:paraId="5EC97A13" w14:textId="77777777">
        <w:tc>
          <w:tcPr>
            <w:tcW w:w="0" w:type="auto"/>
            <w:hideMark/>
          </w:tcPr>
          <w:p w14:paraId="0CC769B0" w14:textId="77777777" w:rsidR="00000000" w:rsidRDefault="00007249">
            <w:pPr>
              <w:pStyle w:val="PlainText"/>
            </w:pPr>
            <w:r>
              <w:rPr>
                <w:rFonts w:eastAsia="Arial Unicode MS"/>
                <w:b/>
                <w:bCs/>
                <w:szCs w:val="20"/>
                <w:lang w:val="en-GB"/>
              </w:rPr>
              <w:t>Title:</w:t>
            </w:r>
            <w:r>
              <w:rPr>
                <w:rFonts w:eastAsia="Arial Unicode MS"/>
                <w:b/>
                <w:bCs/>
                <w:szCs w:val="20"/>
                <w:lang w:val="en-GB"/>
              </w:rPr>
              <w:t xml:space="preserve"> </w:t>
            </w:r>
          </w:p>
        </w:tc>
        <w:tc>
          <w:tcPr>
            <w:tcW w:w="0" w:type="auto"/>
            <w:hideMark/>
          </w:tcPr>
          <w:p w14:paraId="592E42E7" w14:textId="77777777" w:rsidR="00000000" w:rsidRDefault="00007249">
            <w:pPr>
              <w:pStyle w:val="PlainText"/>
            </w:pPr>
            <w:r>
              <w:rPr>
                <w:rFonts w:eastAsia="Arial Unicode MS"/>
                <w:b/>
                <w:bCs/>
                <w:szCs w:val="20"/>
                <w:lang w:val="en-GB"/>
              </w:rPr>
              <w:t>MPEG Press Release</w:t>
            </w:r>
          </w:p>
        </w:tc>
      </w:tr>
      <w:tr w:rsidR="00000000" w14:paraId="59F8CAE5" w14:textId="77777777">
        <w:tc>
          <w:tcPr>
            <w:tcW w:w="0" w:type="auto"/>
            <w:hideMark/>
          </w:tcPr>
          <w:p w14:paraId="725D02CA" w14:textId="77777777" w:rsidR="00000000" w:rsidRDefault="00007249">
            <w:pPr>
              <w:pStyle w:val="PlainText"/>
            </w:pPr>
            <w:r>
              <w:rPr>
                <w:rFonts w:eastAsia="Arial Unicode MS"/>
                <w:b/>
                <w:bCs/>
                <w:szCs w:val="20"/>
                <w:lang w:val="en-GB"/>
              </w:rPr>
              <w:t>Status</w:t>
            </w:r>
            <w:r>
              <w:rPr>
                <w:rFonts w:eastAsia="Arial Unicode MS"/>
                <w:b/>
                <w:bCs/>
                <w:szCs w:val="20"/>
                <w:lang w:val="en-GB"/>
              </w:rPr>
              <w:t>:</w:t>
            </w:r>
            <w:r>
              <w:rPr>
                <w:rFonts w:eastAsia="Arial Unicode MS"/>
                <w:b/>
                <w:bCs/>
                <w:szCs w:val="20"/>
                <w:lang w:val="en-GB"/>
              </w:rPr>
              <w:t xml:space="preserve"> </w:t>
            </w:r>
          </w:p>
        </w:tc>
        <w:tc>
          <w:tcPr>
            <w:tcW w:w="0" w:type="auto"/>
            <w:hideMark/>
          </w:tcPr>
          <w:p w14:paraId="7541020E" w14:textId="2E38F6E4" w:rsidR="00000000" w:rsidRDefault="00007249">
            <w:pPr>
              <w:pStyle w:val="PlainText"/>
            </w:pPr>
            <w:r>
              <w:rPr>
                <w:rFonts w:eastAsia="Arial Unicode MS"/>
                <w:b/>
                <w:bCs/>
                <w:szCs w:val="20"/>
                <w:lang w:val="en-GB"/>
              </w:rPr>
              <w:t>Adopted at 16th WG11 meetin</w:t>
            </w:r>
            <w:r>
              <w:rPr>
                <w:rFonts w:eastAsia="Arial Unicode MS"/>
                <w:b/>
                <w:bCs/>
                <w:szCs w:val="20"/>
                <w:lang w:val="en-GB"/>
              </w:rPr>
              <w:t>g</w:t>
            </w:r>
          </w:p>
        </w:tc>
      </w:tr>
    </w:tbl>
    <w:p w14:paraId="059AA018" w14:textId="77777777" w:rsidR="00000000" w:rsidRDefault="00007249">
      <w:pPr>
        <w:pStyle w:val="PlainText"/>
        <w:jc w:val="center"/>
      </w:pPr>
      <w:r>
        <w:rPr>
          <w:rFonts w:eastAsia="MS Mincho"/>
          <w:b/>
          <w:bCs/>
          <w:sz w:val="32"/>
          <w:szCs w:val="20"/>
          <w:lang w:val="en-GB"/>
        </w:rPr>
        <w:t>MPEG Press Releas</w:t>
      </w:r>
      <w:r>
        <w:rPr>
          <w:rFonts w:eastAsia="MS Mincho"/>
          <w:b/>
          <w:bCs/>
          <w:sz w:val="32"/>
          <w:szCs w:val="20"/>
          <w:lang w:val="en-GB"/>
        </w:rPr>
        <w:t>e</w:t>
      </w:r>
      <w:r>
        <w:rPr>
          <w:rFonts w:eastAsia="MS Mincho"/>
          <w:b/>
          <w:bCs/>
          <w:sz w:val="32"/>
          <w:szCs w:val="20"/>
          <w:lang w:val="en-GB"/>
        </w:rPr>
        <w:t xml:space="preserve"> </w:t>
      </w:r>
    </w:p>
    <w:p w14:paraId="4CA9AAFD" w14:textId="77777777" w:rsidR="00000000" w:rsidRDefault="00007249">
      <w:pPr>
        <w:pStyle w:val="PlainText"/>
      </w:pPr>
      <w:r>
        <w:rPr>
          <w:rFonts w:eastAsia="Arial Unicode MS"/>
          <w:szCs w:val="20"/>
          <w:lang w:val="en-GB"/>
        </w:rPr>
        <w:t xml:space="preserve">The ISO/IEC WG11 of JTC1/SC2 (MPEG) met in Kurihama, Japan, in the period of November 18th to 26th. In the first week of the meeting a </w:t>
      </w:r>
      <w:r>
        <w:rPr>
          <w:rFonts w:eastAsia="Arial Unicode MS"/>
          <w:szCs w:val="20"/>
          <w:lang w:val="en-GB"/>
        </w:rPr>
        <w:t>Committee Draft (CD) of the MPEG standard was finalised. The techniques developed by the MPEG Committee will enable many applications requiring digitally compressed video and sound. The storage media targeted by MPEG include CD-ROM, DAT, and computer disks</w:t>
      </w:r>
      <w:r>
        <w:rPr>
          <w:rFonts w:eastAsia="Arial Unicode MS"/>
          <w:szCs w:val="20"/>
          <w:lang w:val="en-GB"/>
        </w:rPr>
        <w:t xml:space="preserve"> and it is expected that MPEG-based technologies will eventually be used in a variety of communication channels such as ISDN and local area networks and even in broadcasting applications</w:t>
      </w:r>
      <w:r>
        <w:rPr>
          <w:rFonts w:eastAsia="Arial Unicode MS"/>
          <w:szCs w:val="20"/>
          <w:lang w:val="en-GB"/>
        </w:rPr>
        <w:t>.</w:t>
      </w:r>
      <w:r>
        <w:rPr>
          <w:rFonts w:eastAsia="Arial Unicode MS"/>
          <w:szCs w:val="20"/>
          <w:lang w:val="en-GB"/>
        </w:rPr>
        <w:t xml:space="preserve"> </w:t>
      </w:r>
    </w:p>
    <w:p w14:paraId="24117A5D" w14:textId="4F5AE285" w:rsidR="00000000" w:rsidRDefault="00007249">
      <w:pPr>
        <w:pStyle w:val="PlainText"/>
      </w:pPr>
      <w:r>
        <w:rPr>
          <w:rFonts w:eastAsia="Arial Unicode MS"/>
          <w:szCs w:val="20"/>
          <w:lang w:val="en-GB"/>
        </w:rPr>
        <w:t>At the rate of 1.2 Mbits per second, good quality pictures have be</w:t>
      </w:r>
      <w:r>
        <w:rPr>
          <w:rFonts w:eastAsia="Arial Unicode MS"/>
          <w:szCs w:val="20"/>
          <w:lang w:val="en-GB"/>
        </w:rPr>
        <w:t xml:space="preserve">en demonstrated at 24, 25 and 30 frames per second, and at a spatial resolution of 360 samples per line. This resolution is consistent with the resolution of consumer grade television. To code stereo sound of Compact Disc quality, a rate of appproximately </w:t>
      </w:r>
      <w:r>
        <w:rPr>
          <w:rFonts w:eastAsia="Arial Unicode MS"/>
          <w:szCs w:val="20"/>
          <w:lang w:val="en-GB"/>
        </w:rPr>
        <w:t>0.2 Mbits per second is required, resulting in a total rate of 1.4 Mbits per second. Such a rate could permit numerous applications including video and associated audio on Compact Disc</w:t>
      </w:r>
      <w:r>
        <w:rPr>
          <w:rFonts w:eastAsia="Arial Unicode MS"/>
          <w:szCs w:val="20"/>
          <w:lang w:val="en-GB"/>
        </w:rPr>
        <w:t>.</w:t>
      </w:r>
      <w:r>
        <w:rPr>
          <w:rFonts w:eastAsia="Arial Unicode MS"/>
          <w:szCs w:val="20"/>
          <w:lang w:val="en-GB"/>
        </w:rPr>
        <w:t xml:space="preserve"> </w:t>
      </w:r>
    </w:p>
    <w:p w14:paraId="27C6713F" w14:textId="36EA747B" w:rsidR="00000000" w:rsidRDefault="00007249">
      <w:pPr>
        <w:pStyle w:val="PlainText"/>
      </w:pPr>
      <w:r>
        <w:rPr>
          <w:rFonts w:eastAsia="Arial Unicode MS"/>
          <w:szCs w:val="20"/>
          <w:lang w:val="en-GB"/>
        </w:rPr>
        <w:t xml:space="preserve">The Committee Draft "Coding of moving pictures and associated audio </w:t>
      </w:r>
      <w:r>
        <w:rPr>
          <w:rFonts w:eastAsia="Arial Unicode MS"/>
          <w:szCs w:val="20"/>
          <w:lang w:val="en-GB"/>
        </w:rPr>
        <w:t>for digital storage media at up to about 1.5 Mbits/s" consists of three parts: System, Video and Audio. The System part (11172-1) deals with synchronisation and multiplexing of audio-visual information, while the Video (11172-2) and Audio part (11172-3) ad</w:t>
      </w:r>
      <w:r>
        <w:rPr>
          <w:rFonts w:eastAsia="Arial Unicode MS"/>
          <w:szCs w:val="20"/>
          <w:lang w:val="en-GB"/>
        </w:rPr>
        <w:t>dress the video and the audio compression techniques respectively.</w:t>
      </w:r>
      <w:r>
        <w:rPr>
          <w:rFonts w:eastAsia="Arial Unicode MS"/>
          <w:szCs w:val="20"/>
          <w:lang w:val="en-GB"/>
        </w:rPr>
        <w:t xml:space="preserve"> </w:t>
      </w:r>
    </w:p>
    <w:p w14:paraId="02F33989" w14:textId="77777777" w:rsidR="00000000" w:rsidRDefault="00007249">
      <w:pPr>
        <w:pStyle w:val="PlainText"/>
      </w:pPr>
      <w:r>
        <w:rPr>
          <w:rFonts w:eastAsia="Arial Unicode MS"/>
          <w:b/>
          <w:bCs/>
          <w:szCs w:val="20"/>
          <w:lang w:val="en-GB"/>
        </w:rPr>
        <w:t>Syste</w:t>
      </w:r>
      <w:r>
        <w:rPr>
          <w:rFonts w:eastAsia="Arial Unicode MS"/>
          <w:b/>
          <w:bCs/>
          <w:szCs w:val="20"/>
          <w:lang w:val="en-GB"/>
        </w:rPr>
        <w:t>m</w:t>
      </w:r>
      <w:r>
        <w:rPr>
          <w:rFonts w:eastAsia="Arial Unicode MS"/>
          <w:b/>
          <w:bCs/>
          <w:szCs w:val="20"/>
          <w:lang w:val="en-GB"/>
        </w:rPr>
        <w:t xml:space="preserve"> </w:t>
      </w:r>
    </w:p>
    <w:p w14:paraId="47F2E05C" w14:textId="5B8357D7" w:rsidR="00000000" w:rsidRDefault="00007249">
      <w:pPr>
        <w:pStyle w:val="PlainText"/>
      </w:pPr>
      <w:r>
        <w:rPr>
          <w:rFonts w:eastAsia="Arial Unicode MS"/>
          <w:szCs w:val="20"/>
          <w:lang w:val="en-GB"/>
        </w:rPr>
        <w:t xml:space="preserve">The MPEG-System committee completed and approved for release the technical </w:t>
      </w:r>
      <w:r>
        <w:rPr>
          <w:rFonts w:eastAsia="Arial Unicode MS"/>
          <w:szCs w:val="20"/>
          <w:lang w:val="en-GB"/>
        </w:rPr>
        <w:t>specification for combining a plurality of coded audio and video streams into a single data stream. The specification provides fully synchronised audio and video and facilitates the storage in and the possible further transmission of the combined informati</w:t>
      </w:r>
      <w:r>
        <w:rPr>
          <w:rFonts w:eastAsia="Arial Unicode MS"/>
          <w:szCs w:val="20"/>
          <w:lang w:val="en-GB"/>
        </w:rPr>
        <w:t>on through a variety of digital media.</w:t>
      </w:r>
      <w:r>
        <w:rPr>
          <w:rFonts w:eastAsia="Arial Unicode MS"/>
          <w:szCs w:val="20"/>
          <w:lang w:val="en-GB"/>
        </w:rPr>
        <w:t xml:space="preserve"> </w:t>
      </w:r>
    </w:p>
    <w:p w14:paraId="4B960DFA" w14:textId="77777777" w:rsidR="00000000" w:rsidRDefault="00007249">
      <w:pPr>
        <w:pStyle w:val="PlainText"/>
      </w:pPr>
      <w:r>
        <w:rPr>
          <w:rFonts w:eastAsia="Arial Unicode MS"/>
          <w:szCs w:val="20"/>
          <w:lang w:val="en-GB"/>
        </w:rPr>
        <w:t xml:space="preserve">This "systems coding" includes necessary and sufficient information in the bit stream to provide the system-level functions of synchronisation of decoded audio and video, initial and continuous </w:t>
      </w:r>
      <w:r>
        <w:rPr>
          <w:rFonts w:eastAsia="Arial Unicode MS"/>
          <w:szCs w:val="20"/>
          <w:lang w:val="en-GB"/>
        </w:rPr>
        <w:lastRenderedPageBreak/>
        <w:t>management of coded da</w:t>
      </w:r>
      <w:r>
        <w:rPr>
          <w:rFonts w:eastAsia="Arial Unicode MS"/>
          <w:szCs w:val="20"/>
          <w:lang w:val="en-GB"/>
        </w:rPr>
        <w:t>ta buffers to prevent overflow and underflow, random access start-up, and absolute time identification. The coding layer specifies a multiplex data format that allows multiplexing of multiple simultaneous audio and video streams as well as privately define</w:t>
      </w:r>
      <w:r>
        <w:rPr>
          <w:rFonts w:eastAsia="Arial Unicode MS"/>
          <w:szCs w:val="20"/>
          <w:lang w:val="en-GB"/>
        </w:rPr>
        <w:t>d data streams</w:t>
      </w:r>
      <w:r>
        <w:rPr>
          <w:rFonts w:eastAsia="Arial Unicode MS"/>
          <w:szCs w:val="20"/>
          <w:lang w:val="en-GB"/>
        </w:rPr>
        <w:t>.</w:t>
      </w:r>
      <w:r>
        <w:rPr>
          <w:rFonts w:eastAsia="Arial Unicode MS"/>
          <w:szCs w:val="20"/>
          <w:lang w:val="en-GB"/>
        </w:rPr>
        <w:t xml:space="preserve"> </w:t>
      </w:r>
    </w:p>
    <w:p w14:paraId="56A31785" w14:textId="58CDC60B" w:rsidR="00000000" w:rsidRDefault="00007249">
      <w:pPr>
        <w:pStyle w:val="PlainText"/>
      </w:pPr>
      <w:r>
        <w:rPr>
          <w:rFonts w:eastAsia="Arial Unicode MS"/>
          <w:szCs w:val="20"/>
          <w:lang w:val="en-GB"/>
        </w:rPr>
        <w:t>The basic principle of MPEG System coding is the use of time stamps which specify the decoding and display time of audio and video and the time of reception of the multiplexed coded data at a decoder, all in terms of a single 90kHz system</w:t>
      </w:r>
      <w:r>
        <w:rPr>
          <w:rFonts w:eastAsia="Arial Unicode MS"/>
          <w:szCs w:val="20"/>
          <w:lang w:val="en-GB"/>
        </w:rPr>
        <w:t xml:space="preserve"> clock. This method allows a great deal of flexibility in such areas as decoder design, the number of streams, multiplex packet lengths, video picture rates, audio sample rates, coded data rates, digital storage medium or network performance. It also provi</w:t>
      </w:r>
      <w:r>
        <w:rPr>
          <w:rFonts w:eastAsia="Arial Unicode MS"/>
          <w:szCs w:val="20"/>
          <w:lang w:val="en-GB"/>
        </w:rPr>
        <w:t>des flexibility in selecting which entity is the master time base, while guaranteeing that synchronisation and buffer management are maintained. Variable data rate operation is supported. A reference model of a decoder system is specified which provides li</w:t>
      </w:r>
      <w:r>
        <w:rPr>
          <w:rFonts w:eastAsia="Arial Unicode MS"/>
          <w:szCs w:val="20"/>
          <w:lang w:val="en-GB"/>
        </w:rPr>
        <w:t>mits for the ranges of parameters available to encoders and provides requirements for decoders</w:t>
      </w:r>
      <w:r>
        <w:rPr>
          <w:rFonts w:eastAsia="Arial Unicode MS"/>
          <w:szCs w:val="20"/>
          <w:lang w:val="en-GB"/>
        </w:rPr>
        <w:t>.</w:t>
      </w:r>
      <w:r>
        <w:rPr>
          <w:rFonts w:eastAsia="Arial Unicode MS"/>
          <w:szCs w:val="20"/>
          <w:lang w:val="en-GB"/>
        </w:rPr>
        <w:t xml:space="preserve"> </w:t>
      </w:r>
    </w:p>
    <w:p w14:paraId="6CF26D56" w14:textId="5B1736A5" w:rsidR="00000000" w:rsidRDefault="00007249">
      <w:pPr>
        <w:pStyle w:val="PlainText"/>
      </w:pPr>
      <w:r>
        <w:rPr>
          <w:rFonts w:eastAsia="Arial Unicode MS"/>
          <w:szCs w:val="20"/>
          <w:lang w:val="en-GB"/>
        </w:rPr>
        <w:t>Some optional sets of constraints provide a framework for common industry acceptance of certain key parameters for use by decoder designers and information pr</w:t>
      </w:r>
      <w:r>
        <w:rPr>
          <w:rFonts w:eastAsia="Arial Unicode MS"/>
          <w:szCs w:val="20"/>
          <w:lang w:val="en-GB"/>
        </w:rPr>
        <w:t>oviders. While the MPEG Systems specification is included in the current work item of MPEG, it is designed for compatibility with future extensions to audio, video and hypermedia coding and a wide variety of bitrates</w:t>
      </w:r>
      <w:r>
        <w:rPr>
          <w:rFonts w:eastAsia="Arial Unicode MS"/>
          <w:szCs w:val="20"/>
          <w:lang w:val="en-GB"/>
        </w:rPr>
        <w:t>.</w:t>
      </w:r>
      <w:r>
        <w:rPr>
          <w:rFonts w:eastAsia="Arial Unicode MS"/>
          <w:szCs w:val="20"/>
          <w:lang w:val="en-GB"/>
        </w:rPr>
        <w:t xml:space="preserve"> </w:t>
      </w:r>
    </w:p>
    <w:p w14:paraId="2B59696A" w14:textId="77777777" w:rsidR="00000000" w:rsidRDefault="00007249">
      <w:pPr>
        <w:pStyle w:val="PlainText"/>
      </w:pPr>
      <w:r>
        <w:rPr>
          <w:rFonts w:eastAsia="Arial Unicode MS"/>
          <w:b/>
          <w:bCs/>
          <w:szCs w:val="20"/>
          <w:lang w:val="en-GB"/>
        </w:rPr>
        <w:t>Video</w:t>
      </w:r>
      <w:r>
        <w:rPr>
          <w:rFonts w:eastAsia="Arial Unicode MS"/>
          <w:b/>
          <w:bCs/>
          <w:szCs w:val="20"/>
          <w:lang w:val="en-GB"/>
        </w:rPr>
        <w:t xml:space="preserve"> </w:t>
      </w:r>
    </w:p>
    <w:p w14:paraId="202DD403" w14:textId="24984963" w:rsidR="00000000" w:rsidRDefault="00007249">
      <w:pPr>
        <w:pStyle w:val="PlainText"/>
      </w:pPr>
      <w:r>
        <w:rPr>
          <w:rFonts w:eastAsia="Arial Unicode MS"/>
          <w:szCs w:val="20"/>
          <w:lang w:val="en-GB"/>
        </w:rPr>
        <w:t xml:space="preserve">Dozens </w:t>
      </w:r>
      <w:r>
        <w:rPr>
          <w:rFonts w:eastAsia="Arial Unicode MS"/>
          <w:szCs w:val="20"/>
          <w:lang w:val="en-GB"/>
        </w:rPr>
        <w:t xml:space="preserve">of algorithmic approaches were carefully reviewed over a period of 3 years refining and perfecting this video compression algorithm. While the MPEG compression algorithm is optimised for bitrates of about 1.5 Mbit/s, it can perform very effectively over a </w:t>
      </w:r>
      <w:r>
        <w:rPr>
          <w:rFonts w:eastAsia="Arial Unicode MS"/>
          <w:szCs w:val="20"/>
          <w:lang w:val="en-GB"/>
        </w:rPr>
        <w:t>wide range of bitrates and picture resolutions. The video standard does not recommend a particular way of encoding pictures and much flexibility is given to implementers of the standard to use the MPEG syntax to optimise the visual quality and access optio</w:t>
      </w:r>
      <w:r>
        <w:rPr>
          <w:rFonts w:eastAsia="Arial Unicode MS"/>
          <w:szCs w:val="20"/>
          <w:lang w:val="en-GB"/>
        </w:rPr>
        <w:t>ns. The color resolution is given particularly high attention so as to support computer applications, games and animation</w:t>
      </w:r>
      <w:r>
        <w:rPr>
          <w:rFonts w:eastAsia="Arial Unicode MS"/>
          <w:szCs w:val="20"/>
          <w:lang w:val="en-GB"/>
        </w:rPr>
        <w:t>.</w:t>
      </w:r>
      <w:r>
        <w:rPr>
          <w:rFonts w:eastAsia="Arial Unicode MS"/>
          <w:szCs w:val="20"/>
          <w:lang w:val="en-GB"/>
        </w:rPr>
        <w:t xml:space="preserve"> </w:t>
      </w:r>
    </w:p>
    <w:p w14:paraId="2AAA9037" w14:textId="418577B7" w:rsidR="00000000" w:rsidRDefault="00007249">
      <w:pPr>
        <w:pStyle w:val="PlainText"/>
      </w:pPr>
      <w:r>
        <w:rPr>
          <w:rFonts w:eastAsia="Arial Unicode MS"/>
          <w:szCs w:val="20"/>
          <w:lang w:val="en-GB"/>
        </w:rPr>
        <w:t> The compression techniques developed in MPEG rely on the discrete cosine transform (DCT) for spatial redundancy reduction and motio</w:t>
      </w:r>
      <w:r>
        <w:rPr>
          <w:rFonts w:eastAsia="Arial Unicode MS"/>
          <w:szCs w:val="20"/>
          <w:lang w:val="en-GB"/>
        </w:rPr>
        <w:t>n compensated inter-frame coding to take into account the high temporal correlation of video signals by using information from both the past and the future. The statistics of the resulting information also can be exploited to further reduce the bitrate thr</w:t>
      </w:r>
      <w:r>
        <w:rPr>
          <w:rFonts w:eastAsia="Arial Unicode MS"/>
          <w:szCs w:val="20"/>
          <w:lang w:val="en-GB"/>
        </w:rPr>
        <w:t xml:space="preserve">ough the use of special codes known as Huffman codes. While the discrete cosine transform has been widely used for many years, the techniques developed within MPEG also exploit the characteristics of the human visual system to optimise the perceived image </w:t>
      </w:r>
      <w:r>
        <w:rPr>
          <w:rFonts w:eastAsia="Arial Unicode MS"/>
          <w:szCs w:val="20"/>
          <w:lang w:val="en-GB"/>
        </w:rPr>
        <w:t>quality. Eventual coding impairments are concentrated in frequencies and regions of the picture where they are perceptually minimal</w:t>
      </w:r>
      <w:r>
        <w:rPr>
          <w:rFonts w:eastAsia="Arial Unicode MS"/>
          <w:szCs w:val="20"/>
          <w:lang w:val="en-GB"/>
        </w:rPr>
        <w:t>.</w:t>
      </w:r>
      <w:r>
        <w:rPr>
          <w:rFonts w:eastAsia="Arial Unicode MS"/>
          <w:szCs w:val="20"/>
          <w:lang w:val="en-GB"/>
        </w:rPr>
        <w:t xml:space="preserve"> </w:t>
      </w:r>
    </w:p>
    <w:p w14:paraId="6C6B663E" w14:textId="77777777" w:rsidR="00000000" w:rsidRDefault="00007249">
      <w:pPr>
        <w:pStyle w:val="PlainText"/>
      </w:pPr>
      <w:r>
        <w:rPr>
          <w:rFonts w:eastAsia="Arial Unicode MS"/>
          <w:b/>
          <w:bCs/>
          <w:szCs w:val="20"/>
          <w:lang w:val="en-GB"/>
        </w:rPr>
        <w:t>Audi</w:t>
      </w:r>
      <w:r>
        <w:rPr>
          <w:rFonts w:eastAsia="Arial Unicode MS"/>
          <w:b/>
          <w:bCs/>
          <w:szCs w:val="20"/>
          <w:lang w:val="en-GB"/>
        </w:rPr>
        <w:t>o</w:t>
      </w:r>
      <w:r>
        <w:rPr>
          <w:rFonts w:eastAsia="Arial Unicode MS"/>
          <w:b/>
          <w:bCs/>
          <w:szCs w:val="20"/>
          <w:lang w:val="en-GB"/>
        </w:rPr>
        <w:t xml:space="preserve"> </w:t>
      </w:r>
    </w:p>
    <w:p w14:paraId="6F3E57AD" w14:textId="384E7AE0" w:rsidR="00000000" w:rsidRDefault="00007249">
      <w:pPr>
        <w:pStyle w:val="PlainText"/>
      </w:pPr>
      <w:r>
        <w:rPr>
          <w:rFonts w:eastAsia="Arial Unicode MS"/>
          <w:szCs w:val="20"/>
          <w:lang w:val="en-GB"/>
        </w:rPr>
        <w:t>The audio coding experts of MPEG finalised an audio coding algorithm after having reviewed and tested many app</w:t>
      </w:r>
      <w:r>
        <w:rPr>
          <w:rFonts w:eastAsia="Arial Unicode MS"/>
          <w:szCs w:val="20"/>
          <w:lang w:val="en-GB"/>
        </w:rPr>
        <w:t xml:space="preserve">roaches over the last three years. The resulting digital audio bitrate reduction </w:t>
      </w:r>
      <w:r>
        <w:rPr>
          <w:rFonts w:eastAsia="Arial Unicode MS"/>
          <w:szCs w:val="20"/>
          <w:lang w:val="en-GB"/>
        </w:rPr>
        <w:lastRenderedPageBreak/>
        <w:t>technique supports several bitrates covering a range from intermediate to compact disc quality. This latter quality can be obtained at a total bitrate of 256 kbit/s for a ster</w:t>
      </w:r>
      <w:r>
        <w:rPr>
          <w:rFonts w:eastAsia="Arial Unicode MS"/>
          <w:szCs w:val="20"/>
          <w:lang w:val="en-GB"/>
        </w:rPr>
        <w:t>eophonic program</w:t>
      </w:r>
      <w:r>
        <w:rPr>
          <w:rFonts w:eastAsia="Arial Unicode MS"/>
          <w:szCs w:val="20"/>
          <w:lang w:val="en-GB"/>
        </w:rPr>
        <w:t>.</w:t>
      </w:r>
      <w:r>
        <w:rPr>
          <w:rFonts w:eastAsia="Arial Unicode MS"/>
          <w:szCs w:val="20"/>
          <w:lang w:val="en-GB"/>
        </w:rPr>
        <w:t xml:space="preserve"> </w:t>
      </w:r>
    </w:p>
    <w:p w14:paraId="45B66B21" w14:textId="35CCC395" w:rsidR="00000000" w:rsidRDefault="00007249">
      <w:pPr>
        <w:pStyle w:val="PlainText"/>
      </w:pPr>
      <w:r>
        <w:rPr>
          <w:rFonts w:eastAsia="Arial Unicode MS"/>
          <w:szCs w:val="20"/>
          <w:lang w:val="en-GB"/>
        </w:rPr>
        <w:t>Depending on the applications, three layers of the coding system with increasing complexity and performance can be used. In all three layers the time domain input audio signal is converted into a frequency representation. In Layers I an</w:t>
      </w:r>
      <w:r>
        <w:rPr>
          <w:rFonts w:eastAsia="Arial Unicode MS"/>
          <w:szCs w:val="20"/>
          <w:lang w:val="en-GB"/>
        </w:rPr>
        <w:t>d II a filterbank creates 32 subband representations of the input audio stream which are then quantised and coded under the control of a psychoacoustic model from which a blockwise adaptive bit allocation is derived. With respect to Layer I , Layer II intr</w:t>
      </w:r>
      <w:r>
        <w:rPr>
          <w:rFonts w:eastAsia="Arial Unicode MS"/>
          <w:szCs w:val="20"/>
          <w:lang w:val="en-GB"/>
        </w:rPr>
        <w:t>oduces further compression by redundancy and irrelevance removal on the scalefactors and more precise quantisation. In Layer III additional frequency resolution is provided by the use of a hybrid filterbank. Every subband is thereby further split into high</w:t>
      </w:r>
      <w:r>
        <w:rPr>
          <w:rFonts w:eastAsia="Arial Unicode MS"/>
          <w:szCs w:val="20"/>
          <w:lang w:val="en-GB"/>
        </w:rPr>
        <w:t>er resolution frequency lines by a linear transform that operates on 18 subband samples in each subband. The frequency lines are again quantised and coded under the control of a psychoacoustic model. In Layer III, nonuniform quantisation, adaptive segmenta</w:t>
      </w:r>
      <w:r>
        <w:rPr>
          <w:rFonts w:eastAsia="Arial Unicode MS"/>
          <w:szCs w:val="20"/>
          <w:lang w:val="en-GB"/>
        </w:rPr>
        <w:t>tion and entropy coding of the quantised values are employed for a better coding efficiency</w:t>
      </w:r>
      <w:r>
        <w:rPr>
          <w:rFonts w:eastAsia="Arial Unicode MS"/>
          <w:szCs w:val="20"/>
          <w:lang w:val="en-GB"/>
        </w:rPr>
        <w:t>.</w:t>
      </w:r>
      <w:r>
        <w:rPr>
          <w:rFonts w:eastAsia="Arial Unicode MS"/>
          <w:szCs w:val="20"/>
          <w:lang w:val="en-GB"/>
        </w:rPr>
        <w:t xml:space="preserve"> </w:t>
      </w:r>
    </w:p>
    <w:p w14:paraId="51212E28" w14:textId="2331BBF9" w:rsidR="00000000" w:rsidRDefault="00007249">
      <w:pPr>
        <w:pStyle w:val="PlainText"/>
      </w:pPr>
      <w:r>
        <w:rPr>
          <w:rFonts w:eastAsia="Arial Unicode MS"/>
          <w:szCs w:val="20"/>
          <w:lang w:val="en-GB"/>
        </w:rPr>
        <w:t xml:space="preserve">The range of bitrates (total rate for both channels) provided by the standard is between 64 kbit/s and 448 kbit/s. The standard also supports coding starting at </w:t>
      </w:r>
      <w:r>
        <w:rPr>
          <w:rFonts w:eastAsia="Arial Unicode MS"/>
          <w:szCs w:val="20"/>
          <w:lang w:val="en-GB"/>
        </w:rPr>
        <w:t>32 kbit/s for a single channel. In all layers a joint stereo mode that exploits stereophonic irrelevance or stereophonic redundancy can be used as an option to improve the subjective quality</w:t>
      </w:r>
      <w:r>
        <w:rPr>
          <w:rFonts w:eastAsia="Arial Unicode MS"/>
          <w:szCs w:val="20"/>
          <w:lang w:val="en-GB"/>
        </w:rPr>
        <w:t>.</w:t>
      </w:r>
      <w:r>
        <w:rPr>
          <w:rFonts w:eastAsia="Arial Unicode MS"/>
          <w:szCs w:val="20"/>
          <w:lang w:val="en-GB"/>
        </w:rPr>
        <w:t xml:space="preserve"> </w:t>
      </w:r>
    </w:p>
    <w:p w14:paraId="00F4877C" w14:textId="77777777" w:rsidR="00000000" w:rsidRDefault="00007249">
      <w:pPr>
        <w:pStyle w:val="PlainText"/>
      </w:pPr>
      <w:r>
        <w:rPr>
          <w:rFonts w:eastAsia="Arial Unicode MS"/>
          <w:b/>
          <w:bCs/>
          <w:szCs w:val="20"/>
          <w:lang w:val="en-GB"/>
        </w:rPr>
        <w:t>Next Phase of the MPEG Standar</w:t>
      </w:r>
      <w:r>
        <w:rPr>
          <w:rFonts w:eastAsia="Arial Unicode MS"/>
          <w:b/>
          <w:bCs/>
          <w:szCs w:val="20"/>
          <w:lang w:val="en-GB"/>
        </w:rPr>
        <w:t>d</w:t>
      </w:r>
      <w:r>
        <w:rPr>
          <w:rFonts w:eastAsia="Arial Unicode MS"/>
          <w:b/>
          <w:bCs/>
          <w:szCs w:val="20"/>
          <w:lang w:val="en-GB"/>
        </w:rPr>
        <w:t xml:space="preserve"> </w:t>
      </w:r>
    </w:p>
    <w:p w14:paraId="3FFE4716" w14:textId="1D2864EB" w:rsidR="00000000" w:rsidRDefault="00007249">
      <w:pPr>
        <w:pStyle w:val="PlainText"/>
      </w:pPr>
      <w:r>
        <w:rPr>
          <w:rFonts w:eastAsia="Arial Unicode MS"/>
          <w:szCs w:val="20"/>
          <w:lang w:val="en-GB"/>
        </w:rPr>
        <w:t>The succes of the initial</w:t>
      </w:r>
      <w:r>
        <w:rPr>
          <w:rFonts w:eastAsia="Arial Unicode MS"/>
          <w:szCs w:val="20"/>
          <w:lang w:val="en-GB"/>
        </w:rPr>
        <w:t xml:space="preserve"> phase of work will let the experts of MPEG focus on developing a generic standard for the compression of higher resolution video signals to be used for storage as well as for communication applications with bitrates in the range of 5 to 10 Mbits/s. This w</w:t>
      </w:r>
      <w:r>
        <w:rPr>
          <w:rFonts w:eastAsia="Arial Unicode MS"/>
          <w:szCs w:val="20"/>
          <w:lang w:val="en-GB"/>
        </w:rPr>
        <w:t>ork</w:t>
      </w:r>
      <w:r w:rsidR="001E5E14">
        <w:rPr>
          <w:rFonts w:eastAsia="Arial Unicode MS"/>
          <w:szCs w:val="20"/>
          <w:lang w:val="en-GB"/>
        </w:rPr>
        <w:t xml:space="preserve"> </w:t>
      </w:r>
      <w:r>
        <w:rPr>
          <w:rFonts w:eastAsia="Arial Unicode MS"/>
          <w:szCs w:val="20"/>
          <w:lang w:val="en-GB"/>
        </w:rPr>
        <w:t>is being conducted in close collaboration with the CCITT Experts Group for ATM (Asynchronous Transfer Mode) video coding</w:t>
      </w:r>
      <w:r>
        <w:rPr>
          <w:rFonts w:eastAsia="Arial Unicode MS"/>
          <w:szCs w:val="20"/>
          <w:lang w:val="en-GB"/>
        </w:rPr>
        <w:t>.</w:t>
      </w:r>
      <w:r>
        <w:rPr>
          <w:rFonts w:eastAsia="Arial Unicode MS"/>
          <w:szCs w:val="20"/>
          <w:lang w:val="en-GB"/>
        </w:rPr>
        <w:t xml:space="preserve"> </w:t>
      </w:r>
    </w:p>
    <w:p w14:paraId="7C191144" w14:textId="77777777" w:rsidR="001E5E14" w:rsidRDefault="00007249">
      <w:pPr>
        <w:pStyle w:val="PlainText"/>
        <w:rPr>
          <w:lang w:val="en-GB"/>
        </w:rPr>
      </w:pPr>
      <w:r>
        <w:rPr>
          <w:rFonts w:eastAsia="Arial Unicode MS"/>
          <w:szCs w:val="20"/>
          <w:lang w:val="en-GB"/>
        </w:rPr>
        <w:t>In the same week, 32 different proposals of video coding targeted at those bitrates were tested. The test consisted of a subject</w:t>
      </w:r>
      <w:r>
        <w:rPr>
          <w:rFonts w:eastAsia="Arial Unicode MS"/>
          <w:szCs w:val="20"/>
          <w:lang w:val="en-GB"/>
        </w:rPr>
        <w:t>ive quality assessment and an analysis of the implementation complexity of each proposal. The results of the test show that distribution quality video is achievable at those rates with a reasonable implementation cost. The proposing organisations represent</w:t>
      </w:r>
      <w:r>
        <w:rPr>
          <w:rFonts w:eastAsia="Arial Unicode MS"/>
          <w:szCs w:val="20"/>
          <w:lang w:val="en-GB"/>
        </w:rPr>
        <w:t xml:space="preserve"> a wide sample of companies in consumer electronics, broadcasting, computers and telecommunications as well as universities</w:t>
      </w:r>
      <w:r>
        <w:rPr>
          <w:rFonts w:eastAsia="Arial Unicode MS"/>
          <w:szCs w:val="20"/>
          <w:lang w:val="en-GB"/>
        </w:rPr>
        <w:t>.</w:t>
      </w:r>
      <w:r>
        <w:rPr>
          <w:rFonts w:eastAsia="Arial Unicode MS"/>
          <w:szCs w:val="20"/>
          <w:lang w:val="en-GB"/>
        </w:rPr>
        <w:t xml:space="preserve"> </w:t>
      </w:r>
    </w:p>
    <w:p w14:paraId="457F70B3" w14:textId="72ECA8EA" w:rsidR="00007249" w:rsidRDefault="00007249">
      <w:pPr>
        <w:pStyle w:val="PlainText"/>
      </w:pPr>
      <w:r>
        <w:rPr>
          <w:rFonts w:eastAsia="Arial Unicode MS"/>
          <w:lang w:val="en-GB"/>
        </w:rPr>
        <w:t xml:space="preserve">After analysing the results of the test, the experts are beginning a phase of collaborative algorithm improvements with the goal </w:t>
      </w:r>
      <w:r>
        <w:rPr>
          <w:rFonts w:eastAsia="Arial Unicode MS"/>
          <w:lang w:val="en-GB"/>
        </w:rPr>
        <w:t>of achieving a unified solution during 1992.</w:t>
      </w:r>
    </w:p>
    <w:sectPr w:rsidR="00007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E5E14"/>
    <w:rsid w:val="00007249"/>
    <w:rsid w:val="001E5E14"/>
    <w:rsid w:val="0053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B0B1E"/>
  <w15:chartTrackingRefBased/>
  <w15:docId w15:val="{04372414-6C35-4795-851A-C245BD42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PlainText">
    <w:name w:val="Plain Text"/>
    <w:basedOn w:val="Normal"/>
    <w:link w:val="PlainTextChar"/>
    <w:uiPriority w:val="99"/>
    <w:semiHidden/>
    <w:unhideWhenUsed/>
    <w:pPr>
      <w:spacing w:before="100" w:beforeAutospacing="1" w:after="100" w:afterAutospacing="1"/>
    </w:pPr>
  </w:style>
  <w:style w:type="character" w:customStyle="1" w:styleId="PlainTextChar">
    <w:name w:val="Plain Text Char"/>
    <w:basedOn w:val="DefaultParagraphFont"/>
    <w:link w:val="PlainText"/>
    <w:uiPriority w:val="99"/>
    <w:semiHidden/>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1241</Words>
  <Characters>7077</Characters>
  <Application>Microsoft Office Word</Application>
  <DocSecurity>0</DocSecurity>
  <Lines>58</Lines>
  <Paragraphs>16</Paragraphs>
  <ScaleCrop>false</ScaleCrop>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 ORGANISATION INTERNATIONALE DE NORMALISATION ISO</dc:title>
  <dc:subject/>
  <dc:creator>Leonardo Chiariglione</dc:creator>
  <cp:keywords/>
  <dc:description/>
  <cp:lastModifiedBy>Leonardo Chiariglione</cp:lastModifiedBy>
  <cp:revision>3</cp:revision>
  <dcterms:created xsi:type="dcterms:W3CDTF">2021-05-27T16:54:00Z</dcterms:created>
  <dcterms:modified xsi:type="dcterms:W3CDTF">2021-05-27T16:56:00Z</dcterms:modified>
</cp:coreProperties>
</file>