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582D9" w14:textId="736B9A97" w:rsidR="00F611B0" w:rsidRPr="001F7A22" w:rsidRDefault="00F611B0" w:rsidP="00DB411F">
      <w:pPr>
        <w:pStyle w:val="Heading1"/>
        <w:spacing w:before="0" w:after="0"/>
        <w:ind w:right="-11" w:firstLine="0"/>
        <w:rPr>
          <w:rFonts w:ascii="Calibri" w:hAnsi="Calibri" w:cs="Times New Roman"/>
          <w:noProof w:val="0"/>
          <w:sz w:val="28"/>
          <w:szCs w:val="22"/>
          <w:lang w:val="en-GB"/>
        </w:rPr>
      </w:pPr>
      <w:r w:rsidRPr="001F7A22">
        <w:rPr>
          <w:rFonts w:ascii="Calibri" w:hAnsi="Calibri" w:cs="Times New Roman"/>
          <w:noProof w:val="0"/>
          <w:sz w:val="28"/>
          <w:szCs w:val="22"/>
          <w:lang w:val="en-GB"/>
        </w:rPr>
        <w:t>INTERNATIONAL ORGANI</w:t>
      </w:r>
      <w:r w:rsidR="00BB503F" w:rsidRPr="001F7A22">
        <w:rPr>
          <w:rFonts w:ascii="Calibri" w:hAnsi="Calibri" w:cs="Times New Roman"/>
          <w:noProof w:val="0"/>
          <w:sz w:val="28"/>
          <w:szCs w:val="22"/>
          <w:lang w:val="en-GB"/>
        </w:rPr>
        <w:t>Z</w:t>
      </w:r>
      <w:r w:rsidRPr="001F7A22">
        <w:rPr>
          <w:rFonts w:ascii="Calibri" w:hAnsi="Calibri" w:cs="Times New Roman"/>
          <w:noProof w:val="0"/>
          <w:sz w:val="28"/>
          <w:szCs w:val="22"/>
          <w:lang w:val="en-GB"/>
        </w:rPr>
        <w:t>ATION FOR STANDARDI</w:t>
      </w:r>
      <w:r w:rsidR="00BB503F" w:rsidRPr="001F7A22">
        <w:rPr>
          <w:rFonts w:ascii="Calibri" w:hAnsi="Calibri" w:cs="Times New Roman"/>
          <w:noProof w:val="0"/>
          <w:sz w:val="28"/>
          <w:szCs w:val="22"/>
          <w:lang w:val="en-GB"/>
        </w:rPr>
        <w:t>Z</w:t>
      </w:r>
      <w:r w:rsidRPr="001F7A22">
        <w:rPr>
          <w:rFonts w:ascii="Calibri" w:hAnsi="Calibri" w:cs="Times New Roman"/>
          <w:noProof w:val="0"/>
          <w:sz w:val="28"/>
          <w:szCs w:val="22"/>
          <w:lang w:val="en-GB"/>
        </w:rPr>
        <w:t>ATION</w:t>
      </w:r>
    </w:p>
    <w:p w14:paraId="1E2969EB" w14:textId="77777777" w:rsidR="00F611B0" w:rsidRPr="001F7A22" w:rsidRDefault="00F611B0" w:rsidP="00DB411F">
      <w:pPr>
        <w:pStyle w:val="Heading1"/>
        <w:spacing w:before="0" w:after="0"/>
        <w:ind w:right="-11"/>
        <w:rPr>
          <w:rFonts w:ascii="Calibri" w:hAnsi="Calibri" w:cs="Times New Roman"/>
          <w:noProof w:val="0"/>
          <w:sz w:val="28"/>
          <w:szCs w:val="22"/>
          <w:lang w:val="en-GB"/>
        </w:rPr>
      </w:pPr>
      <w:r w:rsidRPr="001F7A22">
        <w:rPr>
          <w:rFonts w:ascii="Calibri" w:hAnsi="Calibri" w:cs="Times New Roman"/>
          <w:noProof w:val="0"/>
          <w:sz w:val="28"/>
          <w:szCs w:val="22"/>
          <w:lang w:val="en-GB"/>
        </w:rPr>
        <w:t>ORGANISATION INTERNATIONALE DE NORMALISATION</w:t>
      </w:r>
    </w:p>
    <w:p w14:paraId="35D120DB" w14:textId="77777777" w:rsidR="00F611B0" w:rsidRPr="001F7A22" w:rsidRDefault="00F611B0" w:rsidP="00DB411F">
      <w:pPr>
        <w:pStyle w:val="Heading1"/>
        <w:spacing w:before="0" w:after="0"/>
        <w:ind w:right="-11"/>
        <w:rPr>
          <w:rFonts w:ascii="Calibri" w:hAnsi="Calibri" w:cs="Times New Roman"/>
          <w:noProof w:val="0"/>
          <w:sz w:val="28"/>
          <w:szCs w:val="22"/>
          <w:lang w:val="en-GB"/>
        </w:rPr>
      </w:pPr>
      <w:r w:rsidRPr="001F7A22">
        <w:rPr>
          <w:rFonts w:ascii="Calibri" w:hAnsi="Calibri" w:cs="Times New Roman"/>
          <w:noProof w:val="0"/>
          <w:sz w:val="28"/>
          <w:szCs w:val="22"/>
          <w:lang w:val="en-GB"/>
        </w:rPr>
        <w:t>ISO/IEC/JTC 1/SC 29/WG 11</w:t>
      </w:r>
    </w:p>
    <w:p w14:paraId="32E64C26" w14:textId="77777777" w:rsidR="00F611B0" w:rsidRPr="001F7A22" w:rsidRDefault="00F611B0" w:rsidP="00DB411F">
      <w:pPr>
        <w:pStyle w:val="Heading1"/>
        <w:spacing w:before="0" w:after="0"/>
        <w:ind w:right="-11"/>
        <w:rPr>
          <w:rFonts w:ascii="Calibri" w:hAnsi="Calibri" w:cs="Times New Roman"/>
          <w:noProof w:val="0"/>
          <w:sz w:val="28"/>
          <w:szCs w:val="22"/>
          <w:lang w:val="en-GB"/>
        </w:rPr>
      </w:pPr>
      <w:r w:rsidRPr="001F7A22">
        <w:rPr>
          <w:rFonts w:ascii="Calibri" w:hAnsi="Calibri" w:cs="Times New Roman"/>
          <w:noProof w:val="0"/>
          <w:sz w:val="28"/>
          <w:szCs w:val="22"/>
          <w:lang w:val="en-GB"/>
        </w:rPr>
        <w:t>CODING OF MOVING PICTURES AND AUDIO</w:t>
      </w:r>
    </w:p>
    <w:p w14:paraId="4804186F" w14:textId="450A69BA" w:rsidR="00F611B0" w:rsidRPr="007A2BFA" w:rsidRDefault="00F611B0" w:rsidP="00DB411F">
      <w:pPr>
        <w:pStyle w:val="NormalIndent1"/>
        <w:spacing w:after="0"/>
        <w:ind w:left="1440" w:right="187" w:firstLine="288"/>
        <w:jc w:val="right"/>
        <w:rPr>
          <w:rFonts w:asciiTheme="majorHAnsi" w:hAnsiTheme="majorHAnsi"/>
          <w:b/>
          <w:noProof w:val="0"/>
          <w:sz w:val="22"/>
          <w:szCs w:val="22"/>
        </w:rPr>
      </w:pPr>
      <w:r w:rsidRPr="001F7A22">
        <w:rPr>
          <w:rFonts w:asciiTheme="majorHAnsi" w:hAnsiTheme="majorHAnsi"/>
          <w:b/>
          <w:noProof w:val="0"/>
          <w:sz w:val="22"/>
          <w:szCs w:val="22"/>
          <w:lang w:val="en-GB"/>
        </w:rPr>
        <w:t xml:space="preserve">ISO/IEC JTC 1/SC 29/WG 11 </w:t>
      </w:r>
      <w:r w:rsidRPr="001F7A22">
        <w:rPr>
          <w:rFonts w:asciiTheme="majorHAnsi" w:hAnsiTheme="majorHAnsi"/>
          <w:b/>
          <w:noProof w:val="0"/>
          <w:sz w:val="40"/>
          <w:szCs w:val="22"/>
          <w:lang w:val="en-GB"/>
        </w:rPr>
        <w:t>N</w:t>
      </w:r>
      <w:r w:rsidR="007A2BFA" w:rsidRPr="007A2BFA">
        <w:rPr>
          <w:rFonts w:asciiTheme="majorHAnsi" w:hAnsiTheme="majorHAnsi"/>
          <w:b/>
          <w:bCs/>
          <w:noProof w:val="0"/>
          <w:color w:val="FF0000"/>
          <w:sz w:val="36"/>
          <w:lang w:val="en-GB"/>
        </w:rPr>
        <w:t>16570</w:t>
      </w:r>
    </w:p>
    <w:p w14:paraId="602A30DD" w14:textId="71951D70" w:rsidR="00F611B0" w:rsidRPr="001F7A22" w:rsidRDefault="00F857D0" w:rsidP="00DB411F">
      <w:pPr>
        <w:pStyle w:val="NormalIndent1"/>
        <w:spacing w:before="0" w:after="0"/>
        <w:ind w:left="4320" w:right="180" w:firstLine="288"/>
        <w:jc w:val="right"/>
        <w:rPr>
          <w:rFonts w:ascii="Calibri" w:hAnsi="Calibri"/>
          <w:b/>
          <w:noProof w:val="0"/>
          <w:sz w:val="22"/>
          <w:szCs w:val="22"/>
          <w:lang w:val="en-GB"/>
        </w:rPr>
      </w:pPr>
      <w:r>
        <w:rPr>
          <w:rFonts w:ascii="Calibri" w:hAnsi="Calibri"/>
          <w:b/>
          <w:noProof w:val="0"/>
          <w:sz w:val="22"/>
          <w:szCs w:val="22"/>
          <w:lang w:val="en-GB"/>
        </w:rPr>
        <w:t>January</w:t>
      </w:r>
      <w:r w:rsidR="00102683" w:rsidRPr="001F7A22">
        <w:rPr>
          <w:rFonts w:ascii="Calibri" w:hAnsi="Calibri"/>
          <w:b/>
          <w:noProof w:val="0"/>
          <w:sz w:val="22"/>
          <w:szCs w:val="22"/>
          <w:lang w:val="en-GB"/>
        </w:rPr>
        <w:t xml:space="preserve"> 201</w:t>
      </w:r>
      <w:r>
        <w:rPr>
          <w:rFonts w:ascii="Calibri" w:hAnsi="Calibri"/>
          <w:b/>
          <w:noProof w:val="0"/>
          <w:sz w:val="22"/>
          <w:szCs w:val="22"/>
          <w:lang w:val="en-GB"/>
        </w:rPr>
        <w:t>7</w:t>
      </w:r>
      <w:r w:rsidR="003B2065" w:rsidRPr="001F7A22">
        <w:rPr>
          <w:rFonts w:ascii="Calibri" w:hAnsi="Calibri"/>
          <w:b/>
          <w:noProof w:val="0"/>
          <w:sz w:val="22"/>
          <w:szCs w:val="22"/>
          <w:lang w:val="en-GB"/>
        </w:rPr>
        <w:t xml:space="preserve"> </w:t>
      </w:r>
      <w:r>
        <w:rPr>
          <w:rFonts w:ascii="Calibri" w:hAnsi="Calibri"/>
          <w:b/>
          <w:noProof w:val="0"/>
          <w:sz w:val="22"/>
          <w:szCs w:val="22"/>
          <w:lang w:val="en-GB"/>
        </w:rPr>
        <w:t>Geneva</w:t>
      </w:r>
      <w:r w:rsidR="00C1458F" w:rsidRPr="001F7A22">
        <w:rPr>
          <w:rFonts w:ascii="Calibri" w:hAnsi="Calibri"/>
          <w:b/>
          <w:noProof w:val="0"/>
          <w:sz w:val="22"/>
          <w:szCs w:val="22"/>
          <w:lang w:val="en-GB"/>
        </w:rPr>
        <w:t>,</w:t>
      </w:r>
      <w:r w:rsidR="00725CC7" w:rsidRPr="001F7A22">
        <w:rPr>
          <w:rFonts w:ascii="Calibri" w:hAnsi="Calibri"/>
          <w:b/>
          <w:noProof w:val="0"/>
          <w:sz w:val="22"/>
          <w:szCs w:val="22"/>
          <w:lang w:val="en-GB"/>
        </w:rPr>
        <w:t xml:space="preserve"> </w:t>
      </w:r>
      <w:r>
        <w:rPr>
          <w:rFonts w:ascii="Calibri" w:hAnsi="Calibri"/>
          <w:b/>
          <w:noProof w:val="0"/>
          <w:sz w:val="22"/>
          <w:szCs w:val="22"/>
          <w:lang w:val="en-GB"/>
        </w:rPr>
        <w:t>Switzerland</w:t>
      </w:r>
    </w:p>
    <w:p w14:paraId="4DA1869F" w14:textId="77777777" w:rsidR="00F611B0" w:rsidRPr="001F7A22"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80"/>
      </w:tblGrid>
      <w:tr w:rsidR="00F611B0" w:rsidRPr="001F7A22" w14:paraId="0FB59802" w14:textId="77777777">
        <w:trPr>
          <w:cantSplit/>
        </w:trPr>
        <w:tc>
          <w:tcPr>
            <w:tcW w:w="0" w:type="auto"/>
            <w:shd w:val="clear" w:color="auto" w:fill="auto"/>
          </w:tcPr>
          <w:p w14:paraId="48B650A9"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Source:</w:t>
            </w:r>
          </w:p>
        </w:tc>
        <w:tc>
          <w:tcPr>
            <w:tcW w:w="0" w:type="auto"/>
            <w:shd w:val="clear" w:color="auto" w:fill="auto"/>
          </w:tcPr>
          <w:p w14:paraId="15414780"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 xml:space="preserve">Convenor of MPEG </w:t>
            </w:r>
          </w:p>
        </w:tc>
        <w:tc>
          <w:tcPr>
            <w:tcW w:w="0" w:type="auto"/>
            <w:vMerge w:val="restart"/>
            <w:shd w:val="clear" w:color="auto" w:fill="auto"/>
          </w:tcPr>
          <w:p w14:paraId="0460C6C1" w14:textId="6F44238B" w:rsidR="00F611B0" w:rsidRPr="001F7A22" w:rsidRDefault="00490D8F">
            <w:pPr>
              <w:jc w:val="right"/>
              <w:rPr>
                <w:rFonts w:ascii="Calibri" w:hAnsi="Calibri"/>
                <w:szCs w:val="22"/>
                <w:lang w:val="en-GB"/>
              </w:rPr>
            </w:pPr>
            <w:r w:rsidRPr="001F7A22">
              <w:rPr>
                <w:noProof/>
              </w:rPr>
              <w:drawing>
                <wp:anchor distT="0" distB="0" distL="114300" distR="114300" simplePos="0" relativeHeight="251659264" behindDoc="0" locked="0" layoutInCell="1" allowOverlap="1" wp14:anchorId="0CCCCF94" wp14:editId="225F039A">
                  <wp:simplePos x="0" y="0"/>
                  <wp:positionH relativeFrom="margin">
                    <wp:posOffset>41910</wp:posOffset>
                  </wp:positionH>
                  <wp:positionV relativeFrom="paragraph">
                    <wp:posOffset>4445</wp:posOffset>
                  </wp:positionV>
                  <wp:extent cx="239014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1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11B0" w:rsidRPr="001F7A22" w14:paraId="3F399844" w14:textId="77777777">
        <w:trPr>
          <w:cantSplit/>
        </w:trPr>
        <w:tc>
          <w:tcPr>
            <w:tcW w:w="0" w:type="auto"/>
            <w:shd w:val="clear" w:color="auto" w:fill="auto"/>
          </w:tcPr>
          <w:p w14:paraId="4495398D"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Status:</w:t>
            </w:r>
          </w:p>
        </w:tc>
        <w:tc>
          <w:tcPr>
            <w:tcW w:w="0" w:type="auto"/>
            <w:shd w:val="clear" w:color="auto" w:fill="auto"/>
          </w:tcPr>
          <w:p w14:paraId="2BCDB23C"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Approved by WG11</w:t>
            </w:r>
          </w:p>
        </w:tc>
        <w:tc>
          <w:tcPr>
            <w:tcW w:w="0" w:type="auto"/>
            <w:vMerge/>
            <w:shd w:val="clear" w:color="auto" w:fill="auto"/>
            <w:vAlign w:val="center"/>
          </w:tcPr>
          <w:p w14:paraId="0D3B83BD" w14:textId="77777777" w:rsidR="00F611B0" w:rsidRPr="001F7A22" w:rsidRDefault="00F611B0">
            <w:pPr>
              <w:rPr>
                <w:rFonts w:ascii="Calibri" w:hAnsi="Calibri"/>
                <w:szCs w:val="22"/>
                <w:lang w:val="en-GB"/>
              </w:rPr>
            </w:pPr>
          </w:p>
        </w:tc>
      </w:tr>
      <w:tr w:rsidR="00F611B0" w:rsidRPr="001F7A22" w14:paraId="3B9FFE5D" w14:textId="77777777">
        <w:trPr>
          <w:cantSplit/>
        </w:trPr>
        <w:tc>
          <w:tcPr>
            <w:tcW w:w="0" w:type="auto"/>
            <w:shd w:val="clear" w:color="auto" w:fill="auto"/>
          </w:tcPr>
          <w:p w14:paraId="1F9341CC"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Subject:</w:t>
            </w:r>
          </w:p>
        </w:tc>
        <w:tc>
          <w:tcPr>
            <w:tcW w:w="0" w:type="auto"/>
            <w:shd w:val="clear" w:color="auto" w:fill="auto"/>
          </w:tcPr>
          <w:p w14:paraId="6F4FE175"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mallCaps/>
                <w:sz w:val="22"/>
                <w:szCs w:val="22"/>
              </w:rPr>
              <w:t>MPEG</w:t>
            </w:r>
            <w:r w:rsidRPr="001F7A22">
              <w:rPr>
                <w:rFonts w:ascii="Calibri" w:hAnsi="Calibri"/>
                <w:sz w:val="22"/>
                <w:szCs w:val="22"/>
              </w:rPr>
              <w:t xml:space="preserve"> Press Release</w:t>
            </w:r>
          </w:p>
        </w:tc>
        <w:tc>
          <w:tcPr>
            <w:tcW w:w="0" w:type="auto"/>
            <w:vMerge/>
            <w:shd w:val="clear" w:color="auto" w:fill="auto"/>
            <w:vAlign w:val="center"/>
          </w:tcPr>
          <w:p w14:paraId="6689481A" w14:textId="77777777" w:rsidR="00F611B0" w:rsidRPr="001F7A22" w:rsidRDefault="00F611B0">
            <w:pPr>
              <w:rPr>
                <w:rFonts w:ascii="Calibri" w:hAnsi="Calibri"/>
                <w:szCs w:val="22"/>
                <w:lang w:val="en-GB"/>
              </w:rPr>
            </w:pPr>
          </w:p>
        </w:tc>
      </w:tr>
      <w:tr w:rsidR="00F611B0" w:rsidRPr="001F7A22" w14:paraId="03119DF3" w14:textId="77777777">
        <w:trPr>
          <w:cantSplit/>
        </w:trPr>
        <w:tc>
          <w:tcPr>
            <w:tcW w:w="0" w:type="auto"/>
            <w:shd w:val="clear" w:color="auto" w:fill="auto"/>
          </w:tcPr>
          <w:p w14:paraId="03EE055D"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Date:</w:t>
            </w:r>
          </w:p>
        </w:tc>
        <w:tc>
          <w:tcPr>
            <w:tcW w:w="0" w:type="auto"/>
            <w:shd w:val="clear" w:color="auto" w:fill="auto"/>
          </w:tcPr>
          <w:p w14:paraId="5D507083" w14:textId="3A05F8C3" w:rsidR="00F611B0" w:rsidRPr="001F7A22" w:rsidRDefault="00944F0E" w:rsidP="00F857D0">
            <w:pPr>
              <w:pStyle w:val="isodoctitle"/>
              <w:tabs>
                <w:tab w:val="left" w:pos="720"/>
              </w:tabs>
              <w:spacing w:before="0" w:after="0"/>
              <w:rPr>
                <w:rFonts w:ascii="Calibri" w:hAnsi="Calibri"/>
                <w:sz w:val="22"/>
                <w:szCs w:val="22"/>
              </w:rPr>
            </w:pPr>
            <w:r w:rsidRPr="001F7A22">
              <w:rPr>
                <w:rFonts w:ascii="Calibri" w:hAnsi="Calibri"/>
                <w:sz w:val="22"/>
                <w:szCs w:val="22"/>
              </w:rPr>
              <w:t>2</w:t>
            </w:r>
            <w:r w:rsidR="00F857D0">
              <w:rPr>
                <w:rFonts w:ascii="Calibri" w:hAnsi="Calibri"/>
                <w:sz w:val="22"/>
                <w:szCs w:val="22"/>
              </w:rPr>
              <w:t>0</w:t>
            </w:r>
            <w:r w:rsidR="00C1458F" w:rsidRPr="001F7A22">
              <w:rPr>
                <w:rFonts w:ascii="Calibri" w:hAnsi="Calibri"/>
                <w:sz w:val="22"/>
                <w:szCs w:val="22"/>
              </w:rPr>
              <w:t xml:space="preserve"> </w:t>
            </w:r>
            <w:r w:rsidR="00F857D0">
              <w:rPr>
                <w:rFonts w:ascii="Calibri" w:hAnsi="Calibri"/>
                <w:sz w:val="22"/>
                <w:szCs w:val="22"/>
              </w:rPr>
              <w:t>January</w:t>
            </w:r>
            <w:r w:rsidR="00F611B0" w:rsidRPr="001F7A22">
              <w:rPr>
                <w:rFonts w:ascii="Calibri" w:hAnsi="Calibri"/>
                <w:sz w:val="22"/>
                <w:szCs w:val="22"/>
              </w:rPr>
              <w:t xml:space="preserve"> 201</w:t>
            </w:r>
            <w:r w:rsidR="00F857D0">
              <w:rPr>
                <w:rFonts w:ascii="Calibri" w:hAnsi="Calibri"/>
                <w:sz w:val="22"/>
                <w:szCs w:val="22"/>
              </w:rPr>
              <w:t>7</w:t>
            </w:r>
          </w:p>
        </w:tc>
        <w:tc>
          <w:tcPr>
            <w:tcW w:w="0" w:type="auto"/>
            <w:vMerge/>
            <w:shd w:val="clear" w:color="auto" w:fill="auto"/>
            <w:vAlign w:val="center"/>
          </w:tcPr>
          <w:p w14:paraId="71F9467A" w14:textId="77777777" w:rsidR="00F611B0" w:rsidRPr="001F7A22" w:rsidRDefault="00F611B0">
            <w:pPr>
              <w:rPr>
                <w:rFonts w:ascii="Calibri" w:hAnsi="Calibri"/>
                <w:szCs w:val="22"/>
                <w:lang w:val="en-GB"/>
              </w:rPr>
            </w:pPr>
          </w:p>
        </w:tc>
      </w:tr>
    </w:tbl>
    <w:p w14:paraId="37DC1262" w14:textId="7365D7A6" w:rsidR="0033671A" w:rsidRPr="001F7A22" w:rsidRDefault="009F5600" w:rsidP="00344660">
      <w:pPr>
        <w:autoSpaceDE w:val="0"/>
        <w:autoSpaceDN w:val="0"/>
        <w:adjustRightInd w:val="0"/>
        <w:spacing w:before="120" w:line="240" w:lineRule="atLeast"/>
        <w:jc w:val="center"/>
        <w:rPr>
          <w:rFonts w:ascii="Calibri" w:hAnsi="Calibri" w:cs="Calibri"/>
          <w:b/>
          <w:sz w:val="36"/>
          <w:szCs w:val="28"/>
          <w:lang w:val="en-GB"/>
        </w:rPr>
      </w:pPr>
      <w:r w:rsidRPr="001F7A22">
        <w:rPr>
          <w:rFonts w:ascii="Calibri" w:hAnsi="Calibri" w:cs="Calibri"/>
          <w:b/>
          <w:bCs/>
          <w:iCs/>
          <w:sz w:val="32"/>
          <w:szCs w:val="22"/>
          <w:lang w:val="en-GB"/>
        </w:rPr>
        <w:t xml:space="preserve">MPEG </w:t>
      </w:r>
      <w:r w:rsidR="00F857D0">
        <w:rPr>
          <w:rFonts w:ascii="Calibri" w:hAnsi="Calibri" w:cs="Calibri"/>
          <w:b/>
          <w:bCs/>
          <w:iCs/>
          <w:sz w:val="32"/>
          <w:szCs w:val="22"/>
          <w:lang w:val="en-GB"/>
        </w:rPr>
        <w:t>issues Committee Draft of the Omnidirectional Media Application Format (OMAF)</w:t>
      </w:r>
    </w:p>
    <w:p w14:paraId="4DEC718D" w14:textId="6F1BD810" w:rsidR="00F04F7C" w:rsidRPr="005D1D8E" w:rsidRDefault="00F857D0" w:rsidP="005D1D8E">
      <w:pPr>
        <w:autoSpaceDE w:val="0"/>
        <w:autoSpaceDN w:val="0"/>
        <w:adjustRightInd w:val="0"/>
        <w:spacing w:before="120" w:line="240" w:lineRule="atLeast"/>
        <w:jc w:val="center"/>
        <w:rPr>
          <w:rFonts w:ascii="Calibri" w:hAnsi="Calibri" w:cs="Calibri"/>
          <w:b/>
          <w:bCs/>
          <w:iCs/>
          <w:szCs w:val="22"/>
          <w:lang w:val="en-GB"/>
        </w:rPr>
      </w:pPr>
      <w:r>
        <w:rPr>
          <w:rFonts w:ascii="Calibri" w:hAnsi="Calibri"/>
          <w:sz w:val="21"/>
          <w:szCs w:val="22"/>
          <w:lang w:val="en-GB"/>
        </w:rPr>
        <w:t>Geneva</w:t>
      </w:r>
      <w:r w:rsidR="000C6709" w:rsidRPr="001F7A22">
        <w:rPr>
          <w:rFonts w:ascii="Calibri" w:hAnsi="Calibri"/>
          <w:sz w:val="21"/>
          <w:szCs w:val="22"/>
          <w:lang w:val="en-GB"/>
        </w:rPr>
        <w:t xml:space="preserve">, </w:t>
      </w:r>
      <w:r>
        <w:rPr>
          <w:rFonts w:ascii="Calibri" w:hAnsi="Calibri"/>
          <w:sz w:val="21"/>
          <w:szCs w:val="22"/>
          <w:lang w:val="en-GB"/>
        </w:rPr>
        <w:t>Switzerland</w:t>
      </w:r>
      <w:r w:rsidR="00792417" w:rsidRPr="001F7A22">
        <w:rPr>
          <w:rFonts w:ascii="Calibri" w:hAnsi="Calibri"/>
          <w:sz w:val="21"/>
          <w:szCs w:val="22"/>
          <w:lang w:val="en-GB"/>
        </w:rPr>
        <w:t xml:space="preserve"> – </w:t>
      </w:r>
      <w:r w:rsidR="00F611B0" w:rsidRPr="001F7A22">
        <w:rPr>
          <w:rFonts w:ascii="Calibri" w:hAnsi="Calibri"/>
          <w:sz w:val="21"/>
          <w:szCs w:val="22"/>
          <w:lang w:val="en-GB"/>
        </w:rPr>
        <w:t xml:space="preserve">The </w:t>
      </w:r>
      <w:r w:rsidR="006378EA" w:rsidRPr="001F7A22">
        <w:rPr>
          <w:rFonts w:ascii="Calibri" w:hAnsi="Calibri"/>
          <w:sz w:val="21"/>
          <w:szCs w:val="22"/>
          <w:lang w:val="en-GB"/>
        </w:rPr>
        <w:t>1</w:t>
      </w:r>
      <w:r w:rsidR="00047E31" w:rsidRPr="001F7A22">
        <w:rPr>
          <w:rFonts w:ascii="Calibri" w:hAnsi="Calibri"/>
          <w:sz w:val="21"/>
          <w:szCs w:val="22"/>
          <w:lang w:val="en-GB"/>
        </w:rPr>
        <w:t>1</w:t>
      </w:r>
      <w:r>
        <w:rPr>
          <w:rFonts w:ascii="Calibri" w:hAnsi="Calibri"/>
          <w:sz w:val="21"/>
          <w:szCs w:val="22"/>
          <w:lang w:val="en-GB"/>
        </w:rPr>
        <w:t>7</w:t>
      </w:r>
      <w:r w:rsidR="00740AFC" w:rsidRPr="001F7A22">
        <w:rPr>
          <w:rFonts w:ascii="Calibri" w:hAnsi="Calibri"/>
          <w:sz w:val="21"/>
          <w:szCs w:val="22"/>
          <w:vertAlign w:val="superscript"/>
          <w:lang w:val="en-GB"/>
        </w:rPr>
        <w:t>th</w:t>
      </w:r>
      <w:r w:rsidR="00E922B5" w:rsidRPr="001F7A22">
        <w:rPr>
          <w:rFonts w:ascii="Calibri" w:hAnsi="Calibri"/>
          <w:sz w:val="21"/>
          <w:szCs w:val="22"/>
          <w:lang w:val="en-GB"/>
        </w:rPr>
        <w:t xml:space="preserve"> MP</w:t>
      </w:r>
      <w:r w:rsidR="003B2065" w:rsidRPr="001F7A22">
        <w:rPr>
          <w:rFonts w:ascii="Calibri" w:hAnsi="Calibri"/>
          <w:sz w:val="21"/>
          <w:szCs w:val="22"/>
          <w:lang w:val="en-GB"/>
        </w:rPr>
        <w:t xml:space="preserve">EG meeting was held in </w:t>
      </w:r>
      <w:r>
        <w:rPr>
          <w:rFonts w:ascii="Calibri" w:hAnsi="Calibri"/>
          <w:sz w:val="21"/>
          <w:szCs w:val="22"/>
          <w:lang w:val="en-GB"/>
        </w:rPr>
        <w:t>Geneva</w:t>
      </w:r>
      <w:r w:rsidR="00C1458F" w:rsidRPr="001F7A22">
        <w:rPr>
          <w:rFonts w:ascii="Calibri" w:hAnsi="Calibri"/>
          <w:sz w:val="21"/>
          <w:szCs w:val="22"/>
          <w:lang w:val="en-GB"/>
        </w:rPr>
        <w:t xml:space="preserve">, </w:t>
      </w:r>
      <w:r>
        <w:rPr>
          <w:rFonts w:ascii="Calibri" w:hAnsi="Calibri"/>
          <w:sz w:val="21"/>
          <w:szCs w:val="22"/>
          <w:lang w:val="en-GB"/>
        </w:rPr>
        <w:t>Switzerland</w:t>
      </w:r>
      <w:r w:rsidR="00AC0000" w:rsidRPr="001F7A22">
        <w:rPr>
          <w:rFonts w:ascii="Calibri" w:hAnsi="Calibri"/>
          <w:sz w:val="21"/>
          <w:szCs w:val="22"/>
          <w:lang w:val="en-GB"/>
        </w:rPr>
        <w:t>,</w:t>
      </w:r>
      <w:r w:rsidR="003B2065" w:rsidRPr="001F7A22">
        <w:rPr>
          <w:rFonts w:ascii="Calibri" w:hAnsi="Calibri"/>
          <w:sz w:val="21"/>
          <w:szCs w:val="22"/>
          <w:lang w:val="en-GB"/>
        </w:rPr>
        <w:t xml:space="preserve"> from </w:t>
      </w:r>
      <w:r>
        <w:rPr>
          <w:rFonts w:ascii="Calibri" w:hAnsi="Calibri"/>
          <w:sz w:val="21"/>
          <w:szCs w:val="22"/>
          <w:lang w:val="en-GB"/>
        </w:rPr>
        <w:t>16</w:t>
      </w:r>
      <w:r w:rsidR="00792417" w:rsidRPr="001F7A22">
        <w:rPr>
          <w:rFonts w:ascii="Calibri" w:hAnsi="Calibri"/>
          <w:sz w:val="21"/>
          <w:szCs w:val="22"/>
          <w:lang w:val="en-GB"/>
        </w:rPr>
        <w:t xml:space="preserve"> </w:t>
      </w:r>
      <w:r w:rsidR="008F3CB5" w:rsidRPr="001F7A22">
        <w:rPr>
          <w:rFonts w:ascii="Calibri" w:hAnsi="Calibri"/>
          <w:sz w:val="21"/>
          <w:szCs w:val="22"/>
          <w:lang w:val="en-GB"/>
        </w:rPr>
        <w:t>–</w:t>
      </w:r>
      <w:r w:rsidR="00C1458F" w:rsidRPr="001F7A22">
        <w:rPr>
          <w:rFonts w:ascii="Calibri" w:hAnsi="Calibri"/>
          <w:sz w:val="21"/>
          <w:szCs w:val="22"/>
          <w:lang w:val="en-GB"/>
        </w:rPr>
        <w:t xml:space="preserve"> </w:t>
      </w:r>
      <w:r w:rsidR="00944F0E" w:rsidRPr="001F7A22">
        <w:rPr>
          <w:rFonts w:ascii="Calibri" w:hAnsi="Calibri"/>
          <w:sz w:val="21"/>
          <w:szCs w:val="22"/>
          <w:lang w:val="en-GB"/>
        </w:rPr>
        <w:t>2</w:t>
      </w:r>
      <w:r>
        <w:rPr>
          <w:rFonts w:ascii="Calibri" w:hAnsi="Calibri"/>
          <w:sz w:val="21"/>
          <w:szCs w:val="22"/>
          <w:lang w:val="en-GB"/>
        </w:rPr>
        <w:t>0</w:t>
      </w:r>
      <w:r w:rsidR="00094136" w:rsidRPr="001F7A22">
        <w:rPr>
          <w:rFonts w:ascii="Calibri" w:hAnsi="Calibri"/>
          <w:sz w:val="21"/>
          <w:szCs w:val="22"/>
          <w:lang w:val="en-GB"/>
        </w:rPr>
        <w:t xml:space="preserve"> </w:t>
      </w:r>
      <w:r>
        <w:rPr>
          <w:rFonts w:ascii="Calibri" w:hAnsi="Calibri"/>
          <w:sz w:val="21"/>
          <w:szCs w:val="22"/>
          <w:lang w:val="en-GB"/>
        </w:rPr>
        <w:t>January</w:t>
      </w:r>
      <w:r w:rsidR="00B13345" w:rsidRPr="001F7A22">
        <w:rPr>
          <w:rFonts w:ascii="Calibri" w:hAnsi="Calibri"/>
          <w:sz w:val="21"/>
          <w:szCs w:val="22"/>
          <w:lang w:val="en-GB"/>
        </w:rPr>
        <w:t xml:space="preserve"> </w:t>
      </w:r>
      <w:r w:rsidR="00AC0000" w:rsidRPr="001F7A22">
        <w:rPr>
          <w:rFonts w:ascii="Calibri" w:hAnsi="Calibri"/>
          <w:sz w:val="21"/>
          <w:szCs w:val="22"/>
          <w:lang w:val="en-GB"/>
        </w:rPr>
        <w:t>201</w:t>
      </w:r>
      <w:r>
        <w:rPr>
          <w:rFonts w:ascii="Calibri" w:hAnsi="Calibri"/>
          <w:sz w:val="21"/>
          <w:szCs w:val="22"/>
          <w:lang w:val="en-GB"/>
        </w:rPr>
        <w:t>7</w:t>
      </w:r>
    </w:p>
    <w:p w14:paraId="6A64D831" w14:textId="77777777" w:rsidR="00784F72" w:rsidRPr="001F7A22" w:rsidRDefault="00784F72" w:rsidP="00506BB5">
      <w:pPr>
        <w:autoSpaceDE w:val="0"/>
        <w:autoSpaceDN w:val="0"/>
        <w:adjustRightInd w:val="0"/>
        <w:spacing w:before="120" w:line="240" w:lineRule="atLeast"/>
        <w:rPr>
          <w:rFonts w:cs="Calibri"/>
          <w:b/>
          <w:bCs/>
          <w:iCs/>
          <w:szCs w:val="22"/>
          <w:lang w:val="en-GB"/>
        </w:rPr>
      </w:pPr>
    </w:p>
    <w:p w14:paraId="19488384" w14:textId="63778174" w:rsidR="00557332" w:rsidRPr="005D1D8E" w:rsidRDefault="005D1D8E" w:rsidP="005D1D8E">
      <w:pPr>
        <w:keepNext/>
        <w:spacing w:after="120"/>
        <w:jc w:val="center"/>
        <w:rPr>
          <w:rFonts w:asciiTheme="majorHAnsi" w:hAnsiTheme="majorHAnsi"/>
          <w:b/>
        </w:rPr>
      </w:pPr>
      <w:r w:rsidRPr="005D1D8E">
        <w:rPr>
          <w:rFonts w:asciiTheme="majorHAnsi" w:hAnsiTheme="majorHAnsi"/>
          <w:b/>
        </w:rPr>
        <w:t>MPEG issues Committee Draft of the Omnidirectional Media Application Format (OMAF)</w:t>
      </w:r>
    </w:p>
    <w:p w14:paraId="372003BE" w14:textId="1ABCD10D" w:rsidR="00370005" w:rsidRPr="005D1D8E" w:rsidRDefault="00D311F9" w:rsidP="00C31A9E">
      <w:pPr>
        <w:spacing w:after="360"/>
        <w:jc w:val="both"/>
        <w:rPr>
          <w:rFonts w:asciiTheme="majorHAnsi" w:hAnsiTheme="majorHAnsi"/>
          <w:lang w:val="en-GB"/>
        </w:rPr>
      </w:pPr>
      <w:r>
        <w:rPr>
          <w:rFonts w:asciiTheme="majorHAnsi" w:hAnsiTheme="majorHAnsi"/>
          <w:lang w:val="en-GB"/>
        </w:rPr>
        <w:t>The u</w:t>
      </w:r>
      <w:r w:rsidR="005A1775" w:rsidRPr="005A1775">
        <w:rPr>
          <w:rFonts w:asciiTheme="majorHAnsi" w:hAnsiTheme="majorHAnsi"/>
          <w:lang w:val="en-GB"/>
        </w:rPr>
        <w:t xml:space="preserve">nderstanding </w:t>
      </w:r>
      <w:r>
        <w:rPr>
          <w:rFonts w:asciiTheme="majorHAnsi" w:hAnsiTheme="majorHAnsi"/>
          <w:lang w:val="en-GB"/>
        </w:rPr>
        <w:t>of the virtual reality (VR)</w:t>
      </w:r>
      <w:r w:rsidR="005A1775" w:rsidRPr="005A1775">
        <w:rPr>
          <w:rFonts w:asciiTheme="majorHAnsi" w:hAnsiTheme="majorHAnsi"/>
          <w:lang w:val="en-GB"/>
        </w:rPr>
        <w:t xml:space="preserve"> </w:t>
      </w:r>
      <w:r w:rsidR="003B1038">
        <w:rPr>
          <w:rFonts w:asciiTheme="majorHAnsi" w:hAnsiTheme="majorHAnsi"/>
          <w:lang w:val="en-GB"/>
        </w:rPr>
        <w:t>potential</w:t>
      </w:r>
      <w:r w:rsidR="003B1038" w:rsidRPr="005A1775">
        <w:rPr>
          <w:rFonts w:asciiTheme="majorHAnsi" w:hAnsiTheme="majorHAnsi"/>
          <w:lang w:val="en-GB"/>
        </w:rPr>
        <w:t xml:space="preserve"> </w:t>
      </w:r>
      <w:r w:rsidR="005A1775" w:rsidRPr="005A1775">
        <w:rPr>
          <w:rFonts w:asciiTheme="majorHAnsi" w:hAnsiTheme="majorHAnsi"/>
          <w:lang w:val="en-GB"/>
        </w:rPr>
        <w:t xml:space="preserve">is growing but </w:t>
      </w:r>
      <w:r>
        <w:rPr>
          <w:rFonts w:asciiTheme="majorHAnsi" w:hAnsiTheme="majorHAnsi"/>
          <w:lang w:val="en-GB"/>
        </w:rPr>
        <w:t xml:space="preserve">the </w:t>
      </w:r>
      <w:r w:rsidR="005A1775" w:rsidRPr="005A1775">
        <w:rPr>
          <w:rFonts w:asciiTheme="majorHAnsi" w:hAnsiTheme="majorHAnsi"/>
          <w:lang w:val="en-GB"/>
        </w:rPr>
        <w:t>market fragmentation due to lack of appropriate standards on storage and delivery format for such content is becoming one of the strong concerns by the industry</w:t>
      </w:r>
      <w:r w:rsidR="006A7160">
        <w:rPr>
          <w:rFonts w:asciiTheme="majorHAnsi" w:hAnsiTheme="majorHAnsi"/>
          <w:lang w:val="en-GB"/>
        </w:rPr>
        <w:t>. Thus</w:t>
      </w:r>
      <w:r w:rsidR="005A1775" w:rsidRPr="005A1775">
        <w:rPr>
          <w:rFonts w:asciiTheme="majorHAnsi" w:hAnsiTheme="majorHAnsi"/>
          <w:lang w:val="en-GB"/>
        </w:rPr>
        <w:t xml:space="preserve">, MPEG has recently started a project </w:t>
      </w:r>
      <w:r w:rsidR="006A7160">
        <w:rPr>
          <w:rFonts w:asciiTheme="majorHAnsi" w:hAnsiTheme="majorHAnsi"/>
          <w:lang w:val="en-GB"/>
        </w:rPr>
        <w:t xml:space="preserve">referred to as </w:t>
      </w:r>
      <w:r w:rsidR="005A1775" w:rsidRPr="005A1775">
        <w:rPr>
          <w:rFonts w:asciiTheme="majorHAnsi" w:hAnsiTheme="majorHAnsi"/>
          <w:lang w:val="en-GB"/>
        </w:rPr>
        <w:t>Omnidirectional Media Application Format (OMAF). At the 117</w:t>
      </w:r>
      <w:r w:rsidR="005A1775" w:rsidRPr="006A7160">
        <w:rPr>
          <w:rFonts w:asciiTheme="majorHAnsi" w:hAnsiTheme="majorHAnsi"/>
          <w:vertAlign w:val="superscript"/>
          <w:lang w:val="en-GB"/>
        </w:rPr>
        <w:t>th</w:t>
      </w:r>
      <w:r w:rsidR="006A7160">
        <w:rPr>
          <w:rFonts w:asciiTheme="majorHAnsi" w:hAnsiTheme="majorHAnsi"/>
          <w:lang w:val="en-GB"/>
        </w:rPr>
        <w:t xml:space="preserve"> </w:t>
      </w:r>
      <w:r w:rsidR="005A1775" w:rsidRPr="005A1775">
        <w:rPr>
          <w:rFonts w:asciiTheme="majorHAnsi" w:hAnsiTheme="majorHAnsi"/>
          <w:lang w:val="en-GB"/>
        </w:rPr>
        <w:t>MPEG meeting, the OMAF standard has reached the first milestone, Committee Draft</w:t>
      </w:r>
      <w:r w:rsidR="006A7160">
        <w:rPr>
          <w:rFonts w:asciiTheme="majorHAnsi" w:hAnsiTheme="majorHAnsi"/>
          <w:lang w:val="en-GB"/>
        </w:rPr>
        <w:t xml:space="preserve"> (CD)</w:t>
      </w:r>
      <w:r w:rsidR="005A1775" w:rsidRPr="005A1775">
        <w:rPr>
          <w:rFonts w:asciiTheme="majorHAnsi" w:hAnsiTheme="majorHAnsi"/>
          <w:lang w:val="en-GB"/>
        </w:rPr>
        <w:t xml:space="preserve">. It </w:t>
      </w:r>
      <w:r w:rsidR="006A7160" w:rsidRPr="005A1775">
        <w:rPr>
          <w:rFonts w:asciiTheme="majorHAnsi" w:hAnsiTheme="majorHAnsi"/>
          <w:lang w:val="en-GB"/>
        </w:rPr>
        <w:t>currently</w:t>
      </w:r>
      <w:r w:rsidR="005A1775" w:rsidRPr="005A1775">
        <w:rPr>
          <w:rFonts w:asciiTheme="majorHAnsi" w:hAnsiTheme="majorHAnsi"/>
          <w:lang w:val="en-GB"/>
        </w:rPr>
        <w:t xml:space="preserve"> includes </w:t>
      </w:r>
      <w:proofErr w:type="spellStart"/>
      <w:r w:rsidR="005A1775" w:rsidRPr="005A1775">
        <w:rPr>
          <w:rFonts w:asciiTheme="majorHAnsi" w:hAnsiTheme="majorHAnsi"/>
          <w:lang w:val="en-GB"/>
        </w:rPr>
        <w:t>equi</w:t>
      </w:r>
      <w:proofErr w:type="spellEnd"/>
      <w:r w:rsidR="005A1775" w:rsidRPr="005A1775">
        <w:rPr>
          <w:rFonts w:asciiTheme="majorHAnsi" w:hAnsiTheme="majorHAnsi"/>
          <w:lang w:val="en-GB"/>
        </w:rPr>
        <w:t xml:space="preserve">-rectangular projection as a projection format but it might include support of additional projection formats with </w:t>
      </w:r>
      <w:r w:rsidR="003B1038">
        <w:rPr>
          <w:rFonts w:asciiTheme="majorHAnsi" w:hAnsiTheme="majorHAnsi"/>
          <w:lang w:val="en-GB"/>
        </w:rPr>
        <w:t xml:space="preserve">a </w:t>
      </w:r>
      <w:r w:rsidR="005A1775" w:rsidRPr="005A1775">
        <w:rPr>
          <w:rFonts w:asciiTheme="majorHAnsi" w:hAnsiTheme="majorHAnsi"/>
          <w:lang w:val="en-GB"/>
        </w:rPr>
        <w:t xml:space="preserve">generalized extension mechanism during its further development. It includes </w:t>
      </w:r>
      <w:r w:rsidR="006A7160" w:rsidRPr="005A1775">
        <w:rPr>
          <w:rFonts w:asciiTheme="majorHAnsi" w:hAnsiTheme="majorHAnsi"/>
          <w:lang w:val="en-GB"/>
        </w:rPr>
        <w:t>signalling</w:t>
      </w:r>
      <w:r w:rsidR="005A1775" w:rsidRPr="005A1775">
        <w:rPr>
          <w:rFonts w:asciiTheme="majorHAnsi" w:hAnsiTheme="majorHAnsi"/>
          <w:lang w:val="en-GB"/>
        </w:rPr>
        <w:t xml:space="preserve"> of necessary metadata for interoperable rendering of 360 degree </w:t>
      </w:r>
      <w:proofErr w:type="spellStart"/>
      <w:r w:rsidR="005A1775" w:rsidRPr="005A1775">
        <w:rPr>
          <w:rFonts w:asciiTheme="majorHAnsi" w:hAnsiTheme="majorHAnsi"/>
          <w:lang w:val="en-GB"/>
        </w:rPr>
        <w:t>monoscopic</w:t>
      </w:r>
      <w:proofErr w:type="spellEnd"/>
      <w:r w:rsidR="005A1775" w:rsidRPr="005A1775">
        <w:rPr>
          <w:rFonts w:asciiTheme="majorHAnsi" w:hAnsiTheme="majorHAnsi"/>
          <w:lang w:val="en-GB"/>
        </w:rPr>
        <w:t xml:space="preserve"> and stereoscopic audi</w:t>
      </w:r>
      <w:r w:rsidR="006A7160">
        <w:rPr>
          <w:rFonts w:asciiTheme="majorHAnsi" w:hAnsiTheme="majorHAnsi"/>
          <w:lang w:val="en-GB"/>
        </w:rPr>
        <w:t>o-</w:t>
      </w:r>
      <w:r w:rsidR="005A1775" w:rsidRPr="005A1775">
        <w:rPr>
          <w:rFonts w:asciiTheme="majorHAnsi" w:hAnsiTheme="majorHAnsi"/>
          <w:lang w:val="en-GB"/>
        </w:rPr>
        <w:t>visual data, selection of audio</w:t>
      </w:r>
      <w:r w:rsidR="006A7160">
        <w:rPr>
          <w:rFonts w:asciiTheme="majorHAnsi" w:hAnsiTheme="majorHAnsi"/>
          <w:lang w:val="en-GB"/>
        </w:rPr>
        <w:t>-</w:t>
      </w:r>
      <w:r w:rsidR="005A1775" w:rsidRPr="005A1775">
        <w:rPr>
          <w:rFonts w:asciiTheme="majorHAnsi" w:hAnsiTheme="majorHAnsi"/>
          <w:lang w:val="en-GB"/>
        </w:rPr>
        <w:t>visual codecs for this application, and the technologies for storage of data in the ISO</w:t>
      </w:r>
      <w:r w:rsidR="006A7160">
        <w:rPr>
          <w:rFonts w:asciiTheme="majorHAnsi" w:hAnsiTheme="majorHAnsi"/>
          <w:lang w:val="en-GB"/>
        </w:rPr>
        <w:t xml:space="preserve"> base media file format (ISO</w:t>
      </w:r>
      <w:r w:rsidR="005A1775" w:rsidRPr="005A1775">
        <w:rPr>
          <w:rFonts w:asciiTheme="majorHAnsi" w:hAnsiTheme="majorHAnsi"/>
          <w:lang w:val="en-GB"/>
        </w:rPr>
        <w:t>BMFF</w:t>
      </w:r>
      <w:r w:rsidR="006A7160">
        <w:rPr>
          <w:rFonts w:asciiTheme="majorHAnsi" w:hAnsiTheme="majorHAnsi"/>
          <w:lang w:val="en-GB"/>
        </w:rPr>
        <w:t>)</w:t>
      </w:r>
      <w:r w:rsidR="005A1775" w:rsidRPr="005A1775">
        <w:rPr>
          <w:rFonts w:asciiTheme="majorHAnsi" w:hAnsiTheme="majorHAnsi"/>
          <w:lang w:val="en-GB"/>
        </w:rPr>
        <w:t xml:space="preserve">. </w:t>
      </w:r>
      <w:r w:rsidR="006A7160">
        <w:rPr>
          <w:rFonts w:asciiTheme="majorHAnsi" w:hAnsiTheme="majorHAnsi"/>
          <w:lang w:val="en-GB"/>
        </w:rPr>
        <w:t>The High Efficiency Video Coding (</w:t>
      </w:r>
      <w:r w:rsidR="005A1775" w:rsidRPr="005A1775">
        <w:rPr>
          <w:rFonts w:asciiTheme="majorHAnsi" w:hAnsiTheme="majorHAnsi"/>
          <w:lang w:val="en-GB"/>
        </w:rPr>
        <w:t>HEVC</w:t>
      </w:r>
      <w:r w:rsidR="006A7160">
        <w:rPr>
          <w:rFonts w:asciiTheme="majorHAnsi" w:hAnsiTheme="majorHAnsi"/>
          <w:lang w:val="en-GB"/>
        </w:rPr>
        <w:t>) standard</w:t>
      </w:r>
      <w:r w:rsidR="005A1775" w:rsidRPr="005A1775">
        <w:rPr>
          <w:rFonts w:asciiTheme="majorHAnsi" w:hAnsiTheme="majorHAnsi"/>
          <w:lang w:val="en-GB"/>
        </w:rPr>
        <w:t xml:space="preserve"> has been chosen as video codec because of its superior compression efficiency and tiling capabilities and MPEG-H 3D audio has been chosen because of its capability of immersive audio representation. </w:t>
      </w:r>
      <w:r w:rsidR="006A7160">
        <w:rPr>
          <w:rFonts w:asciiTheme="majorHAnsi" w:hAnsiTheme="majorHAnsi"/>
          <w:lang w:val="en-GB"/>
        </w:rPr>
        <w:t xml:space="preserve">As the </w:t>
      </w:r>
      <w:r w:rsidR="005A1775" w:rsidRPr="005A1775">
        <w:rPr>
          <w:rFonts w:asciiTheme="majorHAnsi" w:hAnsiTheme="majorHAnsi"/>
          <w:lang w:val="en-GB"/>
        </w:rPr>
        <w:t xml:space="preserve">size of video is becoming a major bottleneck </w:t>
      </w:r>
      <w:r w:rsidR="006A7160">
        <w:rPr>
          <w:rFonts w:asciiTheme="majorHAnsi" w:hAnsiTheme="majorHAnsi"/>
          <w:lang w:val="en-GB"/>
        </w:rPr>
        <w:t>for</w:t>
      </w:r>
      <w:r w:rsidR="005A1775" w:rsidRPr="005A1775">
        <w:rPr>
          <w:rFonts w:asciiTheme="majorHAnsi" w:hAnsiTheme="majorHAnsi"/>
          <w:lang w:val="en-GB"/>
        </w:rPr>
        <w:t xml:space="preserve"> VR </w:t>
      </w:r>
      <w:r w:rsidR="006A7160">
        <w:rPr>
          <w:rFonts w:asciiTheme="majorHAnsi" w:hAnsiTheme="majorHAnsi"/>
          <w:lang w:val="en-GB"/>
        </w:rPr>
        <w:t xml:space="preserve">applications and </w:t>
      </w:r>
      <w:r w:rsidR="005A1775" w:rsidRPr="005A1775">
        <w:rPr>
          <w:rFonts w:asciiTheme="majorHAnsi" w:hAnsiTheme="majorHAnsi"/>
          <w:lang w:val="en-GB"/>
        </w:rPr>
        <w:t>services, it include</w:t>
      </w:r>
      <w:r w:rsidR="006A7160">
        <w:rPr>
          <w:rFonts w:asciiTheme="majorHAnsi" w:hAnsiTheme="majorHAnsi"/>
          <w:lang w:val="en-GB"/>
        </w:rPr>
        <w:t>s</w:t>
      </w:r>
      <w:r w:rsidR="005A1775" w:rsidRPr="005A1775">
        <w:rPr>
          <w:rFonts w:asciiTheme="majorHAnsi" w:hAnsiTheme="majorHAnsi"/>
          <w:lang w:val="en-GB"/>
        </w:rPr>
        <w:t xml:space="preserve"> technologies on arranging pixel data of video in numerous ways to improve compression efficiency. The standard will include technologies </w:t>
      </w:r>
      <w:r w:rsidR="003B1038">
        <w:rPr>
          <w:rFonts w:asciiTheme="majorHAnsi" w:hAnsiTheme="majorHAnsi"/>
          <w:lang w:val="en-GB"/>
        </w:rPr>
        <w:t>for</w:t>
      </w:r>
      <w:r w:rsidR="003B1038" w:rsidRPr="005A1775">
        <w:rPr>
          <w:rFonts w:asciiTheme="majorHAnsi" w:hAnsiTheme="majorHAnsi"/>
          <w:lang w:val="en-GB"/>
        </w:rPr>
        <w:t xml:space="preserve"> </w:t>
      </w:r>
      <w:r w:rsidR="006A7160">
        <w:rPr>
          <w:rFonts w:asciiTheme="majorHAnsi" w:hAnsiTheme="majorHAnsi"/>
          <w:lang w:val="en-GB"/>
        </w:rPr>
        <w:t xml:space="preserve">the </w:t>
      </w:r>
      <w:r w:rsidR="005A1775" w:rsidRPr="005A1775">
        <w:rPr>
          <w:rFonts w:asciiTheme="majorHAnsi" w:hAnsiTheme="majorHAnsi"/>
          <w:lang w:val="en-GB"/>
        </w:rPr>
        <w:t>delivery of OMAF content with MPEG</w:t>
      </w:r>
      <w:r w:rsidR="006A7160">
        <w:rPr>
          <w:rFonts w:asciiTheme="majorHAnsi" w:hAnsiTheme="majorHAnsi"/>
          <w:lang w:val="en-GB"/>
        </w:rPr>
        <w:t>-</w:t>
      </w:r>
      <w:r w:rsidR="005A1775" w:rsidRPr="005A1775">
        <w:rPr>
          <w:rFonts w:asciiTheme="majorHAnsi" w:hAnsiTheme="majorHAnsi"/>
          <w:lang w:val="en-GB"/>
        </w:rPr>
        <w:t xml:space="preserve">DASH and MMT </w:t>
      </w:r>
      <w:r w:rsidR="006A7160">
        <w:rPr>
          <w:rFonts w:asciiTheme="majorHAnsi" w:hAnsiTheme="majorHAnsi"/>
          <w:lang w:val="en-GB"/>
        </w:rPr>
        <w:t xml:space="preserve">at a </w:t>
      </w:r>
      <w:r w:rsidR="005A1775" w:rsidRPr="005A1775">
        <w:rPr>
          <w:rFonts w:asciiTheme="majorHAnsi" w:hAnsiTheme="majorHAnsi"/>
          <w:lang w:val="en-GB"/>
        </w:rPr>
        <w:t>later</w:t>
      </w:r>
      <w:r w:rsidR="006A7160">
        <w:rPr>
          <w:rFonts w:asciiTheme="majorHAnsi" w:hAnsiTheme="majorHAnsi"/>
          <w:lang w:val="en-GB"/>
        </w:rPr>
        <w:t xml:space="preserve"> stage</w:t>
      </w:r>
      <w:r w:rsidR="005A1775" w:rsidRPr="005A1775">
        <w:rPr>
          <w:rFonts w:asciiTheme="majorHAnsi" w:hAnsiTheme="majorHAnsi"/>
          <w:lang w:val="en-GB"/>
        </w:rPr>
        <w:t xml:space="preserve">. It is expected that the standard will </w:t>
      </w:r>
      <w:r w:rsidR="003B1038">
        <w:rPr>
          <w:rFonts w:asciiTheme="majorHAnsi" w:hAnsiTheme="majorHAnsi"/>
          <w:lang w:val="en-GB"/>
        </w:rPr>
        <w:t>become</w:t>
      </w:r>
      <w:r w:rsidR="003B1038" w:rsidRPr="005A1775">
        <w:rPr>
          <w:rFonts w:asciiTheme="majorHAnsi" w:hAnsiTheme="majorHAnsi"/>
          <w:lang w:val="en-GB"/>
        </w:rPr>
        <w:t xml:space="preserve"> </w:t>
      </w:r>
      <w:r w:rsidR="005A1775" w:rsidRPr="005A1775">
        <w:rPr>
          <w:rFonts w:asciiTheme="majorHAnsi" w:hAnsiTheme="majorHAnsi"/>
          <w:lang w:val="en-GB"/>
        </w:rPr>
        <w:t xml:space="preserve">Final Draft International Standard </w:t>
      </w:r>
      <w:r w:rsidR="006A7160">
        <w:rPr>
          <w:rFonts w:asciiTheme="majorHAnsi" w:hAnsiTheme="majorHAnsi"/>
          <w:lang w:val="en-GB"/>
        </w:rPr>
        <w:t xml:space="preserve">(FDIS) </w:t>
      </w:r>
      <w:r w:rsidR="005A1775" w:rsidRPr="005A1775">
        <w:rPr>
          <w:rFonts w:asciiTheme="majorHAnsi" w:hAnsiTheme="majorHAnsi"/>
          <w:lang w:val="en-GB"/>
        </w:rPr>
        <w:t xml:space="preserve">by </w:t>
      </w:r>
      <w:r w:rsidR="006A7160">
        <w:rPr>
          <w:rFonts w:asciiTheme="majorHAnsi" w:hAnsiTheme="majorHAnsi"/>
          <w:lang w:val="en-GB"/>
        </w:rPr>
        <w:t>Q4 of 2017</w:t>
      </w:r>
      <w:r w:rsidR="005A1775" w:rsidRPr="005A1775">
        <w:rPr>
          <w:rFonts w:asciiTheme="majorHAnsi" w:hAnsiTheme="majorHAnsi"/>
          <w:lang w:val="en-GB"/>
        </w:rPr>
        <w:t>.</w:t>
      </w:r>
    </w:p>
    <w:p w14:paraId="0D6CA82A" w14:textId="77777777" w:rsidR="003B1038" w:rsidRPr="005D1D8E" w:rsidRDefault="003B1038" w:rsidP="003B1038">
      <w:pPr>
        <w:keepNext/>
        <w:spacing w:after="120"/>
        <w:jc w:val="center"/>
        <w:rPr>
          <w:rFonts w:asciiTheme="majorHAnsi" w:hAnsiTheme="majorHAnsi"/>
          <w:b/>
        </w:rPr>
      </w:pPr>
      <w:r w:rsidRPr="005D1D8E">
        <w:rPr>
          <w:rFonts w:asciiTheme="majorHAnsi" w:hAnsiTheme="majorHAnsi"/>
          <w:b/>
        </w:rPr>
        <w:t>MPEG-H 3D Audio Verification Test Report</w:t>
      </w:r>
    </w:p>
    <w:p w14:paraId="1C7C0B88" w14:textId="77777777" w:rsidR="003B1038" w:rsidRPr="00912D81" w:rsidRDefault="003B1038" w:rsidP="003B1038">
      <w:pPr>
        <w:spacing w:after="360"/>
        <w:jc w:val="both"/>
        <w:rPr>
          <w:rFonts w:asciiTheme="majorHAnsi" w:hAnsiTheme="majorHAnsi"/>
          <w:lang w:val="en-GB"/>
        </w:rPr>
      </w:pPr>
      <w:r w:rsidRPr="00912D81">
        <w:rPr>
          <w:rFonts w:asciiTheme="majorHAnsi" w:hAnsiTheme="majorHAnsi"/>
          <w:lang w:val="en-GB"/>
        </w:rPr>
        <w:t>At the 117</w:t>
      </w:r>
      <w:r w:rsidRPr="00912D81">
        <w:rPr>
          <w:rFonts w:asciiTheme="majorHAnsi" w:hAnsiTheme="majorHAnsi"/>
          <w:vertAlign w:val="superscript"/>
          <w:lang w:val="en-GB"/>
        </w:rPr>
        <w:t>th</w:t>
      </w:r>
      <w:r>
        <w:rPr>
          <w:rFonts w:asciiTheme="majorHAnsi" w:hAnsiTheme="majorHAnsi"/>
          <w:lang w:val="en-GB"/>
        </w:rPr>
        <w:t xml:space="preserve"> </w:t>
      </w:r>
      <w:r w:rsidRPr="00912D81">
        <w:rPr>
          <w:rFonts w:asciiTheme="majorHAnsi" w:hAnsiTheme="majorHAnsi"/>
          <w:lang w:val="en-GB"/>
        </w:rPr>
        <w:t>MPEG meeting, WG11 made available the MPEG-H 3D Audio Verification Test Report. This reported on the results of four subjective listening tests that assessed the performance of the Low Complexity Profile of MPEG-H 3D Audio. The tests covered a range of bit rates and a range of “immersive audio” use cases (i.e.</w:t>
      </w:r>
      <w:r>
        <w:rPr>
          <w:rFonts w:asciiTheme="majorHAnsi" w:hAnsiTheme="majorHAnsi"/>
          <w:lang w:val="en-GB"/>
        </w:rPr>
        <w:t>,</w:t>
      </w:r>
      <w:r w:rsidRPr="00912D81">
        <w:rPr>
          <w:rFonts w:asciiTheme="majorHAnsi" w:hAnsiTheme="majorHAnsi"/>
          <w:lang w:val="en-GB"/>
        </w:rPr>
        <w:t xml:space="preserve"> from 22.2 down to 2.0 channel presentations). Seven test sites participated in the tests with a total of 288 listeners. </w:t>
      </w:r>
    </w:p>
    <w:p w14:paraId="5DD323B1" w14:textId="77777777" w:rsidR="003B1038" w:rsidRPr="00912D81" w:rsidRDefault="003B1038" w:rsidP="003B1038">
      <w:pPr>
        <w:spacing w:after="120"/>
        <w:jc w:val="both"/>
        <w:rPr>
          <w:rFonts w:asciiTheme="majorHAnsi" w:hAnsiTheme="majorHAnsi"/>
          <w:lang w:val="en-GB"/>
        </w:rPr>
      </w:pPr>
      <w:r w:rsidRPr="00912D81">
        <w:rPr>
          <w:rFonts w:asciiTheme="majorHAnsi" w:hAnsiTheme="majorHAnsi"/>
          <w:lang w:val="en-GB"/>
        </w:rPr>
        <w:t>Statistical analysis of the test data resulted in the following conclusions:</w:t>
      </w:r>
    </w:p>
    <w:p w14:paraId="080D1B7D" w14:textId="77777777" w:rsidR="003B1038" w:rsidRDefault="003B1038" w:rsidP="003B1038">
      <w:pPr>
        <w:pStyle w:val="ListParagraph"/>
        <w:numPr>
          <w:ilvl w:val="0"/>
          <w:numId w:val="32"/>
        </w:numPr>
        <w:spacing w:after="360"/>
        <w:jc w:val="both"/>
        <w:rPr>
          <w:lang w:val="en-GB"/>
        </w:rPr>
      </w:pPr>
      <w:r w:rsidRPr="00912D81">
        <w:rPr>
          <w:lang w:val="en-GB"/>
        </w:rPr>
        <w:lastRenderedPageBreak/>
        <w:t>Test 1 measured performance for the “Ultra-HD Broadcast” use case, in which highly immersive audio material was coded at 768 kb/s and presented using 22.2 or 7.1+4H channel loudspeaker layouts. The test showed that at the bit rate of 768 kb/s, MPEG-H 3D Audio easily achieves “ITU-R High-Quality Emission” quality, as ne</w:t>
      </w:r>
      <w:r>
        <w:rPr>
          <w:lang w:val="en-GB"/>
        </w:rPr>
        <w:t>eded in broadcast applications.</w:t>
      </w:r>
    </w:p>
    <w:p w14:paraId="79E44A3F" w14:textId="77777777" w:rsidR="003B1038" w:rsidRDefault="003B1038" w:rsidP="003B1038">
      <w:pPr>
        <w:pStyle w:val="ListParagraph"/>
        <w:numPr>
          <w:ilvl w:val="0"/>
          <w:numId w:val="32"/>
        </w:numPr>
        <w:spacing w:after="360"/>
        <w:jc w:val="both"/>
        <w:rPr>
          <w:lang w:val="en-GB"/>
        </w:rPr>
      </w:pPr>
      <w:r w:rsidRPr="00912D81">
        <w:rPr>
          <w:lang w:val="en-GB"/>
        </w:rPr>
        <w:t>Test 2 measured pe</w:t>
      </w:r>
      <w:r>
        <w:rPr>
          <w:lang w:val="en-GB"/>
        </w:rPr>
        <w:t>rformance for the “HD Broadcast” or “</w:t>
      </w:r>
      <w:r w:rsidRPr="00912D81">
        <w:rPr>
          <w:lang w:val="en-GB"/>
        </w:rPr>
        <w:t>A/V Streaming” use case, in which immersive audio material was coded at three bit rates: 512 kb/s, 384 kb/s and 256 kb/s and presented using 7.1+4H or 5.1+2H channel loudspeaker layouts. The test showed that for all bit rates, MPEG-H 3D Audio achieved a quality of “Excellent” on the MUSHRA subjective quality scale.</w:t>
      </w:r>
    </w:p>
    <w:p w14:paraId="460149CC" w14:textId="77777777" w:rsidR="003B1038" w:rsidRDefault="003B1038" w:rsidP="003B1038">
      <w:pPr>
        <w:pStyle w:val="ListParagraph"/>
        <w:numPr>
          <w:ilvl w:val="0"/>
          <w:numId w:val="32"/>
        </w:numPr>
        <w:spacing w:after="360"/>
        <w:jc w:val="both"/>
        <w:rPr>
          <w:lang w:val="en-GB"/>
        </w:rPr>
      </w:pPr>
      <w:r w:rsidRPr="00912D81">
        <w:rPr>
          <w:lang w:val="en-GB"/>
        </w:rPr>
        <w:t>Test 3 measured performance for the “High Efficiency Broadcast” use case, in which audio material was coded at three bit rates, with specific bit rates depending on the number of channels in the material. Bitrates ranged from 256 kb/s (5.1+2H) to 48 kb/s (stereo). The test showed that for all bit rates, MPEG-H 3D Audio achieved a quality of “Excellent” on the MUSHRA subjective quality scale.</w:t>
      </w:r>
    </w:p>
    <w:p w14:paraId="3A78FB24" w14:textId="77777777" w:rsidR="003B1038" w:rsidRPr="00912D81" w:rsidRDefault="003B1038" w:rsidP="003B1038">
      <w:pPr>
        <w:pStyle w:val="ListParagraph"/>
        <w:numPr>
          <w:ilvl w:val="0"/>
          <w:numId w:val="32"/>
        </w:numPr>
        <w:spacing w:after="360"/>
        <w:jc w:val="both"/>
        <w:rPr>
          <w:lang w:val="en-GB"/>
        </w:rPr>
      </w:pPr>
      <w:r w:rsidRPr="00912D81">
        <w:rPr>
          <w:lang w:val="en-GB"/>
        </w:rPr>
        <w:t>Test 4 measured performance for the “Mobile” use case, in which immersive audio material was coded at 384 kb/s, and presented via headphones. The MPEG-H 3D Audio FD binaural renderer was used to render a virtual, immersive audio sound stage for the headphone presentation. The test showed that at 384 kb/s, MPEG-H 3D Audio with binaural rendering achieved a quality of “Excellent” on the MUSHRA subjective quality scale.</w:t>
      </w:r>
    </w:p>
    <w:p w14:paraId="4E475A5C" w14:textId="77777777" w:rsidR="003B1038" w:rsidRPr="00227F60" w:rsidRDefault="003B1038" w:rsidP="003B1038">
      <w:pPr>
        <w:spacing w:after="360"/>
        <w:jc w:val="both"/>
        <w:rPr>
          <w:rFonts w:asciiTheme="majorHAnsi" w:hAnsiTheme="majorHAnsi"/>
          <w:lang w:val="en-GB"/>
        </w:rPr>
      </w:pPr>
      <w:r w:rsidRPr="00912D81">
        <w:rPr>
          <w:rFonts w:asciiTheme="majorHAnsi" w:hAnsiTheme="majorHAnsi"/>
          <w:lang w:val="en-GB"/>
        </w:rPr>
        <w:t xml:space="preserve">MPEG-H 3D Audio is an audio coding standard developed to support coding audio as audio channels, audio objects, or Higher Order </w:t>
      </w:r>
      <w:proofErr w:type="spellStart"/>
      <w:r w:rsidRPr="00912D81">
        <w:rPr>
          <w:rFonts w:asciiTheme="majorHAnsi" w:hAnsiTheme="majorHAnsi"/>
          <w:lang w:val="en-GB"/>
        </w:rPr>
        <w:t>Ambisonics</w:t>
      </w:r>
      <w:proofErr w:type="spellEnd"/>
      <w:r w:rsidRPr="00912D81">
        <w:rPr>
          <w:rFonts w:asciiTheme="majorHAnsi" w:hAnsiTheme="majorHAnsi"/>
          <w:lang w:val="en-GB"/>
        </w:rPr>
        <w:t xml:space="preserve"> (HOA). MPEG-H 3D Audio can support up to 64 loudspeaker channels and 128 codec core channels, and provides solutions for loudness normalization and dynamic range control. The verification test shows that the requirements set forth in the 3D Audio Call for Proposals are fully met by the MPEG-H 3D Audio Low</w:t>
      </w:r>
      <w:r>
        <w:rPr>
          <w:rFonts w:asciiTheme="majorHAnsi" w:hAnsiTheme="majorHAnsi"/>
          <w:lang w:val="en-GB"/>
        </w:rPr>
        <w:t xml:space="preserve"> Complexity Profile.</w:t>
      </w:r>
    </w:p>
    <w:p w14:paraId="7ECB6140" w14:textId="438EDBF0" w:rsidR="00D46786" w:rsidRPr="005D1D8E" w:rsidRDefault="00940827" w:rsidP="005D1D8E">
      <w:pPr>
        <w:keepNext/>
        <w:spacing w:after="120"/>
        <w:jc w:val="center"/>
        <w:rPr>
          <w:rFonts w:asciiTheme="majorHAnsi" w:hAnsiTheme="majorHAnsi"/>
          <w:b/>
        </w:rPr>
      </w:pPr>
      <w:r w:rsidRPr="005D1D8E">
        <w:rPr>
          <w:rFonts w:asciiTheme="majorHAnsi" w:hAnsiTheme="majorHAnsi"/>
          <w:b/>
        </w:rPr>
        <w:t>MPEG Workshop on 5-Year Roadmap Successfully Held in Geneva</w:t>
      </w:r>
    </w:p>
    <w:p w14:paraId="48B1EDEB" w14:textId="4A7825BF" w:rsidR="002A7311" w:rsidRPr="005D1D8E" w:rsidRDefault="006A1E48" w:rsidP="00E86EC1">
      <w:pPr>
        <w:spacing w:after="360"/>
        <w:jc w:val="both"/>
        <w:rPr>
          <w:rFonts w:asciiTheme="majorHAnsi" w:hAnsiTheme="majorHAnsi"/>
          <w:lang w:val="en-GB"/>
        </w:rPr>
      </w:pPr>
      <w:r w:rsidRPr="006A1E48">
        <w:rPr>
          <w:rFonts w:asciiTheme="majorHAnsi" w:hAnsiTheme="majorHAnsi"/>
          <w:lang w:val="en-GB"/>
        </w:rPr>
        <w:t xml:space="preserve">In a very well-attended workshop, </w:t>
      </w:r>
      <w:r>
        <w:rPr>
          <w:rFonts w:asciiTheme="majorHAnsi" w:hAnsiTheme="majorHAnsi"/>
          <w:lang w:val="en-GB"/>
        </w:rPr>
        <w:t>i</w:t>
      </w:r>
      <w:r w:rsidRPr="006A1E48">
        <w:rPr>
          <w:rFonts w:asciiTheme="majorHAnsi" w:hAnsiTheme="majorHAnsi"/>
          <w:lang w:val="en-GB"/>
        </w:rPr>
        <w:t>ndustry representatives from Bitmovin, DVB, Orange, Sky Italia, and Technicolor shared their experience with immersive services, and informed MPEG about their views on how technology standards need to evolve to support future immersive services. MPEG took their feedback into consideration in an update of its 5-year standardization roadmap.</w:t>
      </w:r>
    </w:p>
    <w:p w14:paraId="2696C9D1" w14:textId="19DC7B42" w:rsidR="009E65B3" w:rsidRPr="005D1D8E" w:rsidRDefault="00A0052C" w:rsidP="005D1D8E">
      <w:pPr>
        <w:keepNext/>
        <w:spacing w:after="120"/>
        <w:jc w:val="center"/>
        <w:rPr>
          <w:rFonts w:asciiTheme="majorHAnsi" w:hAnsiTheme="majorHAnsi"/>
          <w:b/>
        </w:rPr>
      </w:pPr>
      <w:r w:rsidRPr="00A0052C">
        <w:rPr>
          <w:rFonts w:asciiTheme="majorHAnsi" w:hAnsiTheme="majorHAnsi"/>
          <w:b/>
        </w:rPr>
        <w:t>Call for Proposals (</w:t>
      </w:r>
      <w:proofErr w:type="spellStart"/>
      <w:r w:rsidRPr="00A0052C">
        <w:rPr>
          <w:rFonts w:asciiTheme="majorHAnsi" w:hAnsiTheme="majorHAnsi"/>
          <w:b/>
        </w:rPr>
        <w:t>CfP</w:t>
      </w:r>
      <w:proofErr w:type="spellEnd"/>
      <w:r w:rsidRPr="00A0052C">
        <w:rPr>
          <w:rFonts w:asciiTheme="majorHAnsi" w:hAnsiTheme="majorHAnsi"/>
          <w:b/>
        </w:rPr>
        <w:t>) for Point Cloud Compression (PCC)</w:t>
      </w:r>
    </w:p>
    <w:p w14:paraId="3BCFC760" w14:textId="04829605" w:rsidR="009E65B3" w:rsidRPr="005D1D8E" w:rsidRDefault="00A0052C" w:rsidP="00227F60">
      <w:pPr>
        <w:spacing w:after="360"/>
        <w:jc w:val="both"/>
        <w:rPr>
          <w:rFonts w:asciiTheme="majorHAnsi" w:hAnsiTheme="majorHAnsi"/>
          <w:lang w:val="en-GB"/>
        </w:rPr>
      </w:pPr>
      <w:r w:rsidRPr="00A0052C">
        <w:rPr>
          <w:rFonts w:asciiTheme="majorHAnsi" w:hAnsiTheme="majorHAnsi"/>
          <w:lang w:val="en-GB"/>
        </w:rPr>
        <w:t>At its 117</w:t>
      </w:r>
      <w:r w:rsidRPr="00A0052C">
        <w:rPr>
          <w:rFonts w:asciiTheme="majorHAnsi" w:hAnsiTheme="majorHAnsi"/>
          <w:vertAlign w:val="superscript"/>
          <w:lang w:val="en-GB"/>
        </w:rPr>
        <w:t>th</w:t>
      </w:r>
      <w:r>
        <w:rPr>
          <w:rFonts w:asciiTheme="majorHAnsi" w:hAnsiTheme="majorHAnsi"/>
          <w:lang w:val="en-GB"/>
        </w:rPr>
        <w:t xml:space="preserve"> </w:t>
      </w:r>
      <w:r w:rsidRPr="00A0052C">
        <w:rPr>
          <w:rFonts w:asciiTheme="majorHAnsi" w:hAnsiTheme="majorHAnsi"/>
          <w:lang w:val="en-GB"/>
        </w:rPr>
        <w:t>meeting, MPEG issued a Call for Proposals (</w:t>
      </w:r>
      <w:proofErr w:type="spellStart"/>
      <w:r w:rsidRPr="00A0052C">
        <w:rPr>
          <w:rFonts w:asciiTheme="majorHAnsi" w:hAnsiTheme="majorHAnsi"/>
          <w:lang w:val="en-GB"/>
        </w:rPr>
        <w:t>CfP</w:t>
      </w:r>
      <w:proofErr w:type="spellEnd"/>
      <w:r w:rsidRPr="00A0052C">
        <w:rPr>
          <w:rFonts w:asciiTheme="majorHAnsi" w:hAnsiTheme="majorHAnsi"/>
          <w:lang w:val="en-GB"/>
        </w:rPr>
        <w:t xml:space="preserve">) for Point Cloud Compression (PCC). This </w:t>
      </w:r>
      <w:proofErr w:type="spellStart"/>
      <w:r w:rsidRPr="00A0052C">
        <w:rPr>
          <w:rFonts w:asciiTheme="majorHAnsi" w:hAnsiTheme="majorHAnsi"/>
          <w:lang w:val="en-GB"/>
        </w:rPr>
        <w:t>CfP</w:t>
      </w:r>
      <w:proofErr w:type="spellEnd"/>
      <w:r w:rsidRPr="00A0052C">
        <w:rPr>
          <w:rFonts w:asciiTheme="majorHAnsi" w:hAnsiTheme="majorHAnsi"/>
          <w:lang w:val="en-GB"/>
        </w:rPr>
        <w:t xml:space="preserve"> seeks submissions of technologies for the coding of 3D poin</w:t>
      </w:r>
      <w:r>
        <w:rPr>
          <w:rFonts w:asciiTheme="majorHAnsi" w:hAnsiTheme="majorHAnsi"/>
          <w:lang w:val="en-GB"/>
        </w:rPr>
        <w:t>t clouds with associated attrib</w:t>
      </w:r>
      <w:r w:rsidRPr="00A0052C">
        <w:rPr>
          <w:rFonts w:asciiTheme="majorHAnsi" w:hAnsiTheme="majorHAnsi"/>
          <w:lang w:val="en-GB"/>
        </w:rPr>
        <w:t>utes such as colour and material properties. Point clouds have recently emerged as representations of the real world enabling more immersive forms of interaction and communication to better understand and navigate it. They are typically captured using various setups of multiple cameras, depth sensors, LiDAR scanners, etc., but can also be generated synthetically. Targ</w:t>
      </w:r>
      <w:r>
        <w:rPr>
          <w:rFonts w:asciiTheme="majorHAnsi" w:hAnsiTheme="majorHAnsi"/>
          <w:lang w:val="en-GB"/>
        </w:rPr>
        <w:t>eted applications include immer</w:t>
      </w:r>
      <w:r w:rsidRPr="00A0052C">
        <w:rPr>
          <w:rFonts w:asciiTheme="majorHAnsi" w:hAnsiTheme="majorHAnsi"/>
          <w:lang w:val="en-GB"/>
        </w:rPr>
        <w:t xml:space="preserve">sive real-time communication, six Degrees of Freedom (6 </w:t>
      </w:r>
      <w:proofErr w:type="spellStart"/>
      <w:r w:rsidRPr="00A0052C">
        <w:rPr>
          <w:rFonts w:asciiTheme="majorHAnsi" w:hAnsiTheme="majorHAnsi"/>
          <w:lang w:val="en-GB"/>
        </w:rPr>
        <w:t>DoF</w:t>
      </w:r>
      <w:proofErr w:type="spellEnd"/>
      <w:r w:rsidRPr="00A0052C">
        <w:rPr>
          <w:rFonts w:asciiTheme="majorHAnsi" w:hAnsiTheme="majorHAnsi"/>
          <w:lang w:val="en-GB"/>
        </w:rPr>
        <w:t>) virtual reality, dynamic mapping for autonomous driving, and cultural heritage applications.</w:t>
      </w:r>
    </w:p>
    <w:p w14:paraId="50F3C527" w14:textId="77777777" w:rsidR="003B1038" w:rsidRPr="005D1D8E" w:rsidRDefault="003B1038" w:rsidP="003B1038">
      <w:pPr>
        <w:keepNext/>
        <w:spacing w:after="120"/>
        <w:jc w:val="center"/>
        <w:rPr>
          <w:rFonts w:asciiTheme="majorHAnsi" w:hAnsiTheme="majorHAnsi"/>
          <w:b/>
        </w:rPr>
      </w:pPr>
      <w:r>
        <w:rPr>
          <w:rFonts w:asciiTheme="majorHAnsi" w:hAnsiTheme="majorHAnsi"/>
          <w:b/>
          <w:lang w:val="en-GB"/>
        </w:rPr>
        <w:lastRenderedPageBreak/>
        <w:t xml:space="preserve">Preliminary </w:t>
      </w:r>
      <w:r w:rsidRPr="00251398">
        <w:rPr>
          <w:rFonts w:asciiTheme="majorHAnsi" w:hAnsiTheme="majorHAnsi"/>
          <w:b/>
          <w:lang w:val="en-GB"/>
        </w:rPr>
        <w:t>Call for Evidence on video compression with capability beyond HEVC</w:t>
      </w:r>
    </w:p>
    <w:p w14:paraId="32DF4DA6" w14:textId="23C1A092" w:rsidR="003B1038" w:rsidRPr="005D1D8E" w:rsidRDefault="003B1038" w:rsidP="003B1038">
      <w:pPr>
        <w:spacing w:after="360"/>
        <w:jc w:val="both"/>
        <w:rPr>
          <w:rFonts w:asciiTheme="majorHAnsi" w:hAnsiTheme="majorHAnsi"/>
          <w:lang w:val="en-GB"/>
        </w:rPr>
      </w:pPr>
      <w:r>
        <w:rPr>
          <w:rFonts w:asciiTheme="majorHAnsi" w:hAnsiTheme="majorHAnsi"/>
          <w:lang w:val="en-GB"/>
        </w:rPr>
        <w:t>A preliminary “</w:t>
      </w:r>
      <w:r w:rsidRPr="005A1775">
        <w:rPr>
          <w:rFonts w:asciiTheme="majorHAnsi" w:hAnsiTheme="majorHAnsi"/>
          <w:lang w:val="en-GB"/>
        </w:rPr>
        <w:t xml:space="preserve">Call for Evidence on video compression with capability beyond HEVC” was issued </w:t>
      </w:r>
      <w:r>
        <w:rPr>
          <w:rFonts w:asciiTheme="majorHAnsi" w:hAnsiTheme="majorHAnsi"/>
          <w:lang w:val="en-GB"/>
        </w:rPr>
        <w:t>at</w:t>
      </w:r>
      <w:r w:rsidRPr="005A1775">
        <w:rPr>
          <w:rFonts w:asciiTheme="majorHAnsi" w:hAnsiTheme="majorHAnsi"/>
          <w:lang w:val="en-GB"/>
        </w:rPr>
        <w:t xml:space="preserve"> the 117</w:t>
      </w:r>
      <w:r w:rsidRPr="00251398">
        <w:rPr>
          <w:rFonts w:asciiTheme="majorHAnsi" w:hAnsiTheme="majorHAnsi"/>
          <w:vertAlign w:val="superscript"/>
          <w:lang w:val="en-GB"/>
        </w:rPr>
        <w:t>th</w:t>
      </w:r>
      <w:r>
        <w:rPr>
          <w:rFonts w:asciiTheme="majorHAnsi" w:hAnsiTheme="majorHAnsi"/>
          <w:lang w:val="en-GB"/>
        </w:rPr>
        <w:t xml:space="preserve"> </w:t>
      </w:r>
      <w:r w:rsidRPr="005A1775">
        <w:rPr>
          <w:rFonts w:asciiTheme="majorHAnsi" w:hAnsiTheme="majorHAnsi"/>
          <w:lang w:val="en-GB"/>
        </w:rPr>
        <w:t xml:space="preserve">MPEG meeting. This </w:t>
      </w:r>
      <w:r>
        <w:rPr>
          <w:rFonts w:asciiTheme="majorHAnsi" w:hAnsiTheme="majorHAnsi"/>
          <w:lang w:val="en-GB"/>
        </w:rPr>
        <w:t>c</w:t>
      </w:r>
      <w:r w:rsidRPr="005A1775">
        <w:rPr>
          <w:rFonts w:asciiTheme="majorHAnsi" w:hAnsiTheme="majorHAnsi"/>
          <w:lang w:val="en-GB"/>
        </w:rPr>
        <w:t xml:space="preserve">all will be made jointly with ITU-T SG16/Q6 (VCEG). It is addressed to interested parties which are in possession of technology providing better compression capability than the existing standard, either for conventional video material, or for other domains such as HDR/WCG or 360-degrees (“VR”) video. As test cases, the call defines rate points and materials in </w:t>
      </w:r>
      <w:proofErr w:type="gramStart"/>
      <w:r w:rsidRPr="005A1775">
        <w:rPr>
          <w:rFonts w:asciiTheme="majorHAnsi" w:hAnsiTheme="majorHAnsi"/>
          <w:lang w:val="en-GB"/>
        </w:rPr>
        <w:t>all of these</w:t>
      </w:r>
      <w:proofErr w:type="gramEnd"/>
      <w:r w:rsidRPr="005A1775">
        <w:rPr>
          <w:rFonts w:asciiTheme="majorHAnsi" w:hAnsiTheme="majorHAnsi"/>
          <w:lang w:val="en-GB"/>
        </w:rPr>
        <w:t xml:space="preserve"> latter categories, anchors with HEVC encodings are also provided. Submissions are expected for the July 2017 meeting, where assessment will be made based on objective criteria (such as rate savings judged by PSNR quality) as well as subjective quality evaluation (experts viewing). The final version of the Call for Evidence is planned to be issued by the April meeting, where it is anticipated that encodings with the Joint Exploration Model (JEM) algorithm may be included as an additional reference point for comparison. The JEM is being developed by the Joint Video Exploration Team (JVET) of MPEG and VCEG, and is already known to provide bit rate reductions in the range of 20-30% for relevant test cases, as well as subjective quality benefit</w:t>
      </w:r>
      <w:r w:rsidR="008F1147">
        <w:rPr>
          <w:rFonts w:asciiTheme="majorHAnsi" w:hAnsiTheme="majorHAnsi"/>
          <w:lang w:val="en-GB"/>
        </w:rPr>
        <w:t>s</w:t>
      </w:r>
      <w:r w:rsidRPr="005A1775">
        <w:rPr>
          <w:rFonts w:asciiTheme="majorHAnsi" w:hAnsiTheme="majorHAnsi"/>
          <w:lang w:val="en-GB"/>
        </w:rPr>
        <w:t>. Based on the outcome of the call, and promising evidence that potential technology exists, MPEG and VCEG may produce a formal Call for Proposals later in the year, with the intent to enter a more rigid standardization phase for the next generation of video compression standard</w:t>
      </w:r>
      <w:r w:rsidR="008F1147">
        <w:rPr>
          <w:rFonts w:asciiTheme="majorHAnsi" w:hAnsiTheme="majorHAnsi"/>
          <w:lang w:val="en-GB"/>
        </w:rPr>
        <w:t>s</w:t>
      </w:r>
      <w:r w:rsidRPr="005A1775">
        <w:rPr>
          <w:rFonts w:asciiTheme="majorHAnsi" w:hAnsiTheme="majorHAnsi"/>
          <w:lang w:val="en-GB"/>
        </w:rPr>
        <w:t xml:space="preserve"> beyond HEVC. A preliminary target date for completion of a new standard on the subject is late 2020.</w:t>
      </w:r>
    </w:p>
    <w:p w14:paraId="091C6511" w14:textId="1E8622CE" w:rsidR="009E65B3" w:rsidRPr="005D1D8E" w:rsidRDefault="00773E99" w:rsidP="005D1D8E">
      <w:pPr>
        <w:keepNext/>
        <w:spacing w:after="120"/>
        <w:jc w:val="center"/>
        <w:rPr>
          <w:rFonts w:asciiTheme="majorHAnsi" w:hAnsiTheme="majorHAnsi"/>
          <w:b/>
        </w:rPr>
      </w:pPr>
      <w:r w:rsidRPr="005D1D8E">
        <w:rPr>
          <w:rFonts w:asciiTheme="majorHAnsi" w:hAnsiTheme="majorHAnsi"/>
          <w:b/>
        </w:rPr>
        <w:t xml:space="preserve">MPEG issues Committee Draft of the </w:t>
      </w:r>
      <w:r>
        <w:rPr>
          <w:rFonts w:asciiTheme="majorHAnsi" w:hAnsiTheme="majorHAnsi"/>
          <w:b/>
        </w:rPr>
        <w:t>Media Orchestration (MORE) Standard</w:t>
      </w:r>
    </w:p>
    <w:p w14:paraId="215DFA9F" w14:textId="601C34D7" w:rsidR="009E65B3" w:rsidRPr="005D1D8E" w:rsidRDefault="00773E99" w:rsidP="00227F60">
      <w:pPr>
        <w:spacing w:after="360"/>
        <w:jc w:val="both"/>
        <w:rPr>
          <w:rFonts w:asciiTheme="majorHAnsi" w:hAnsiTheme="majorHAnsi"/>
          <w:lang w:val="en-GB"/>
        </w:rPr>
      </w:pPr>
      <w:r w:rsidRPr="00A0052C">
        <w:rPr>
          <w:rFonts w:asciiTheme="majorHAnsi" w:hAnsiTheme="majorHAnsi"/>
          <w:lang w:val="en-GB"/>
        </w:rPr>
        <w:t>At its 117</w:t>
      </w:r>
      <w:r w:rsidRPr="00A0052C">
        <w:rPr>
          <w:rFonts w:asciiTheme="majorHAnsi" w:hAnsiTheme="majorHAnsi"/>
          <w:vertAlign w:val="superscript"/>
          <w:lang w:val="en-GB"/>
        </w:rPr>
        <w:t>th</w:t>
      </w:r>
      <w:r>
        <w:rPr>
          <w:rFonts w:asciiTheme="majorHAnsi" w:hAnsiTheme="majorHAnsi"/>
          <w:lang w:val="en-GB"/>
        </w:rPr>
        <w:t xml:space="preserve"> </w:t>
      </w:r>
      <w:r w:rsidRPr="00A0052C">
        <w:rPr>
          <w:rFonts w:asciiTheme="majorHAnsi" w:hAnsiTheme="majorHAnsi"/>
          <w:lang w:val="en-GB"/>
        </w:rPr>
        <w:t xml:space="preserve">meeting, </w:t>
      </w:r>
      <w:r w:rsidR="006A1E48" w:rsidRPr="006A1E48">
        <w:rPr>
          <w:rFonts w:asciiTheme="majorHAnsi" w:hAnsiTheme="majorHAnsi"/>
          <w:lang w:val="en-GB"/>
        </w:rPr>
        <w:t>MPEG promoted its specification for “Media Orchestration” to Committee Draft. The specification supports the automated combination of multiple media sources (cameras, microphones) into a coherent multimedia experience. It also supports rendering a multimedia experience on multiple devices simultaneously, again giving a consistent and coherent experience. MPEG expects Media Orchestration to be especially useful in immersive media settings. The specification contains tools for orchestration in time (synchronization) and space.</w:t>
      </w:r>
    </w:p>
    <w:p w14:paraId="5192BAD1" w14:textId="1CBF9CD9" w:rsidR="00A858E3" w:rsidRPr="005D1D8E" w:rsidRDefault="00907BBC" w:rsidP="005D1D8E">
      <w:pPr>
        <w:keepNext/>
        <w:spacing w:after="120"/>
        <w:jc w:val="center"/>
        <w:rPr>
          <w:rFonts w:asciiTheme="majorHAnsi" w:hAnsiTheme="majorHAnsi"/>
          <w:b/>
        </w:rPr>
      </w:pPr>
      <w:r w:rsidRPr="00907BBC">
        <w:rPr>
          <w:rFonts w:asciiTheme="majorHAnsi" w:hAnsiTheme="majorHAnsi"/>
          <w:b/>
        </w:rPr>
        <w:t>Technical Report on HDR/WCG Video Coding</w:t>
      </w:r>
    </w:p>
    <w:p w14:paraId="48FBBA6E" w14:textId="73E74338" w:rsidR="00C31A9E" w:rsidRPr="005D1D8E" w:rsidRDefault="00907BBC" w:rsidP="00227F60">
      <w:pPr>
        <w:spacing w:after="360"/>
        <w:jc w:val="both"/>
        <w:rPr>
          <w:rFonts w:asciiTheme="majorHAnsi" w:hAnsiTheme="majorHAnsi"/>
          <w:lang w:val="en-GB"/>
        </w:rPr>
      </w:pPr>
      <w:r w:rsidRPr="00907BBC">
        <w:rPr>
          <w:rFonts w:asciiTheme="majorHAnsi" w:hAnsiTheme="majorHAnsi"/>
          <w:lang w:val="en-GB"/>
        </w:rPr>
        <w:t>At the 117</w:t>
      </w:r>
      <w:r w:rsidRPr="00907BBC">
        <w:rPr>
          <w:rFonts w:asciiTheme="majorHAnsi" w:hAnsiTheme="majorHAnsi"/>
          <w:vertAlign w:val="superscript"/>
          <w:lang w:val="en-GB"/>
        </w:rPr>
        <w:t>th</w:t>
      </w:r>
      <w:r>
        <w:rPr>
          <w:rFonts w:asciiTheme="majorHAnsi" w:hAnsiTheme="majorHAnsi"/>
          <w:lang w:val="en-GB"/>
        </w:rPr>
        <w:t xml:space="preserve"> </w:t>
      </w:r>
      <w:r w:rsidRPr="00907BBC">
        <w:rPr>
          <w:rFonts w:asciiTheme="majorHAnsi" w:hAnsiTheme="majorHAnsi"/>
          <w:lang w:val="en-GB"/>
        </w:rPr>
        <w:t>MPEG meeting, the work was completed for producing a technical report on Conversion and Coding Practices for High Dynamic Range (HDR) and Wide Colour Gamut (WCG) video coding (ISO/IEC 23008-14). HDR/WCG video provides users with a major improvement in perceptual realism, including the ability to show details in dark regions while also showing bright areas and specular highlights in the same scene. The purpose of this document is to provide a set of publicly referenceable recommended guidelines for the operation of AVC or HEVC systems adapted for compressing HDR/WCG video for consumer distribution applications. This document includes a description of processing steps for converting linear light, 4:4:4 RGB video signals into non-constant luminance</w:t>
      </w:r>
      <w:r w:rsidRPr="00907BBC">
        <w:rPr>
          <w:rFonts w:asciiTheme="majorHAnsi" w:hAnsiTheme="majorHAnsi" w:hint="eastAsia"/>
          <w:lang w:val="en-GB"/>
        </w:rPr>
        <w:t xml:space="preserve"> (NCL) </w:t>
      </w:r>
      <w:proofErr w:type="spellStart"/>
      <w:r w:rsidRPr="00907BBC">
        <w:rPr>
          <w:rFonts w:asciiTheme="majorHAnsi" w:hAnsiTheme="majorHAnsi" w:hint="eastAsia"/>
          <w:lang w:val="en-GB"/>
        </w:rPr>
        <w:t>Y</w:t>
      </w:r>
      <w:r>
        <w:rPr>
          <w:rFonts w:asciiTheme="majorHAnsi" w:hAnsiTheme="majorHAnsi"/>
          <w:lang w:val="en-GB"/>
        </w:rPr>
        <w:t>'</w:t>
      </w:r>
      <w:r w:rsidRPr="00907BBC">
        <w:rPr>
          <w:rFonts w:asciiTheme="majorHAnsi" w:hAnsiTheme="majorHAnsi" w:hint="eastAsia"/>
          <w:lang w:val="en-GB"/>
        </w:rPr>
        <w:t>CbCr</w:t>
      </w:r>
      <w:proofErr w:type="spellEnd"/>
      <w:r w:rsidRPr="00907BBC">
        <w:rPr>
          <w:rFonts w:asciiTheme="majorHAnsi" w:hAnsiTheme="majorHAnsi" w:hint="eastAsia"/>
          <w:lang w:val="en-GB"/>
        </w:rPr>
        <w:t xml:space="preserve"> video signals that use the Perceptual </w:t>
      </w:r>
      <w:proofErr w:type="spellStart"/>
      <w:r w:rsidRPr="00907BBC">
        <w:rPr>
          <w:rFonts w:asciiTheme="majorHAnsi" w:hAnsiTheme="majorHAnsi" w:hint="eastAsia"/>
          <w:lang w:val="en-GB"/>
        </w:rPr>
        <w:t>Quantizer</w:t>
      </w:r>
      <w:proofErr w:type="spellEnd"/>
      <w:r w:rsidRPr="00907BBC">
        <w:rPr>
          <w:rFonts w:asciiTheme="majorHAnsi" w:hAnsiTheme="majorHAnsi" w:hint="eastAsia"/>
          <w:lang w:val="en-GB"/>
        </w:rPr>
        <w:t xml:space="preserve"> (PQ) transfer function defined in SMPTE ST 2084 and Rec. ITU-R BT.2100. Although the focus of this document is primarily on 4:2:0 </w:t>
      </w:r>
      <w:proofErr w:type="spellStart"/>
      <w:r w:rsidRPr="00907BBC">
        <w:rPr>
          <w:rFonts w:asciiTheme="majorHAnsi" w:hAnsiTheme="majorHAnsi" w:hint="eastAsia"/>
          <w:lang w:val="en-GB"/>
        </w:rPr>
        <w:t>Y</w:t>
      </w:r>
      <w:r>
        <w:rPr>
          <w:rFonts w:asciiTheme="majorHAnsi" w:hAnsiTheme="majorHAnsi" w:hint="eastAsia"/>
          <w:lang w:val="en-GB"/>
        </w:rPr>
        <w:t>'</w:t>
      </w:r>
      <w:r w:rsidRPr="00907BBC">
        <w:rPr>
          <w:rFonts w:asciiTheme="majorHAnsi" w:hAnsiTheme="majorHAnsi" w:hint="eastAsia"/>
          <w:lang w:val="en-GB"/>
        </w:rPr>
        <w:t>CbCr</w:t>
      </w:r>
      <w:proofErr w:type="spellEnd"/>
      <w:r w:rsidRPr="00907BBC">
        <w:rPr>
          <w:rFonts w:asciiTheme="majorHAnsi" w:hAnsiTheme="majorHAnsi" w:hint="eastAsia"/>
          <w:lang w:val="en-GB"/>
        </w:rPr>
        <w:t xml:space="preserve"> 10 bit representations, these guidelines may also apply to other representations with higher bit depth or other</w:t>
      </w:r>
      <w:r>
        <w:rPr>
          <w:rFonts w:asciiTheme="majorHAnsi" w:hAnsiTheme="majorHAnsi" w:hint="eastAsia"/>
          <w:lang w:val="en-GB"/>
        </w:rPr>
        <w:t xml:space="preserve"> colour formats, such as 4:4:4 </w:t>
      </w:r>
      <w:proofErr w:type="spellStart"/>
      <w:r>
        <w:rPr>
          <w:rFonts w:asciiTheme="majorHAnsi" w:hAnsiTheme="majorHAnsi" w:hint="eastAsia"/>
          <w:lang w:val="en-GB"/>
        </w:rPr>
        <w:t>Y'</w:t>
      </w:r>
      <w:r w:rsidRPr="00907BBC">
        <w:rPr>
          <w:rFonts w:asciiTheme="majorHAnsi" w:hAnsiTheme="majorHAnsi" w:hint="eastAsia"/>
          <w:lang w:val="en-GB"/>
        </w:rPr>
        <w:t>CbCr</w:t>
      </w:r>
      <w:proofErr w:type="spellEnd"/>
      <w:r w:rsidRPr="00907BBC">
        <w:rPr>
          <w:rFonts w:asciiTheme="majorHAnsi" w:hAnsiTheme="majorHAnsi" w:hint="eastAsia"/>
          <w:lang w:val="en-GB"/>
        </w:rPr>
        <w:t xml:space="preserve"> </w:t>
      </w:r>
      <w:proofErr w:type="gramStart"/>
      <w:r w:rsidRPr="00907BBC">
        <w:rPr>
          <w:rFonts w:asciiTheme="majorHAnsi" w:hAnsiTheme="majorHAnsi" w:hint="eastAsia"/>
          <w:lang w:val="en-GB"/>
        </w:rPr>
        <w:t>12 bit</w:t>
      </w:r>
      <w:proofErr w:type="gramEnd"/>
      <w:r w:rsidRPr="00907BBC">
        <w:rPr>
          <w:rFonts w:asciiTheme="majorHAnsi" w:hAnsiTheme="majorHAnsi" w:hint="eastAsia"/>
          <w:lang w:val="en-GB"/>
        </w:rPr>
        <w:t xml:space="preserve"> video. </w:t>
      </w:r>
      <w:r w:rsidR="00251398">
        <w:rPr>
          <w:rFonts w:asciiTheme="majorHAnsi" w:hAnsiTheme="majorHAnsi"/>
          <w:lang w:val="en-GB"/>
        </w:rPr>
        <w:t>Additionally</w:t>
      </w:r>
      <w:r w:rsidRPr="00907BBC">
        <w:rPr>
          <w:rFonts w:asciiTheme="majorHAnsi" w:hAnsiTheme="majorHAnsi" w:hint="eastAsia"/>
          <w:lang w:val="en-GB"/>
        </w:rPr>
        <w:t>, this document provides some high-level recommendations for compressing these signals using either the AVC or HEVC video coding standards.</w:t>
      </w:r>
    </w:p>
    <w:p w14:paraId="00552EE0" w14:textId="18ACA94C" w:rsidR="00F611B0" w:rsidRPr="005D1D8E" w:rsidRDefault="007B093F" w:rsidP="005D1D8E">
      <w:pPr>
        <w:keepNext/>
        <w:spacing w:after="120"/>
        <w:jc w:val="center"/>
        <w:rPr>
          <w:rFonts w:asciiTheme="majorHAnsi" w:hAnsiTheme="majorHAnsi"/>
          <w:b/>
        </w:rPr>
      </w:pPr>
      <w:r w:rsidRPr="005D1D8E">
        <w:rPr>
          <w:rFonts w:asciiTheme="majorHAnsi" w:hAnsiTheme="majorHAnsi"/>
          <w:b/>
        </w:rPr>
        <w:lastRenderedPageBreak/>
        <w:t>How to c</w:t>
      </w:r>
      <w:r w:rsidR="00F611B0" w:rsidRPr="005D1D8E">
        <w:rPr>
          <w:rFonts w:asciiTheme="majorHAnsi" w:hAnsiTheme="majorHAnsi"/>
          <w:b/>
        </w:rPr>
        <w:t>ontact MPEG</w:t>
      </w:r>
      <w:r w:rsidR="00F023D0" w:rsidRPr="005D1D8E">
        <w:rPr>
          <w:rFonts w:asciiTheme="majorHAnsi" w:hAnsiTheme="majorHAnsi"/>
          <w:b/>
        </w:rPr>
        <w:t xml:space="preserve">, </w:t>
      </w:r>
      <w:r w:rsidRPr="005D1D8E">
        <w:rPr>
          <w:rFonts w:asciiTheme="majorHAnsi" w:hAnsiTheme="majorHAnsi"/>
          <w:b/>
        </w:rPr>
        <w:t>learn more</w:t>
      </w:r>
      <w:r w:rsidR="00F023D0" w:rsidRPr="005D1D8E">
        <w:rPr>
          <w:rFonts w:asciiTheme="majorHAnsi" w:hAnsiTheme="majorHAnsi"/>
          <w:b/>
        </w:rPr>
        <w:t xml:space="preserve">, and </w:t>
      </w:r>
      <w:r w:rsidRPr="005D1D8E">
        <w:rPr>
          <w:rFonts w:asciiTheme="majorHAnsi" w:hAnsiTheme="majorHAnsi"/>
          <w:b/>
        </w:rPr>
        <w:t xml:space="preserve">find </w:t>
      </w:r>
      <w:r w:rsidR="00F023D0" w:rsidRPr="005D1D8E">
        <w:rPr>
          <w:rFonts w:asciiTheme="majorHAnsi" w:hAnsiTheme="majorHAnsi"/>
          <w:b/>
        </w:rPr>
        <w:t>other MPEG facts</w:t>
      </w:r>
    </w:p>
    <w:p w14:paraId="2E3E32AB" w14:textId="77777777" w:rsidR="004C2111" w:rsidRDefault="007B093F" w:rsidP="004C2111">
      <w:pPr>
        <w:spacing w:after="360"/>
        <w:jc w:val="both"/>
        <w:rPr>
          <w:rFonts w:asciiTheme="majorHAnsi" w:hAnsiTheme="majorHAnsi"/>
          <w:lang w:val="en-GB"/>
        </w:rPr>
      </w:pPr>
      <w:r w:rsidRPr="005D1D8E">
        <w:rPr>
          <w:rFonts w:asciiTheme="majorHAnsi" w:hAnsiTheme="majorHAnsi"/>
          <w:lang w:val="en-GB"/>
        </w:rPr>
        <w:t xml:space="preserve">To </w:t>
      </w:r>
      <w:r w:rsidR="0089075A" w:rsidRPr="005D1D8E">
        <w:rPr>
          <w:rFonts w:asciiTheme="majorHAnsi" w:hAnsiTheme="majorHAnsi"/>
          <w:lang w:val="en-GB"/>
        </w:rPr>
        <w:t xml:space="preserve">learn about </w:t>
      </w:r>
      <w:hyperlink r:id="rId7" w:history="1">
        <w:r w:rsidR="0089075A" w:rsidRPr="005D1D8E">
          <w:rPr>
            <w:rFonts w:asciiTheme="majorHAnsi" w:hAnsiTheme="majorHAnsi"/>
          </w:rPr>
          <w:t>MPEG basics</w:t>
        </w:r>
      </w:hyperlink>
      <w:r w:rsidR="0089075A" w:rsidRPr="005D1D8E">
        <w:rPr>
          <w:rFonts w:asciiTheme="majorHAnsi" w:hAnsiTheme="majorHAnsi"/>
          <w:lang w:val="en-GB"/>
        </w:rPr>
        <w:t xml:space="preserve">, discover </w:t>
      </w:r>
      <w:hyperlink r:id="rId8" w:history="1">
        <w:r w:rsidR="0089075A" w:rsidRPr="005D1D8E">
          <w:rPr>
            <w:rFonts w:asciiTheme="majorHAnsi" w:hAnsiTheme="majorHAnsi"/>
          </w:rPr>
          <w:t>how to participate</w:t>
        </w:r>
      </w:hyperlink>
      <w:r w:rsidR="0089075A" w:rsidRPr="005D1D8E">
        <w:rPr>
          <w:rFonts w:asciiTheme="majorHAnsi" w:hAnsiTheme="majorHAnsi"/>
          <w:lang w:val="en-GB"/>
        </w:rPr>
        <w:t xml:space="preserve"> in the committee, or </w:t>
      </w:r>
      <w:r w:rsidRPr="005D1D8E">
        <w:rPr>
          <w:rFonts w:asciiTheme="majorHAnsi" w:hAnsiTheme="majorHAnsi"/>
          <w:lang w:val="en-GB"/>
        </w:rPr>
        <w:t>find out more about the array of technologies developed or currently under development by MPEG, visit MPEG’s home page a</w:t>
      </w:r>
      <w:r w:rsidR="004C2111">
        <w:rPr>
          <w:rFonts w:asciiTheme="majorHAnsi" w:hAnsiTheme="majorHAnsi"/>
          <w:lang w:val="en-GB"/>
        </w:rPr>
        <w:t xml:space="preserve">t </w:t>
      </w:r>
      <w:hyperlink r:id="rId9" w:history="1">
        <w:r w:rsidR="004C2111" w:rsidRPr="00CF7289">
          <w:rPr>
            <w:rStyle w:val="Hyperlink"/>
            <w:rFonts w:asciiTheme="majorHAnsi" w:hAnsiTheme="majorHAnsi"/>
            <w:lang w:val="en-GB"/>
          </w:rPr>
          <w:t>http://mpeg.chiariglione.org/</w:t>
        </w:r>
      </w:hyperlink>
      <w:r w:rsidRPr="005D1D8E">
        <w:rPr>
          <w:rFonts w:asciiTheme="majorHAnsi" w:hAnsiTheme="majorHAnsi"/>
          <w:lang w:val="en-GB"/>
        </w:rPr>
        <w:t xml:space="preserve">. There you will find </w:t>
      </w:r>
      <w:r w:rsidR="0089075A" w:rsidRPr="005D1D8E">
        <w:rPr>
          <w:rFonts w:asciiTheme="majorHAnsi" w:hAnsiTheme="majorHAnsi"/>
          <w:lang w:val="en-GB"/>
        </w:rPr>
        <w:t xml:space="preserve">information </w:t>
      </w:r>
      <w:r w:rsidRPr="005D1D8E">
        <w:rPr>
          <w:rFonts w:asciiTheme="majorHAnsi" w:hAnsiTheme="majorHAnsi"/>
          <w:lang w:val="en-GB"/>
        </w:rPr>
        <w:t xml:space="preserve">publicly available from </w:t>
      </w:r>
      <w:r w:rsidR="0089075A" w:rsidRPr="005D1D8E">
        <w:rPr>
          <w:rFonts w:asciiTheme="majorHAnsi" w:hAnsiTheme="majorHAnsi"/>
          <w:lang w:val="en-GB"/>
        </w:rPr>
        <w:t xml:space="preserve">MPEG </w:t>
      </w:r>
      <w:r w:rsidRPr="005D1D8E">
        <w:rPr>
          <w:rFonts w:asciiTheme="majorHAnsi" w:hAnsiTheme="majorHAnsi"/>
          <w:lang w:val="en-GB"/>
        </w:rPr>
        <w:t>experts past and present</w:t>
      </w:r>
      <w:r w:rsidR="0089075A" w:rsidRPr="005D1D8E">
        <w:rPr>
          <w:rFonts w:asciiTheme="majorHAnsi" w:hAnsiTheme="majorHAnsi"/>
          <w:lang w:val="en-GB"/>
        </w:rPr>
        <w:t xml:space="preserve"> including tutorials, white papers, vision documents, and requirements under consideration for new standards efforts</w:t>
      </w:r>
      <w:r w:rsidR="000D0227" w:rsidRPr="005D1D8E">
        <w:rPr>
          <w:rFonts w:asciiTheme="majorHAnsi" w:hAnsiTheme="majorHAnsi"/>
          <w:lang w:val="en-GB"/>
        </w:rPr>
        <w:t>. You can also find useful information in many public docum</w:t>
      </w:r>
      <w:r w:rsidR="00E760FE" w:rsidRPr="005D1D8E">
        <w:rPr>
          <w:rFonts w:asciiTheme="majorHAnsi" w:hAnsiTheme="majorHAnsi"/>
          <w:lang w:val="en-GB"/>
        </w:rPr>
        <w:t>ents by using the search window</w:t>
      </w:r>
      <w:r w:rsidR="004C2111">
        <w:rPr>
          <w:rFonts w:asciiTheme="majorHAnsi" w:hAnsiTheme="majorHAnsi"/>
          <w:lang w:val="en-GB"/>
        </w:rPr>
        <w:t xml:space="preserve"> including p</w:t>
      </w:r>
      <w:r w:rsidR="004C2111">
        <w:rPr>
          <w:rFonts w:asciiTheme="majorHAnsi" w:hAnsiTheme="majorHAnsi"/>
          <w:lang w:val="en-GB"/>
        </w:rPr>
        <w:t>ublicly available output documents of each meeting</w:t>
      </w:r>
      <w:r w:rsidR="004C2111">
        <w:rPr>
          <w:rFonts w:asciiTheme="majorHAnsi" w:hAnsiTheme="majorHAnsi"/>
          <w:lang w:val="en-GB"/>
        </w:rPr>
        <w:t xml:space="preserve"> </w:t>
      </w:r>
      <w:r w:rsidR="00E77D14">
        <w:rPr>
          <w:rFonts w:asciiTheme="majorHAnsi" w:hAnsiTheme="majorHAnsi"/>
          <w:lang w:val="en-GB"/>
        </w:rPr>
        <w:t xml:space="preserve">(note: some may have editing periods and in case of questions please contact </w:t>
      </w:r>
      <w:proofErr w:type="spellStart"/>
      <w:r w:rsidR="00E77D14">
        <w:rPr>
          <w:rFonts w:asciiTheme="majorHAnsi" w:hAnsiTheme="majorHAnsi"/>
          <w:lang w:val="en-GB"/>
        </w:rPr>
        <w:t>Dr.</w:t>
      </w:r>
      <w:proofErr w:type="spellEnd"/>
      <w:r w:rsidR="00E77D14">
        <w:rPr>
          <w:rFonts w:asciiTheme="majorHAnsi" w:hAnsiTheme="majorHAnsi"/>
          <w:lang w:val="en-GB"/>
        </w:rPr>
        <w:t xml:space="preserve"> Christian Timmerer)</w:t>
      </w:r>
      <w:r w:rsidR="004C2111">
        <w:rPr>
          <w:rFonts w:asciiTheme="majorHAnsi" w:hAnsiTheme="majorHAnsi"/>
          <w:lang w:val="en-GB"/>
        </w:rPr>
        <w:t>.</w:t>
      </w:r>
    </w:p>
    <w:p w14:paraId="5127AC27" w14:textId="232AA47D" w:rsidR="001A685B" w:rsidRPr="005D1D8E" w:rsidRDefault="00E77D14" w:rsidP="004C2111">
      <w:pPr>
        <w:spacing w:after="360"/>
        <w:jc w:val="both"/>
        <w:rPr>
          <w:rFonts w:asciiTheme="majorHAnsi" w:hAnsiTheme="majorHAnsi"/>
          <w:lang w:val="en-GB"/>
        </w:rPr>
      </w:pPr>
      <w:bookmarkStart w:id="0" w:name="_GoBack"/>
      <w:bookmarkEnd w:id="0"/>
      <w:r>
        <w:rPr>
          <w:rFonts w:asciiTheme="majorHAnsi" w:hAnsiTheme="majorHAnsi"/>
          <w:lang w:val="en-GB"/>
        </w:rPr>
        <w:t>E</w:t>
      </w:r>
      <w:r w:rsidR="0089075A" w:rsidRPr="005D1D8E">
        <w:rPr>
          <w:rFonts w:asciiTheme="majorHAnsi" w:hAnsiTheme="majorHAnsi"/>
          <w:lang w:val="en-GB"/>
        </w:rPr>
        <w:t xml:space="preserve">xamples of </w:t>
      </w:r>
      <w:r w:rsidR="006E101F" w:rsidRPr="005D1D8E">
        <w:rPr>
          <w:rFonts w:asciiTheme="majorHAnsi" w:hAnsiTheme="majorHAnsi"/>
          <w:lang w:val="en-GB"/>
        </w:rPr>
        <w:t>t</w:t>
      </w:r>
      <w:r w:rsidR="008F3BC2" w:rsidRPr="005D1D8E">
        <w:rPr>
          <w:rFonts w:asciiTheme="majorHAnsi" w:hAnsiTheme="majorHAnsi"/>
          <w:lang w:val="en-GB"/>
        </w:rPr>
        <w:t xml:space="preserve">utorials </w:t>
      </w:r>
      <w:r w:rsidR="006E101F" w:rsidRPr="005D1D8E">
        <w:rPr>
          <w:rFonts w:asciiTheme="majorHAnsi" w:hAnsiTheme="majorHAnsi"/>
          <w:lang w:val="en-GB"/>
        </w:rPr>
        <w:t xml:space="preserve">that can be found </w:t>
      </w:r>
      <w:r>
        <w:rPr>
          <w:rFonts w:asciiTheme="majorHAnsi" w:hAnsiTheme="majorHAnsi"/>
          <w:lang w:val="en-GB"/>
        </w:rPr>
        <w:t>there</w:t>
      </w:r>
      <w:r w:rsidR="006E101F" w:rsidRPr="005D1D8E">
        <w:rPr>
          <w:rFonts w:asciiTheme="majorHAnsi" w:hAnsiTheme="majorHAnsi"/>
          <w:lang w:val="en-GB"/>
        </w:rPr>
        <w:t xml:space="preserve"> include</w:t>
      </w:r>
      <w:r w:rsidR="0089075A" w:rsidRPr="005D1D8E">
        <w:rPr>
          <w:rFonts w:asciiTheme="majorHAnsi" w:hAnsiTheme="majorHAnsi"/>
          <w:lang w:val="en-GB"/>
        </w:rPr>
        <w:t xml:space="preserve"> tutorials for</w:t>
      </w:r>
      <w:r w:rsidR="006E101F" w:rsidRPr="005D1D8E">
        <w:rPr>
          <w:rFonts w:asciiTheme="majorHAnsi" w:hAnsiTheme="majorHAnsi"/>
          <w:lang w:val="en-GB"/>
        </w:rPr>
        <w:t xml:space="preserve">: </w:t>
      </w:r>
      <w:r w:rsidR="008F3BC2" w:rsidRPr="005D1D8E">
        <w:rPr>
          <w:rFonts w:asciiTheme="majorHAnsi" w:hAnsiTheme="majorHAnsi"/>
          <w:lang w:val="en-GB"/>
        </w:rPr>
        <w:t xml:space="preserve">High Efficiency Video Coding, Advanced Audio Coding, Universal Speech and Audio Coding, and DASH </w:t>
      </w:r>
      <w:r w:rsidR="006E101F" w:rsidRPr="005D1D8E">
        <w:rPr>
          <w:rFonts w:asciiTheme="majorHAnsi" w:hAnsiTheme="majorHAnsi"/>
          <w:lang w:val="en-GB"/>
        </w:rPr>
        <w:t>to name a few</w:t>
      </w:r>
      <w:r w:rsidR="008F3BC2" w:rsidRPr="005D1D8E">
        <w:rPr>
          <w:rFonts w:asciiTheme="majorHAnsi" w:hAnsiTheme="majorHAnsi"/>
          <w:lang w:val="en-GB"/>
        </w:rPr>
        <w:t xml:space="preserve">. </w:t>
      </w:r>
      <w:r w:rsidR="009D6F62" w:rsidRPr="005D1D8E">
        <w:rPr>
          <w:rFonts w:asciiTheme="majorHAnsi" w:hAnsiTheme="majorHAnsi"/>
          <w:lang w:val="en-GB"/>
        </w:rPr>
        <w:t>A rich repository of white papers can also b</w:t>
      </w:r>
      <w:r w:rsidR="0001202B" w:rsidRPr="005D1D8E">
        <w:rPr>
          <w:rFonts w:asciiTheme="majorHAnsi" w:hAnsiTheme="majorHAnsi"/>
          <w:lang w:val="en-GB"/>
        </w:rPr>
        <w:t xml:space="preserve">e found and continues to grow. </w:t>
      </w:r>
      <w:r w:rsidR="009D6F62" w:rsidRPr="005D1D8E">
        <w:rPr>
          <w:rFonts w:asciiTheme="majorHAnsi" w:hAnsiTheme="majorHAnsi"/>
          <w:lang w:val="en-GB"/>
        </w:rPr>
        <w:t xml:space="preserve">You can find these papers and tutorials for many of </w:t>
      </w:r>
      <w:hyperlink r:id="rId10" w:history="1">
        <w:r w:rsidR="009D6F62" w:rsidRPr="005D1D8E">
          <w:rPr>
            <w:rFonts w:asciiTheme="majorHAnsi" w:hAnsiTheme="majorHAnsi"/>
          </w:rPr>
          <w:t>MPEG’s standards</w:t>
        </w:r>
      </w:hyperlink>
      <w:r w:rsidR="0001202B" w:rsidRPr="005D1D8E">
        <w:rPr>
          <w:rFonts w:asciiTheme="majorHAnsi" w:hAnsiTheme="majorHAnsi"/>
          <w:lang w:val="en-GB"/>
        </w:rPr>
        <w:t xml:space="preserve"> freely available. </w:t>
      </w:r>
      <w:r w:rsidR="009D6F62" w:rsidRPr="005D1D8E">
        <w:rPr>
          <w:rFonts w:asciiTheme="majorHAnsi" w:hAnsiTheme="majorHAnsi"/>
          <w:lang w:val="en-GB"/>
        </w:rPr>
        <w:t xml:space="preserve">Press releases from previous MPEG meetings </w:t>
      </w:r>
      <w:r w:rsidR="001734AB" w:rsidRPr="005D1D8E">
        <w:rPr>
          <w:rFonts w:asciiTheme="majorHAnsi" w:hAnsiTheme="majorHAnsi"/>
          <w:lang w:val="en-GB"/>
        </w:rPr>
        <w:t>are also available</w:t>
      </w:r>
      <w:r w:rsidR="009D6F62" w:rsidRPr="005D1D8E">
        <w:rPr>
          <w:rFonts w:asciiTheme="majorHAnsi" w:hAnsiTheme="majorHAnsi"/>
          <w:lang w:val="en-GB"/>
        </w:rPr>
        <w:t xml:space="preserve">. Journalists that wish to receive MPEG Press Releases by email should contact </w:t>
      </w:r>
      <w:proofErr w:type="spellStart"/>
      <w:r w:rsidR="009D6F62" w:rsidRPr="005D1D8E">
        <w:rPr>
          <w:rFonts w:asciiTheme="majorHAnsi" w:hAnsiTheme="majorHAnsi"/>
          <w:lang w:val="en-GB"/>
        </w:rPr>
        <w:t>Dr</w:t>
      </w:r>
      <w:r w:rsidR="00F02D2E" w:rsidRPr="005D1D8E">
        <w:rPr>
          <w:rFonts w:asciiTheme="majorHAnsi" w:hAnsiTheme="majorHAnsi"/>
          <w:lang w:val="en-GB"/>
        </w:rPr>
        <w:t>.</w:t>
      </w:r>
      <w:proofErr w:type="spellEnd"/>
      <w:r w:rsidR="00F02D2E" w:rsidRPr="005D1D8E">
        <w:rPr>
          <w:rFonts w:asciiTheme="majorHAnsi" w:hAnsiTheme="majorHAnsi"/>
          <w:lang w:val="en-GB"/>
        </w:rPr>
        <w:t xml:space="preserve"> Christian Timmerer at </w:t>
      </w:r>
      <w:hyperlink r:id="rId11" w:history="1">
        <w:r w:rsidR="00930E4C" w:rsidRPr="005D1D8E">
          <w:rPr>
            <w:rFonts w:asciiTheme="majorHAnsi" w:hAnsiTheme="majorHAnsi"/>
          </w:rPr>
          <w:t>christian.timmerer@itec.uni-klu.ac.at</w:t>
        </w:r>
      </w:hyperlink>
      <w:r w:rsidR="00930E4C" w:rsidRPr="005D1D8E">
        <w:rPr>
          <w:rFonts w:asciiTheme="majorHAnsi" w:hAnsiTheme="majorHAnsi"/>
          <w:lang w:val="en-GB"/>
        </w:rPr>
        <w:t xml:space="preserve"> or </w:t>
      </w:r>
      <w:hyperlink r:id="rId12" w:history="1">
        <w:r w:rsidR="00930E4C" w:rsidRPr="005D1D8E">
          <w:rPr>
            <w:rFonts w:asciiTheme="majorHAnsi" w:hAnsiTheme="majorHAnsi"/>
          </w:rPr>
          <w:t>christian.timmerer@bitmovin.com</w:t>
        </w:r>
      </w:hyperlink>
      <w:r w:rsidR="00F02D2E" w:rsidRPr="005D1D8E">
        <w:rPr>
          <w:rFonts w:asciiTheme="majorHAnsi" w:hAnsiTheme="majorHAnsi"/>
          <w:lang w:val="en-GB"/>
        </w:rPr>
        <w:t>.</w:t>
      </w:r>
    </w:p>
    <w:p w14:paraId="7E4CF011" w14:textId="68A2BAA7" w:rsidR="00E77D14" w:rsidRPr="00E77D14" w:rsidRDefault="00F611B0" w:rsidP="00E77D14">
      <w:pPr>
        <w:keepNext/>
        <w:autoSpaceDE w:val="0"/>
        <w:autoSpaceDN w:val="0"/>
        <w:adjustRightInd w:val="0"/>
        <w:jc w:val="center"/>
        <w:rPr>
          <w:rFonts w:ascii="Calibri" w:hAnsi="Calibri"/>
          <w:b/>
          <w:bCs/>
          <w:szCs w:val="22"/>
          <w:lang w:val="en-GB"/>
        </w:rPr>
      </w:pPr>
      <w:r w:rsidRPr="001F7A22">
        <w:rPr>
          <w:rFonts w:ascii="Calibri" w:hAnsi="Calibri"/>
          <w:b/>
          <w:bCs/>
          <w:szCs w:val="22"/>
          <w:lang w:val="en-GB"/>
        </w:rPr>
        <w:t>Further Information</w:t>
      </w:r>
    </w:p>
    <w:p w14:paraId="5A254654" w14:textId="0836976C" w:rsidR="00F023D0" w:rsidRPr="001F7A22" w:rsidRDefault="00F611B0" w:rsidP="00930E4C">
      <w:pPr>
        <w:keepNext/>
        <w:autoSpaceDE w:val="0"/>
        <w:autoSpaceDN w:val="0"/>
        <w:adjustRightInd w:val="0"/>
        <w:spacing w:before="120"/>
        <w:rPr>
          <w:rFonts w:ascii="Calibri" w:hAnsi="Calibri"/>
          <w:szCs w:val="22"/>
          <w:lang w:val="en-GB"/>
        </w:rPr>
      </w:pPr>
      <w:r w:rsidRPr="001F7A22">
        <w:rPr>
          <w:rFonts w:ascii="Calibri" w:hAnsi="Calibri"/>
          <w:szCs w:val="22"/>
          <w:lang w:val="en-GB"/>
        </w:rPr>
        <w:t xml:space="preserve">Future MPEG meetings are planned as follows: </w:t>
      </w:r>
    </w:p>
    <w:p w14:paraId="39D214E4" w14:textId="5B6E654D" w:rsidR="0001202B" w:rsidRPr="00784F72" w:rsidRDefault="00BE4268" w:rsidP="00930E4C">
      <w:pPr>
        <w:ind w:left="562"/>
        <w:rPr>
          <w:rFonts w:ascii="Calibri" w:hAnsi="Calibri"/>
          <w:szCs w:val="22"/>
          <w:lang w:val="en-GB"/>
        </w:rPr>
      </w:pPr>
      <w:r w:rsidRPr="00784F72">
        <w:rPr>
          <w:rFonts w:ascii="Calibri" w:hAnsi="Calibri"/>
          <w:szCs w:val="22"/>
          <w:lang w:val="en-GB"/>
        </w:rPr>
        <w:t>No. 118, Hobart, AU, 03</w:t>
      </w:r>
      <w:r w:rsidR="0001202B" w:rsidRPr="00784F72">
        <w:rPr>
          <w:rFonts w:ascii="Calibri" w:hAnsi="Calibri"/>
          <w:szCs w:val="22"/>
          <w:lang w:val="en-GB"/>
        </w:rPr>
        <w:t xml:space="preserve"> – </w:t>
      </w:r>
      <w:r w:rsidRPr="00784F72">
        <w:rPr>
          <w:rFonts w:ascii="Calibri" w:hAnsi="Calibri"/>
          <w:szCs w:val="22"/>
          <w:lang w:val="en-GB"/>
        </w:rPr>
        <w:t>07</w:t>
      </w:r>
      <w:r w:rsidR="0001202B" w:rsidRPr="00784F72">
        <w:rPr>
          <w:rFonts w:ascii="Calibri" w:hAnsi="Calibri"/>
          <w:szCs w:val="22"/>
          <w:lang w:val="en-GB"/>
        </w:rPr>
        <w:t xml:space="preserve"> April, 2017</w:t>
      </w:r>
    </w:p>
    <w:p w14:paraId="3CEF2D55" w14:textId="128F6921" w:rsidR="001B7091" w:rsidRPr="00784F72" w:rsidRDefault="001B7091" w:rsidP="00930E4C">
      <w:pPr>
        <w:ind w:left="562"/>
        <w:rPr>
          <w:rFonts w:ascii="Calibri" w:hAnsi="Calibri"/>
          <w:szCs w:val="22"/>
          <w:lang w:val="en-GB"/>
        </w:rPr>
      </w:pPr>
      <w:r w:rsidRPr="00784F72">
        <w:rPr>
          <w:rFonts w:ascii="Calibri" w:hAnsi="Calibri"/>
          <w:szCs w:val="22"/>
          <w:lang w:val="en-GB"/>
        </w:rPr>
        <w:t xml:space="preserve">No. 119, </w:t>
      </w:r>
      <w:r w:rsidR="00380D62" w:rsidRPr="00784F72">
        <w:rPr>
          <w:rFonts w:ascii="Calibri" w:hAnsi="Calibri"/>
          <w:szCs w:val="22"/>
          <w:lang w:val="en-GB"/>
        </w:rPr>
        <w:t>Torino, IT, 17 – 21 July, 2017</w:t>
      </w:r>
    </w:p>
    <w:p w14:paraId="46A1D34D" w14:textId="4933FC5A" w:rsidR="00784F72" w:rsidRDefault="009E77B7" w:rsidP="00930E4C">
      <w:pPr>
        <w:ind w:left="562"/>
        <w:rPr>
          <w:rFonts w:ascii="Calibri" w:hAnsi="Calibri"/>
          <w:szCs w:val="22"/>
          <w:lang w:val="en-GB"/>
        </w:rPr>
      </w:pPr>
      <w:r w:rsidRPr="00784F72">
        <w:rPr>
          <w:rFonts w:ascii="Calibri" w:hAnsi="Calibri"/>
          <w:szCs w:val="22"/>
          <w:lang w:val="en-GB"/>
        </w:rPr>
        <w:t xml:space="preserve">No. 120, Macau, </w:t>
      </w:r>
      <w:r w:rsidR="00400B04" w:rsidRPr="00784F72">
        <w:rPr>
          <w:rFonts w:ascii="Calibri" w:hAnsi="Calibri"/>
          <w:szCs w:val="22"/>
          <w:lang w:val="en-GB"/>
        </w:rPr>
        <w:t xml:space="preserve">CN, </w:t>
      </w:r>
      <w:r w:rsidRPr="00784F72">
        <w:rPr>
          <w:rFonts w:ascii="Calibri" w:hAnsi="Calibri"/>
          <w:szCs w:val="22"/>
          <w:lang w:val="en-GB"/>
        </w:rPr>
        <w:t>23 – 27 October 2017</w:t>
      </w:r>
    </w:p>
    <w:p w14:paraId="215CB736" w14:textId="184FC3A0" w:rsidR="00BC7966" w:rsidRDefault="00BC7966" w:rsidP="00930E4C">
      <w:pPr>
        <w:ind w:left="562"/>
        <w:rPr>
          <w:rFonts w:ascii="Calibri" w:hAnsi="Calibri"/>
          <w:szCs w:val="22"/>
        </w:rPr>
      </w:pPr>
      <w:r>
        <w:rPr>
          <w:rFonts w:ascii="Calibri" w:hAnsi="Calibri"/>
          <w:szCs w:val="22"/>
          <w:lang w:val="en-GB"/>
        </w:rPr>
        <w:t xml:space="preserve">No. 121, </w:t>
      </w:r>
      <w:proofErr w:type="spellStart"/>
      <w:r w:rsidRPr="00BC7966">
        <w:rPr>
          <w:rFonts w:ascii="Calibri" w:hAnsi="Calibri"/>
          <w:szCs w:val="22"/>
        </w:rPr>
        <w:t>Gwangju</w:t>
      </w:r>
      <w:proofErr w:type="spellEnd"/>
      <w:r w:rsidRPr="00BC7966">
        <w:rPr>
          <w:rFonts w:ascii="Calibri" w:hAnsi="Calibri"/>
          <w:szCs w:val="22"/>
        </w:rPr>
        <w:t>, KR</w:t>
      </w:r>
      <w:r>
        <w:rPr>
          <w:rFonts w:ascii="Calibri" w:hAnsi="Calibri"/>
          <w:szCs w:val="22"/>
        </w:rPr>
        <w:t>, 22 – 26 January 2018</w:t>
      </w:r>
    </w:p>
    <w:p w14:paraId="07A7A5E0" w14:textId="3E3D6B91" w:rsidR="00BC7966" w:rsidRDefault="00BC7966" w:rsidP="00930E4C">
      <w:pPr>
        <w:ind w:left="562"/>
        <w:rPr>
          <w:rFonts w:ascii="Calibri" w:hAnsi="Calibri"/>
          <w:szCs w:val="22"/>
        </w:rPr>
      </w:pPr>
      <w:r>
        <w:rPr>
          <w:rFonts w:ascii="Calibri" w:hAnsi="Calibri"/>
          <w:szCs w:val="22"/>
        </w:rPr>
        <w:t>No. 122, San Diego, US, 16 – 20 April 2018</w:t>
      </w:r>
    </w:p>
    <w:p w14:paraId="275D59AB" w14:textId="77777777" w:rsidR="00AE58D5" w:rsidRPr="001F7A22" w:rsidRDefault="00AE58D5" w:rsidP="00930E4C">
      <w:pPr>
        <w:keepNext/>
        <w:autoSpaceDE w:val="0"/>
        <w:autoSpaceDN w:val="0"/>
        <w:adjustRightInd w:val="0"/>
        <w:spacing w:before="120"/>
        <w:rPr>
          <w:rFonts w:ascii="Calibri" w:hAnsi="Calibri"/>
          <w:szCs w:val="22"/>
          <w:lang w:val="en-GB"/>
        </w:rPr>
      </w:pPr>
    </w:p>
    <w:p w14:paraId="2A5896BA" w14:textId="315BC7E7" w:rsidR="00F611B0" w:rsidRPr="001F7A22" w:rsidRDefault="00F611B0" w:rsidP="00930E4C">
      <w:pPr>
        <w:keepNext/>
        <w:autoSpaceDE w:val="0"/>
        <w:autoSpaceDN w:val="0"/>
        <w:adjustRightInd w:val="0"/>
        <w:spacing w:before="120"/>
        <w:rPr>
          <w:rFonts w:ascii="Calibri" w:hAnsi="Calibri"/>
          <w:szCs w:val="22"/>
          <w:lang w:val="en-GB"/>
        </w:rPr>
      </w:pPr>
      <w:r w:rsidRPr="001F7A22">
        <w:rPr>
          <w:rFonts w:ascii="Calibri" w:hAnsi="Calibri"/>
          <w:szCs w:val="22"/>
          <w:lang w:val="en-GB"/>
        </w:rPr>
        <w:t>For further information about MPEG, please contact:</w:t>
      </w:r>
    </w:p>
    <w:p w14:paraId="239B14CB" w14:textId="77777777" w:rsidR="00F611B0" w:rsidRPr="00472A2B" w:rsidRDefault="00F611B0" w:rsidP="00930E4C">
      <w:pPr>
        <w:keepNext/>
        <w:ind w:left="562"/>
        <w:rPr>
          <w:rFonts w:ascii="Calibri" w:hAnsi="Calibri"/>
          <w:szCs w:val="22"/>
          <w:lang w:val="it-IT"/>
        </w:rPr>
      </w:pPr>
      <w:r w:rsidRPr="00472A2B">
        <w:rPr>
          <w:rFonts w:ascii="Calibri" w:hAnsi="Calibri"/>
          <w:szCs w:val="22"/>
          <w:lang w:val="it-IT"/>
        </w:rPr>
        <w:t xml:space="preserve">Dr. Leonardo </w:t>
      </w:r>
      <w:proofErr w:type="spellStart"/>
      <w:r w:rsidRPr="00472A2B">
        <w:rPr>
          <w:rFonts w:ascii="Calibri" w:hAnsi="Calibri"/>
          <w:szCs w:val="22"/>
          <w:lang w:val="it-IT"/>
        </w:rPr>
        <w:t>Chiariglione</w:t>
      </w:r>
      <w:proofErr w:type="spellEnd"/>
      <w:r w:rsidRPr="00472A2B">
        <w:rPr>
          <w:rFonts w:ascii="Calibri" w:hAnsi="Calibri"/>
          <w:szCs w:val="22"/>
          <w:lang w:val="it-IT"/>
        </w:rPr>
        <w:t xml:space="preserve"> (</w:t>
      </w:r>
      <w:proofErr w:type="spellStart"/>
      <w:r w:rsidRPr="00472A2B">
        <w:rPr>
          <w:rFonts w:ascii="Calibri" w:hAnsi="Calibri"/>
          <w:szCs w:val="22"/>
          <w:lang w:val="it-IT"/>
        </w:rPr>
        <w:t>Convenor</w:t>
      </w:r>
      <w:proofErr w:type="spellEnd"/>
      <w:r w:rsidRPr="00472A2B">
        <w:rPr>
          <w:rFonts w:ascii="Calibri" w:hAnsi="Calibri"/>
          <w:szCs w:val="22"/>
          <w:lang w:val="it-IT"/>
        </w:rPr>
        <w:t xml:space="preserve"> of MPEG, </w:t>
      </w:r>
      <w:proofErr w:type="spellStart"/>
      <w:r w:rsidRPr="00472A2B">
        <w:rPr>
          <w:rFonts w:ascii="Calibri" w:hAnsi="Calibri"/>
          <w:szCs w:val="22"/>
          <w:lang w:val="it-IT"/>
        </w:rPr>
        <w:t>Italy</w:t>
      </w:r>
      <w:proofErr w:type="spellEnd"/>
      <w:r w:rsidRPr="00472A2B">
        <w:rPr>
          <w:rFonts w:ascii="Calibri" w:hAnsi="Calibri"/>
          <w:szCs w:val="22"/>
          <w:lang w:val="it-IT"/>
        </w:rPr>
        <w:t>)</w:t>
      </w:r>
    </w:p>
    <w:p w14:paraId="0F798491" w14:textId="77777777" w:rsidR="00F611B0" w:rsidRPr="00472A2B" w:rsidRDefault="00F611B0" w:rsidP="00930E4C">
      <w:pPr>
        <w:keepNext/>
        <w:ind w:left="562"/>
        <w:rPr>
          <w:rFonts w:ascii="Calibri" w:hAnsi="Calibri"/>
          <w:szCs w:val="22"/>
          <w:lang w:val="it-IT"/>
        </w:rPr>
      </w:pPr>
      <w:r w:rsidRPr="00472A2B">
        <w:rPr>
          <w:rFonts w:ascii="Calibri" w:hAnsi="Calibri"/>
          <w:szCs w:val="22"/>
          <w:lang w:val="it-IT"/>
        </w:rPr>
        <w:t xml:space="preserve">Via </w:t>
      </w:r>
      <w:proofErr w:type="spellStart"/>
      <w:r w:rsidRPr="00472A2B">
        <w:rPr>
          <w:rFonts w:ascii="Calibri" w:hAnsi="Calibri"/>
          <w:szCs w:val="22"/>
          <w:lang w:val="it-IT"/>
        </w:rPr>
        <w:t>Borgionera</w:t>
      </w:r>
      <w:proofErr w:type="spellEnd"/>
      <w:r w:rsidRPr="00472A2B">
        <w:rPr>
          <w:rFonts w:ascii="Calibri" w:hAnsi="Calibri"/>
          <w:szCs w:val="22"/>
          <w:lang w:val="it-IT"/>
        </w:rPr>
        <w:t>, 103</w:t>
      </w:r>
    </w:p>
    <w:p w14:paraId="43DF79D4" w14:textId="226263CD" w:rsidR="00F611B0" w:rsidRPr="00472A2B" w:rsidRDefault="003B1038" w:rsidP="00930E4C">
      <w:pPr>
        <w:keepNext/>
        <w:ind w:left="562"/>
        <w:rPr>
          <w:rFonts w:ascii="Calibri" w:hAnsi="Calibri"/>
          <w:szCs w:val="22"/>
          <w:lang w:val="it-IT"/>
        </w:rPr>
      </w:pPr>
      <w:r>
        <w:rPr>
          <w:rFonts w:ascii="Calibri" w:hAnsi="Calibri"/>
          <w:szCs w:val="22"/>
          <w:lang w:val="it-IT"/>
        </w:rPr>
        <w:t>I-</w:t>
      </w:r>
      <w:r w:rsidR="00F611B0" w:rsidRPr="00472A2B">
        <w:rPr>
          <w:rFonts w:ascii="Calibri" w:hAnsi="Calibri"/>
          <w:szCs w:val="22"/>
          <w:lang w:val="it-IT"/>
        </w:rPr>
        <w:t xml:space="preserve">10040 Villar Dora (TO), </w:t>
      </w:r>
      <w:proofErr w:type="spellStart"/>
      <w:r w:rsidR="00F611B0" w:rsidRPr="00472A2B">
        <w:rPr>
          <w:rFonts w:ascii="Calibri" w:hAnsi="Calibri"/>
          <w:szCs w:val="22"/>
          <w:lang w:val="it-IT"/>
        </w:rPr>
        <w:t>Italy</w:t>
      </w:r>
      <w:proofErr w:type="spellEnd"/>
    </w:p>
    <w:p w14:paraId="6F519AF8" w14:textId="77777777" w:rsidR="00F611B0" w:rsidRPr="00F857D0" w:rsidRDefault="00F611B0" w:rsidP="00930E4C">
      <w:pPr>
        <w:keepNext/>
        <w:ind w:left="562"/>
        <w:rPr>
          <w:rFonts w:ascii="Calibri" w:hAnsi="Calibri"/>
          <w:szCs w:val="22"/>
          <w:lang w:val="de-AT"/>
        </w:rPr>
      </w:pPr>
      <w:r w:rsidRPr="00F857D0">
        <w:rPr>
          <w:rFonts w:ascii="Calibri" w:hAnsi="Calibri"/>
          <w:szCs w:val="22"/>
          <w:lang w:val="de-AT"/>
        </w:rPr>
        <w:t>Tel: +39 011 935 04 61</w:t>
      </w:r>
    </w:p>
    <w:p w14:paraId="72398DF0" w14:textId="25072B4C" w:rsidR="002350CE" w:rsidRPr="00F857D0" w:rsidRDefault="008F1147" w:rsidP="00930E4C">
      <w:pPr>
        <w:ind w:left="562"/>
        <w:rPr>
          <w:rFonts w:ascii="Calibri" w:hAnsi="Calibri"/>
          <w:szCs w:val="22"/>
          <w:lang w:val="de-AT"/>
        </w:rPr>
      </w:pPr>
      <w:hyperlink r:id="rId13" w:history="1">
        <w:r w:rsidR="00713D21" w:rsidRPr="00F857D0">
          <w:rPr>
            <w:rStyle w:val="Hyperlink"/>
            <w:rFonts w:ascii="Calibri" w:hAnsi="Calibri"/>
            <w:szCs w:val="22"/>
            <w:lang w:val="de-AT"/>
          </w:rPr>
          <w:t>leonardo@chiariglione.org</w:t>
        </w:r>
      </w:hyperlink>
    </w:p>
    <w:p w14:paraId="1F14C6DF" w14:textId="77777777" w:rsidR="002350CE" w:rsidRPr="00F857D0" w:rsidRDefault="002350CE" w:rsidP="00930E4C">
      <w:pPr>
        <w:ind w:left="562"/>
        <w:rPr>
          <w:rFonts w:ascii="Calibri" w:hAnsi="Calibri"/>
          <w:szCs w:val="22"/>
          <w:lang w:val="de-AT"/>
        </w:rPr>
      </w:pPr>
    </w:p>
    <w:p w14:paraId="5FD46528" w14:textId="1B177325" w:rsidR="002350CE" w:rsidRPr="00F857D0" w:rsidRDefault="00A15ECE" w:rsidP="00930E4C">
      <w:pPr>
        <w:keepNext/>
        <w:autoSpaceDE w:val="0"/>
        <w:autoSpaceDN w:val="0"/>
        <w:adjustRightInd w:val="0"/>
        <w:spacing w:before="120"/>
        <w:rPr>
          <w:rFonts w:ascii="Calibri" w:hAnsi="Calibri"/>
          <w:szCs w:val="22"/>
          <w:lang w:val="de-AT"/>
        </w:rPr>
      </w:pPr>
      <w:proofErr w:type="spellStart"/>
      <w:r w:rsidRPr="00F857D0">
        <w:rPr>
          <w:rFonts w:ascii="Calibri" w:hAnsi="Calibri"/>
          <w:szCs w:val="22"/>
          <w:lang w:val="de-AT"/>
        </w:rPr>
        <w:t>or</w:t>
      </w:r>
      <w:proofErr w:type="spellEnd"/>
    </w:p>
    <w:p w14:paraId="773A7BBA" w14:textId="189EF5CC" w:rsidR="00FD0379" w:rsidRPr="00F857D0" w:rsidRDefault="00FD0379" w:rsidP="00930E4C">
      <w:pPr>
        <w:keepNext/>
        <w:spacing w:before="120"/>
        <w:jc w:val="both"/>
        <w:rPr>
          <w:rFonts w:ascii="Calibri" w:hAnsi="Calibri"/>
          <w:szCs w:val="22"/>
          <w:lang w:val="de-AT"/>
        </w:rPr>
      </w:pPr>
    </w:p>
    <w:p w14:paraId="2031C411" w14:textId="77777777" w:rsidR="00AA4FD3" w:rsidRPr="00F857D0" w:rsidRDefault="00AA4FD3" w:rsidP="00930E4C">
      <w:pPr>
        <w:keepNext/>
        <w:ind w:left="562"/>
        <w:jc w:val="both"/>
        <w:rPr>
          <w:rFonts w:ascii="Calibri" w:hAnsi="Calibri"/>
          <w:szCs w:val="22"/>
          <w:lang w:val="de-AT"/>
        </w:rPr>
      </w:pPr>
      <w:r w:rsidRPr="00F857D0">
        <w:rPr>
          <w:rFonts w:ascii="Calibri" w:hAnsi="Calibri"/>
          <w:szCs w:val="22"/>
          <w:lang w:val="de-AT"/>
        </w:rPr>
        <w:t>Priv.-</w:t>
      </w:r>
      <w:proofErr w:type="spellStart"/>
      <w:r w:rsidRPr="00F857D0">
        <w:rPr>
          <w:rFonts w:ascii="Calibri" w:hAnsi="Calibri"/>
          <w:szCs w:val="22"/>
          <w:lang w:val="de-AT"/>
        </w:rPr>
        <w:t>Doz</w:t>
      </w:r>
      <w:proofErr w:type="spellEnd"/>
      <w:r w:rsidRPr="00F857D0">
        <w:rPr>
          <w:rFonts w:ascii="Calibri" w:hAnsi="Calibri"/>
          <w:szCs w:val="22"/>
          <w:lang w:val="de-AT"/>
        </w:rPr>
        <w:t>. Dr. Christian Timmerer</w:t>
      </w:r>
    </w:p>
    <w:p w14:paraId="303B7BF8" w14:textId="77777777" w:rsidR="00AA4FD3" w:rsidRPr="00F857D0" w:rsidRDefault="00AA4FD3" w:rsidP="00930E4C">
      <w:pPr>
        <w:keepNext/>
        <w:ind w:left="562"/>
        <w:jc w:val="both"/>
        <w:rPr>
          <w:rFonts w:ascii="Calibri" w:hAnsi="Calibri"/>
          <w:szCs w:val="22"/>
          <w:lang w:val="de-AT"/>
        </w:rPr>
      </w:pPr>
      <w:r w:rsidRPr="00F857D0">
        <w:rPr>
          <w:rFonts w:ascii="Calibri" w:hAnsi="Calibri"/>
          <w:szCs w:val="22"/>
          <w:lang w:val="de-AT"/>
        </w:rPr>
        <w:t>Alpen-Adria-Universität Klagenfurt | Bitmovin Inc.</w:t>
      </w:r>
    </w:p>
    <w:p w14:paraId="750FB0FB" w14:textId="77777777" w:rsidR="00AA4FD3" w:rsidRPr="00F857D0" w:rsidRDefault="00AA4FD3" w:rsidP="00930E4C">
      <w:pPr>
        <w:keepNext/>
        <w:ind w:left="562"/>
        <w:jc w:val="both"/>
        <w:rPr>
          <w:rFonts w:ascii="Calibri" w:hAnsi="Calibri"/>
          <w:szCs w:val="22"/>
          <w:lang w:val="de-AT"/>
        </w:rPr>
      </w:pPr>
      <w:r w:rsidRPr="00F857D0">
        <w:rPr>
          <w:rFonts w:ascii="Calibri" w:hAnsi="Calibri"/>
          <w:szCs w:val="22"/>
          <w:lang w:val="de-AT"/>
        </w:rPr>
        <w:t>9020 Klagenfurt am Wörthersee, Austria, Europe</w:t>
      </w:r>
    </w:p>
    <w:p w14:paraId="76058FDB" w14:textId="77777777" w:rsidR="00AA4FD3" w:rsidRPr="00F857D0" w:rsidRDefault="00AA4FD3" w:rsidP="00930E4C">
      <w:pPr>
        <w:keepNext/>
        <w:ind w:left="562"/>
        <w:jc w:val="both"/>
        <w:rPr>
          <w:rFonts w:ascii="Calibri" w:hAnsi="Calibri"/>
          <w:szCs w:val="22"/>
          <w:lang w:val="de-AT"/>
        </w:rPr>
      </w:pPr>
      <w:r w:rsidRPr="00F857D0">
        <w:rPr>
          <w:rFonts w:ascii="Calibri" w:hAnsi="Calibri"/>
          <w:szCs w:val="22"/>
          <w:lang w:val="de-AT"/>
        </w:rPr>
        <w:t>Tel: +43 463 2700 3621</w:t>
      </w:r>
    </w:p>
    <w:p w14:paraId="36CA901B" w14:textId="0D61B7B4" w:rsidR="00F611B0" w:rsidRPr="00E77D14" w:rsidRDefault="00AA4FD3" w:rsidP="00D914A1">
      <w:pPr>
        <w:keepNext/>
        <w:ind w:left="562"/>
        <w:jc w:val="both"/>
        <w:rPr>
          <w:rFonts w:ascii="Calibri" w:hAnsi="Calibri"/>
          <w:szCs w:val="22"/>
        </w:rPr>
      </w:pPr>
      <w:r w:rsidRPr="00E77D14">
        <w:rPr>
          <w:rFonts w:ascii="Calibri" w:hAnsi="Calibri"/>
          <w:szCs w:val="22"/>
        </w:rPr>
        <w:t xml:space="preserve">Email: </w:t>
      </w:r>
      <w:hyperlink r:id="rId14" w:history="1">
        <w:r w:rsidRPr="00E77D14">
          <w:rPr>
            <w:rStyle w:val="Hyperlink"/>
            <w:rFonts w:ascii="Calibri" w:hAnsi="Calibri"/>
            <w:szCs w:val="22"/>
          </w:rPr>
          <w:t>christian.timmerer@itec.aau.at</w:t>
        </w:r>
      </w:hyperlink>
      <w:r w:rsidRPr="00E77D14">
        <w:rPr>
          <w:rFonts w:ascii="Calibri" w:hAnsi="Calibri"/>
          <w:szCs w:val="22"/>
        </w:rPr>
        <w:t xml:space="preserve"> | </w:t>
      </w:r>
      <w:hyperlink r:id="rId15" w:history="1">
        <w:r w:rsidRPr="00E77D14">
          <w:rPr>
            <w:rStyle w:val="Hyperlink"/>
            <w:rFonts w:ascii="Calibri" w:hAnsi="Calibri"/>
            <w:szCs w:val="22"/>
          </w:rPr>
          <w:t>christian.timmerer@bitmovin.com</w:t>
        </w:r>
      </w:hyperlink>
    </w:p>
    <w:sectPr w:rsidR="00F611B0" w:rsidRPr="00E77D14" w:rsidSect="00C31A9E">
      <w:pgSz w:w="11900" w:h="16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ms Rmn">
    <w:panose1 w:val="000000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95pt;height:14.95pt" o:bullet="t">
        <v:imagedata r:id="rId1" o:title="Word Work File L_1269645472"/>
      </v:shape>
    </w:pict>
  </w:numPicBullet>
  <w:abstractNum w:abstractNumId="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3D620CA"/>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00B48"/>
    <w:multiLevelType w:val="hybridMultilevel"/>
    <w:tmpl w:val="01B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95728"/>
    <w:multiLevelType w:val="hybridMultilevel"/>
    <w:tmpl w:val="D3D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832F8"/>
    <w:multiLevelType w:val="hybridMultilevel"/>
    <w:tmpl w:val="461883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E735996"/>
    <w:multiLevelType w:val="hybridMultilevel"/>
    <w:tmpl w:val="21180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33594"/>
    <w:multiLevelType w:val="hybridMultilevel"/>
    <w:tmpl w:val="4F28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F6B25"/>
    <w:multiLevelType w:val="hybridMultilevel"/>
    <w:tmpl w:val="4C9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CF0C53"/>
    <w:multiLevelType w:val="hybridMultilevel"/>
    <w:tmpl w:val="06C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B443BB"/>
    <w:multiLevelType w:val="hybridMultilevel"/>
    <w:tmpl w:val="BC14F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B322C"/>
    <w:multiLevelType w:val="hybridMultilevel"/>
    <w:tmpl w:val="1212B4C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71ADD"/>
    <w:multiLevelType w:val="hybridMultilevel"/>
    <w:tmpl w:val="B330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2453F"/>
    <w:multiLevelType w:val="hybridMultilevel"/>
    <w:tmpl w:val="7952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CD7167"/>
    <w:multiLevelType w:val="hybridMultilevel"/>
    <w:tmpl w:val="30161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21"/>
  </w:num>
  <w:num w:numId="4">
    <w:abstractNumId w:val="3"/>
  </w:num>
  <w:num w:numId="5">
    <w:abstractNumId w:val="22"/>
  </w:num>
  <w:num w:numId="6">
    <w:abstractNumId w:val="10"/>
  </w:num>
  <w:num w:numId="7">
    <w:abstractNumId w:val="16"/>
  </w:num>
  <w:num w:numId="8">
    <w:abstractNumId w:val="9"/>
  </w:num>
  <w:num w:numId="9">
    <w:abstractNumId w:val="15"/>
  </w:num>
  <w:num w:numId="10">
    <w:abstractNumId w:val="0"/>
  </w:num>
  <w:num w:numId="11">
    <w:abstractNumId w:val="4"/>
  </w:num>
  <w:num w:numId="12">
    <w:abstractNumId w:val="19"/>
  </w:num>
  <w:num w:numId="13">
    <w:abstractNumId w:val="2"/>
  </w:num>
  <w:num w:numId="14">
    <w:abstractNumId w:val="17"/>
  </w:num>
  <w:num w:numId="15">
    <w:abstractNumId w:val="12"/>
  </w:num>
  <w:num w:numId="16">
    <w:abstractNumId w:val="18"/>
  </w:num>
  <w:num w:numId="17">
    <w:abstractNumId w:val="30"/>
  </w:num>
  <w:num w:numId="18">
    <w:abstractNumId w:val="25"/>
  </w:num>
  <w:num w:numId="19">
    <w:abstractNumId w:val="8"/>
  </w:num>
  <w:num w:numId="20">
    <w:abstractNumId w:val="26"/>
  </w:num>
  <w:num w:numId="21">
    <w:abstractNumId w:val="20"/>
  </w:num>
  <w:num w:numId="22">
    <w:abstractNumId w:val="6"/>
  </w:num>
  <w:num w:numId="23">
    <w:abstractNumId w:val="7"/>
  </w:num>
  <w:num w:numId="24">
    <w:abstractNumId w:val="14"/>
  </w:num>
  <w:num w:numId="25">
    <w:abstractNumId w:val="27"/>
  </w:num>
  <w:num w:numId="26">
    <w:abstractNumId w:val="13"/>
  </w:num>
  <w:num w:numId="27">
    <w:abstractNumId w:val="24"/>
  </w:num>
  <w:num w:numId="28">
    <w:abstractNumId w:val="11"/>
  </w:num>
  <w:num w:numId="29">
    <w:abstractNumId w:val="28"/>
  </w:num>
  <w:num w:numId="30">
    <w:abstractNumId w:val="5"/>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5B"/>
    <w:rsid w:val="0000185B"/>
    <w:rsid w:val="00001B10"/>
    <w:rsid w:val="00006884"/>
    <w:rsid w:val="00007856"/>
    <w:rsid w:val="0001202B"/>
    <w:rsid w:val="000168E7"/>
    <w:rsid w:val="00017AAC"/>
    <w:rsid w:val="00023CB8"/>
    <w:rsid w:val="00025D69"/>
    <w:rsid w:val="00035AF7"/>
    <w:rsid w:val="00036E1D"/>
    <w:rsid w:val="00042225"/>
    <w:rsid w:val="00043E54"/>
    <w:rsid w:val="00043F62"/>
    <w:rsid w:val="00047E31"/>
    <w:rsid w:val="00052076"/>
    <w:rsid w:val="000520C2"/>
    <w:rsid w:val="0005255E"/>
    <w:rsid w:val="000601DD"/>
    <w:rsid w:val="00060AEC"/>
    <w:rsid w:val="00060B3E"/>
    <w:rsid w:val="000634AB"/>
    <w:rsid w:val="00064DFB"/>
    <w:rsid w:val="000676B0"/>
    <w:rsid w:val="0007161E"/>
    <w:rsid w:val="000765BC"/>
    <w:rsid w:val="00087338"/>
    <w:rsid w:val="000917E2"/>
    <w:rsid w:val="00094136"/>
    <w:rsid w:val="00096407"/>
    <w:rsid w:val="00096758"/>
    <w:rsid w:val="000A5B1E"/>
    <w:rsid w:val="000A6BB0"/>
    <w:rsid w:val="000A6F9D"/>
    <w:rsid w:val="000B1223"/>
    <w:rsid w:val="000B1C8B"/>
    <w:rsid w:val="000B2450"/>
    <w:rsid w:val="000B560C"/>
    <w:rsid w:val="000B690D"/>
    <w:rsid w:val="000C1F32"/>
    <w:rsid w:val="000C3346"/>
    <w:rsid w:val="000C578E"/>
    <w:rsid w:val="000C61EA"/>
    <w:rsid w:val="000C6709"/>
    <w:rsid w:val="000C6DF6"/>
    <w:rsid w:val="000D0227"/>
    <w:rsid w:val="000D4B88"/>
    <w:rsid w:val="000D5562"/>
    <w:rsid w:val="000D6CD1"/>
    <w:rsid w:val="000D76CC"/>
    <w:rsid w:val="000D7ADF"/>
    <w:rsid w:val="000E1533"/>
    <w:rsid w:val="000E4121"/>
    <w:rsid w:val="000E59FA"/>
    <w:rsid w:val="000E5B1A"/>
    <w:rsid w:val="000F11F4"/>
    <w:rsid w:val="000F277A"/>
    <w:rsid w:val="000F67A4"/>
    <w:rsid w:val="00102683"/>
    <w:rsid w:val="00103775"/>
    <w:rsid w:val="00103CEE"/>
    <w:rsid w:val="00104EF9"/>
    <w:rsid w:val="00105370"/>
    <w:rsid w:val="00105576"/>
    <w:rsid w:val="0010694E"/>
    <w:rsid w:val="001109AA"/>
    <w:rsid w:val="001178CD"/>
    <w:rsid w:val="00123225"/>
    <w:rsid w:val="001254F1"/>
    <w:rsid w:val="00126E1C"/>
    <w:rsid w:val="001272FF"/>
    <w:rsid w:val="0012737B"/>
    <w:rsid w:val="00137A1E"/>
    <w:rsid w:val="00137EC6"/>
    <w:rsid w:val="00140334"/>
    <w:rsid w:val="0014254D"/>
    <w:rsid w:val="00144155"/>
    <w:rsid w:val="001446CC"/>
    <w:rsid w:val="00145FCF"/>
    <w:rsid w:val="00145FE5"/>
    <w:rsid w:val="00150A5A"/>
    <w:rsid w:val="0015304A"/>
    <w:rsid w:val="00153E26"/>
    <w:rsid w:val="00154744"/>
    <w:rsid w:val="001578AB"/>
    <w:rsid w:val="00157C2F"/>
    <w:rsid w:val="00157F4B"/>
    <w:rsid w:val="00161F68"/>
    <w:rsid w:val="00163633"/>
    <w:rsid w:val="001654FF"/>
    <w:rsid w:val="00165DB4"/>
    <w:rsid w:val="0017264A"/>
    <w:rsid w:val="00172CAF"/>
    <w:rsid w:val="0017340C"/>
    <w:rsid w:val="001734AB"/>
    <w:rsid w:val="001773F0"/>
    <w:rsid w:val="00180A91"/>
    <w:rsid w:val="00181DB8"/>
    <w:rsid w:val="00182FA9"/>
    <w:rsid w:val="00186B29"/>
    <w:rsid w:val="00187C67"/>
    <w:rsid w:val="001A3B0D"/>
    <w:rsid w:val="001A44A5"/>
    <w:rsid w:val="001A685B"/>
    <w:rsid w:val="001A722C"/>
    <w:rsid w:val="001A7B4A"/>
    <w:rsid w:val="001B0B89"/>
    <w:rsid w:val="001B1614"/>
    <w:rsid w:val="001B206F"/>
    <w:rsid w:val="001B32EA"/>
    <w:rsid w:val="001B3BF6"/>
    <w:rsid w:val="001B5576"/>
    <w:rsid w:val="001B68E1"/>
    <w:rsid w:val="001B7091"/>
    <w:rsid w:val="001C0B5E"/>
    <w:rsid w:val="001C3A2C"/>
    <w:rsid w:val="001C4C79"/>
    <w:rsid w:val="001C6628"/>
    <w:rsid w:val="001C67BD"/>
    <w:rsid w:val="001D44B6"/>
    <w:rsid w:val="001D4917"/>
    <w:rsid w:val="001D4D00"/>
    <w:rsid w:val="001E068B"/>
    <w:rsid w:val="001E2E61"/>
    <w:rsid w:val="001E5BEA"/>
    <w:rsid w:val="001E7BF5"/>
    <w:rsid w:val="001F0EA2"/>
    <w:rsid w:val="001F26C1"/>
    <w:rsid w:val="001F3A7A"/>
    <w:rsid w:val="001F46D6"/>
    <w:rsid w:val="001F7A22"/>
    <w:rsid w:val="002003A0"/>
    <w:rsid w:val="002010F9"/>
    <w:rsid w:val="002067C3"/>
    <w:rsid w:val="002074A1"/>
    <w:rsid w:val="0021167A"/>
    <w:rsid w:val="00214792"/>
    <w:rsid w:val="002156F3"/>
    <w:rsid w:val="00220A36"/>
    <w:rsid w:val="00223A7D"/>
    <w:rsid w:val="00224A81"/>
    <w:rsid w:val="002262A8"/>
    <w:rsid w:val="00227F60"/>
    <w:rsid w:val="00230E74"/>
    <w:rsid w:val="002350CE"/>
    <w:rsid w:val="0023615F"/>
    <w:rsid w:val="0023656D"/>
    <w:rsid w:val="0023676F"/>
    <w:rsid w:val="00237335"/>
    <w:rsid w:val="002373F9"/>
    <w:rsid w:val="00244E84"/>
    <w:rsid w:val="00246566"/>
    <w:rsid w:val="00246D5C"/>
    <w:rsid w:val="0024701A"/>
    <w:rsid w:val="002505B2"/>
    <w:rsid w:val="00251398"/>
    <w:rsid w:val="00252DE2"/>
    <w:rsid w:val="00254ACD"/>
    <w:rsid w:val="0026189C"/>
    <w:rsid w:val="0026413B"/>
    <w:rsid w:val="002731D4"/>
    <w:rsid w:val="002756DE"/>
    <w:rsid w:val="002759DE"/>
    <w:rsid w:val="00275C16"/>
    <w:rsid w:val="00277D43"/>
    <w:rsid w:val="00277D92"/>
    <w:rsid w:val="00281F03"/>
    <w:rsid w:val="002853F5"/>
    <w:rsid w:val="002867DA"/>
    <w:rsid w:val="00293B3D"/>
    <w:rsid w:val="002951D3"/>
    <w:rsid w:val="002A1C03"/>
    <w:rsid w:val="002A2637"/>
    <w:rsid w:val="002A27C5"/>
    <w:rsid w:val="002A683E"/>
    <w:rsid w:val="002A7311"/>
    <w:rsid w:val="002B0E4A"/>
    <w:rsid w:val="002B271E"/>
    <w:rsid w:val="002B2D62"/>
    <w:rsid w:val="002B5755"/>
    <w:rsid w:val="002B6776"/>
    <w:rsid w:val="002C212E"/>
    <w:rsid w:val="002C411E"/>
    <w:rsid w:val="002C4AD7"/>
    <w:rsid w:val="002C6CBB"/>
    <w:rsid w:val="002D0D3F"/>
    <w:rsid w:val="002D5495"/>
    <w:rsid w:val="002D7075"/>
    <w:rsid w:val="002D763E"/>
    <w:rsid w:val="002E1F55"/>
    <w:rsid w:val="002E2A6D"/>
    <w:rsid w:val="002E3E06"/>
    <w:rsid w:val="002E44D6"/>
    <w:rsid w:val="002E6720"/>
    <w:rsid w:val="002E673B"/>
    <w:rsid w:val="002F1CA2"/>
    <w:rsid w:val="002F2367"/>
    <w:rsid w:val="002F644C"/>
    <w:rsid w:val="002F7DEF"/>
    <w:rsid w:val="003067F3"/>
    <w:rsid w:val="00310DDB"/>
    <w:rsid w:val="00311213"/>
    <w:rsid w:val="003114C0"/>
    <w:rsid w:val="0031443B"/>
    <w:rsid w:val="00317903"/>
    <w:rsid w:val="003179D8"/>
    <w:rsid w:val="00317DDF"/>
    <w:rsid w:val="0032003C"/>
    <w:rsid w:val="003217D1"/>
    <w:rsid w:val="00331CA3"/>
    <w:rsid w:val="00331E9F"/>
    <w:rsid w:val="00332CEA"/>
    <w:rsid w:val="003348F1"/>
    <w:rsid w:val="0033518A"/>
    <w:rsid w:val="0033671A"/>
    <w:rsid w:val="00337A97"/>
    <w:rsid w:val="00340AA1"/>
    <w:rsid w:val="00344660"/>
    <w:rsid w:val="00345B8C"/>
    <w:rsid w:val="00345DD0"/>
    <w:rsid w:val="00346C28"/>
    <w:rsid w:val="00353EC1"/>
    <w:rsid w:val="00354BBF"/>
    <w:rsid w:val="003577CB"/>
    <w:rsid w:val="00357C00"/>
    <w:rsid w:val="00357F01"/>
    <w:rsid w:val="003610C5"/>
    <w:rsid w:val="0036204C"/>
    <w:rsid w:val="003647D8"/>
    <w:rsid w:val="0036708F"/>
    <w:rsid w:val="00370005"/>
    <w:rsid w:val="0037022A"/>
    <w:rsid w:val="00371B51"/>
    <w:rsid w:val="003721BB"/>
    <w:rsid w:val="003802C4"/>
    <w:rsid w:val="00380D62"/>
    <w:rsid w:val="003814C3"/>
    <w:rsid w:val="003816CC"/>
    <w:rsid w:val="00385BD8"/>
    <w:rsid w:val="00387584"/>
    <w:rsid w:val="00390CE0"/>
    <w:rsid w:val="00395677"/>
    <w:rsid w:val="00396020"/>
    <w:rsid w:val="003962A4"/>
    <w:rsid w:val="0039751B"/>
    <w:rsid w:val="003976A2"/>
    <w:rsid w:val="00397824"/>
    <w:rsid w:val="003A13C0"/>
    <w:rsid w:val="003A2D84"/>
    <w:rsid w:val="003A3D4C"/>
    <w:rsid w:val="003A5A82"/>
    <w:rsid w:val="003A5F50"/>
    <w:rsid w:val="003B037A"/>
    <w:rsid w:val="003B1038"/>
    <w:rsid w:val="003B15BB"/>
    <w:rsid w:val="003B2065"/>
    <w:rsid w:val="003B2B5B"/>
    <w:rsid w:val="003B36C8"/>
    <w:rsid w:val="003B59C9"/>
    <w:rsid w:val="003C0F2D"/>
    <w:rsid w:val="003D1132"/>
    <w:rsid w:val="003D1939"/>
    <w:rsid w:val="003D19C4"/>
    <w:rsid w:val="003D6F22"/>
    <w:rsid w:val="003E0784"/>
    <w:rsid w:val="003E2372"/>
    <w:rsid w:val="003E2DB0"/>
    <w:rsid w:val="003E3072"/>
    <w:rsid w:val="003E7BEC"/>
    <w:rsid w:val="003F230E"/>
    <w:rsid w:val="003F316B"/>
    <w:rsid w:val="003F38BF"/>
    <w:rsid w:val="003F4669"/>
    <w:rsid w:val="003F6B93"/>
    <w:rsid w:val="003F7842"/>
    <w:rsid w:val="00400B04"/>
    <w:rsid w:val="00400C6F"/>
    <w:rsid w:val="00404324"/>
    <w:rsid w:val="0040496A"/>
    <w:rsid w:val="00405A2F"/>
    <w:rsid w:val="004063DC"/>
    <w:rsid w:val="00407DDD"/>
    <w:rsid w:val="004145A8"/>
    <w:rsid w:val="00414BF7"/>
    <w:rsid w:val="00417671"/>
    <w:rsid w:val="00427FD9"/>
    <w:rsid w:val="0043081C"/>
    <w:rsid w:val="004315E1"/>
    <w:rsid w:val="00432283"/>
    <w:rsid w:val="00434B25"/>
    <w:rsid w:val="00440CC2"/>
    <w:rsid w:val="004420EB"/>
    <w:rsid w:val="00444321"/>
    <w:rsid w:val="00444FFD"/>
    <w:rsid w:val="004464E9"/>
    <w:rsid w:val="004501F6"/>
    <w:rsid w:val="00453825"/>
    <w:rsid w:val="00453B02"/>
    <w:rsid w:val="00460584"/>
    <w:rsid w:val="00461010"/>
    <w:rsid w:val="00462315"/>
    <w:rsid w:val="00463584"/>
    <w:rsid w:val="004645BF"/>
    <w:rsid w:val="00466127"/>
    <w:rsid w:val="0046689A"/>
    <w:rsid w:val="004670B8"/>
    <w:rsid w:val="004673F7"/>
    <w:rsid w:val="004713E9"/>
    <w:rsid w:val="00472A2B"/>
    <w:rsid w:val="00472DF3"/>
    <w:rsid w:val="00474AF8"/>
    <w:rsid w:val="00474D36"/>
    <w:rsid w:val="00476CE4"/>
    <w:rsid w:val="00482E02"/>
    <w:rsid w:val="0048340C"/>
    <w:rsid w:val="00486F45"/>
    <w:rsid w:val="00487CA3"/>
    <w:rsid w:val="00490D8F"/>
    <w:rsid w:val="00494AE5"/>
    <w:rsid w:val="00497E60"/>
    <w:rsid w:val="004A198E"/>
    <w:rsid w:val="004A4BE5"/>
    <w:rsid w:val="004A560E"/>
    <w:rsid w:val="004A5D8C"/>
    <w:rsid w:val="004B06F0"/>
    <w:rsid w:val="004B18E7"/>
    <w:rsid w:val="004B7143"/>
    <w:rsid w:val="004B79E4"/>
    <w:rsid w:val="004C1621"/>
    <w:rsid w:val="004C2111"/>
    <w:rsid w:val="004C5667"/>
    <w:rsid w:val="004C5F82"/>
    <w:rsid w:val="004C75E0"/>
    <w:rsid w:val="004D6C83"/>
    <w:rsid w:val="004E1465"/>
    <w:rsid w:val="004E2B74"/>
    <w:rsid w:val="004E53A7"/>
    <w:rsid w:val="004F2E85"/>
    <w:rsid w:val="004F50C9"/>
    <w:rsid w:val="004F7150"/>
    <w:rsid w:val="00500B84"/>
    <w:rsid w:val="00504395"/>
    <w:rsid w:val="00504DD0"/>
    <w:rsid w:val="00504EED"/>
    <w:rsid w:val="0050680B"/>
    <w:rsid w:val="00506BB5"/>
    <w:rsid w:val="00513D90"/>
    <w:rsid w:val="00514CB4"/>
    <w:rsid w:val="00516ECB"/>
    <w:rsid w:val="00517AA5"/>
    <w:rsid w:val="005201A1"/>
    <w:rsid w:val="00520DB5"/>
    <w:rsid w:val="0052196A"/>
    <w:rsid w:val="0052478A"/>
    <w:rsid w:val="0052501C"/>
    <w:rsid w:val="00525C56"/>
    <w:rsid w:val="0053016A"/>
    <w:rsid w:val="00530329"/>
    <w:rsid w:val="00530D71"/>
    <w:rsid w:val="0053414C"/>
    <w:rsid w:val="00535CEB"/>
    <w:rsid w:val="005406BF"/>
    <w:rsid w:val="005515C2"/>
    <w:rsid w:val="00553ABD"/>
    <w:rsid w:val="00553BD8"/>
    <w:rsid w:val="00553FCD"/>
    <w:rsid w:val="00554F75"/>
    <w:rsid w:val="0055726B"/>
    <w:rsid w:val="00557332"/>
    <w:rsid w:val="00560937"/>
    <w:rsid w:val="00562691"/>
    <w:rsid w:val="00562693"/>
    <w:rsid w:val="005643D2"/>
    <w:rsid w:val="00570D8E"/>
    <w:rsid w:val="00570E2A"/>
    <w:rsid w:val="00571FFB"/>
    <w:rsid w:val="0057210D"/>
    <w:rsid w:val="00572779"/>
    <w:rsid w:val="00573617"/>
    <w:rsid w:val="00575E37"/>
    <w:rsid w:val="005762B2"/>
    <w:rsid w:val="005775C8"/>
    <w:rsid w:val="00581742"/>
    <w:rsid w:val="00581A26"/>
    <w:rsid w:val="00582EED"/>
    <w:rsid w:val="00583D7C"/>
    <w:rsid w:val="00583DEF"/>
    <w:rsid w:val="00585208"/>
    <w:rsid w:val="005856C8"/>
    <w:rsid w:val="00590525"/>
    <w:rsid w:val="00590F9D"/>
    <w:rsid w:val="00591872"/>
    <w:rsid w:val="00592610"/>
    <w:rsid w:val="0059534A"/>
    <w:rsid w:val="005A077C"/>
    <w:rsid w:val="005A0F8A"/>
    <w:rsid w:val="005A1775"/>
    <w:rsid w:val="005A680F"/>
    <w:rsid w:val="005A75C7"/>
    <w:rsid w:val="005B00F6"/>
    <w:rsid w:val="005B098B"/>
    <w:rsid w:val="005B229D"/>
    <w:rsid w:val="005B418A"/>
    <w:rsid w:val="005C409F"/>
    <w:rsid w:val="005C6CF9"/>
    <w:rsid w:val="005D1D8E"/>
    <w:rsid w:val="005D3006"/>
    <w:rsid w:val="005D6F84"/>
    <w:rsid w:val="005D7E49"/>
    <w:rsid w:val="005E16EE"/>
    <w:rsid w:val="005E2D1D"/>
    <w:rsid w:val="005E38CF"/>
    <w:rsid w:val="005E452F"/>
    <w:rsid w:val="005E783A"/>
    <w:rsid w:val="005F45C2"/>
    <w:rsid w:val="005F4EB5"/>
    <w:rsid w:val="005F56BC"/>
    <w:rsid w:val="005F56EA"/>
    <w:rsid w:val="005F5C81"/>
    <w:rsid w:val="005F67A0"/>
    <w:rsid w:val="006014B8"/>
    <w:rsid w:val="006025A6"/>
    <w:rsid w:val="00605D35"/>
    <w:rsid w:val="006071DF"/>
    <w:rsid w:val="006131B0"/>
    <w:rsid w:val="006133EB"/>
    <w:rsid w:val="00615303"/>
    <w:rsid w:val="00616336"/>
    <w:rsid w:val="00620009"/>
    <w:rsid w:val="006224F5"/>
    <w:rsid w:val="006225FB"/>
    <w:rsid w:val="00625BF1"/>
    <w:rsid w:val="006300A7"/>
    <w:rsid w:val="00630956"/>
    <w:rsid w:val="006319A3"/>
    <w:rsid w:val="00631F82"/>
    <w:rsid w:val="0063450A"/>
    <w:rsid w:val="00634C78"/>
    <w:rsid w:val="00636965"/>
    <w:rsid w:val="006378EA"/>
    <w:rsid w:val="00637986"/>
    <w:rsid w:val="006417E5"/>
    <w:rsid w:val="00643225"/>
    <w:rsid w:val="00644E36"/>
    <w:rsid w:val="00647A08"/>
    <w:rsid w:val="00647EF4"/>
    <w:rsid w:val="00647F5F"/>
    <w:rsid w:val="00650B5F"/>
    <w:rsid w:val="006517A8"/>
    <w:rsid w:val="00657F02"/>
    <w:rsid w:val="006618DF"/>
    <w:rsid w:val="00663E21"/>
    <w:rsid w:val="00666B5B"/>
    <w:rsid w:val="00676AD6"/>
    <w:rsid w:val="00683055"/>
    <w:rsid w:val="006839E6"/>
    <w:rsid w:val="006851D9"/>
    <w:rsid w:val="006852AA"/>
    <w:rsid w:val="006878F6"/>
    <w:rsid w:val="00692850"/>
    <w:rsid w:val="006948DA"/>
    <w:rsid w:val="006A07A9"/>
    <w:rsid w:val="006A0A0D"/>
    <w:rsid w:val="006A1E48"/>
    <w:rsid w:val="006A36AA"/>
    <w:rsid w:val="006A3DBA"/>
    <w:rsid w:val="006A41F4"/>
    <w:rsid w:val="006A7160"/>
    <w:rsid w:val="006A7238"/>
    <w:rsid w:val="006B09D3"/>
    <w:rsid w:val="006B2467"/>
    <w:rsid w:val="006C1D41"/>
    <w:rsid w:val="006C578B"/>
    <w:rsid w:val="006D0832"/>
    <w:rsid w:val="006D0E38"/>
    <w:rsid w:val="006D144B"/>
    <w:rsid w:val="006D70EB"/>
    <w:rsid w:val="006E0FB4"/>
    <w:rsid w:val="006E101F"/>
    <w:rsid w:val="006E2418"/>
    <w:rsid w:val="006E393E"/>
    <w:rsid w:val="006E3FA0"/>
    <w:rsid w:val="006E43FE"/>
    <w:rsid w:val="006E44C0"/>
    <w:rsid w:val="006E522A"/>
    <w:rsid w:val="006F176C"/>
    <w:rsid w:val="006F335E"/>
    <w:rsid w:val="006F33CD"/>
    <w:rsid w:val="00703522"/>
    <w:rsid w:val="00703FB5"/>
    <w:rsid w:val="007043F0"/>
    <w:rsid w:val="00711012"/>
    <w:rsid w:val="00713D21"/>
    <w:rsid w:val="00720D55"/>
    <w:rsid w:val="007217FE"/>
    <w:rsid w:val="007221A3"/>
    <w:rsid w:val="007251B8"/>
    <w:rsid w:val="00725CC7"/>
    <w:rsid w:val="00726CD9"/>
    <w:rsid w:val="00731A71"/>
    <w:rsid w:val="00740AFC"/>
    <w:rsid w:val="0075240D"/>
    <w:rsid w:val="007542CF"/>
    <w:rsid w:val="00756BD2"/>
    <w:rsid w:val="007611D5"/>
    <w:rsid w:val="00762450"/>
    <w:rsid w:val="0076366A"/>
    <w:rsid w:val="00766E2F"/>
    <w:rsid w:val="00773E99"/>
    <w:rsid w:val="00774EED"/>
    <w:rsid w:val="007753D7"/>
    <w:rsid w:val="007755EE"/>
    <w:rsid w:val="007769B5"/>
    <w:rsid w:val="007832FE"/>
    <w:rsid w:val="00783EC1"/>
    <w:rsid w:val="0078412B"/>
    <w:rsid w:val="00784F72"/>
    <w:rsid w:val="00786115"/>
    <w:rsid w:val="00790B79"/>
    <w:rsid w:val="00791FB3"/>
    <w:rsid w:val="00792417"/>
    <w:rsid w:val="007941B8"/>
    <w:rsid w:val="00795DE9"/>
    <w:rsid w:val="00796AC2"/>
    <w:rsid w:val="00797578"/>
    <w:rsid w:val="007A01F0"/>
    <w:rsid w:val="007A2BFA"/>
    <w:rsid w:val="007A3DA1"/>
    <w:rsid w:val="007A5318"/>
    <w:rsid w:val="007A7EB4"/>
    <w:rsid w:val="007B07AD"/>
    <w:rsid w:val="007B093F"/>
    <w:rsid w:val="007B1960"/>
    <w:rsid w:val="007C0B61"/>
    <w:rsid w:val="007C7C77"/>
    <w:rsid w:val="007D250B"/>
    <w:rsid w:val="007D26F7"/>
    <w:rsid w:val="007D3EAA"/>
    <w:rsid w:val="007D6F9F"/>
    <w:rsid w:val="007D71FB"/>
    <w:rsid w:val="007D736C"/>
    <w:rsid w:val="007E41D6"/>
    <w:rsid w:val="007E5FD8"/>
    <w:rsid w:val="007F2C95"/>
    <w:rsid w:val="007F3443"/>
    <w:rsid w:val="007F692C"/>
    <w:rsid w:val="00802714"/>
    <w:rsid w:val="00803E21"/>
    <w:rsid w:val="0080748B"/>
    <w:rsid w:val="008145BD"/>
    <w:rsid w:val="008164DA"/>
    <w:rsid w:val="00817140"/>
    <w:rsid w:val="008211F5"/>
    <w:rsid w:val="0082138C"/>
    <w:rsid w:val="00821C79"/>
    <w:rsid w:val="008258EF"/>
    <w:rsid w:val="008265B4"/>
    <w:rsid w:val="00827398"/>
    <w:rsid w:val="00831C8B"/>
    <w:rsid w:val="00831EC6"/>
    <w:rsid w:val="00832517"/>
    <w:rsid w:val="00835DA1"/>
    <w:rsid w:val="00845276"/>
    <w:rsid w:val="0084788A"/>
    <w:rsid w:val="008501C8"/>
    <w:rsid w:val="00852166"/>
    <w:rsid w:val="00855B81"/>
    <w:rsid w:val="00863B8C"/>
    <w:rsid w:val="0086558F"/>
    <w:rsid w:val="00873910"/>
    <w:rsid w:val="0087473B"/>
    <w:rsid w:val="00875286"/>
    <w:rsid w:val="0088037B"/>
    <w:rsid w:val="00885336"/>
    <w:rsid w:val="00886B9D"/>
    <w:rsid w:val="0089075A"/>
    <w:rsid w:val="00893018"/>
    <w:rsid w:val="00893EEA"/>
    <w:rsid w:val="0089445C"/>
    <w:rsid w:val="0089624E"/>
    <w:rsid w:val="008B27CB"/>
    <w:rsid w:val="008B36B1"/>
    <w:rsid w:val="008B392C"/>
    <w:rsid w:val="008B526D"/>
    <w:rsid w:val="008B66FB"/>
    <w:rsid w:val="008C0A1F"/>
    <w:rsid w:val="008C2702"/>
    <w:rsid w:val="008C3615"/>
    <w:rsid w:val="008C6D1D"/>
    <w:rsid w:val="008D27EB"/>
    <w:rsid w:val="008D2FAC"/>
    <w:rsid w:val="008D33B8"/>
    <w:rsid w:val="008D4821"/>
    <w:rsid w:val="008D4B3D"/>
    <w:rsid w:val="008D5880"/>
    <w:rsid w:val="008D594D"/>
    <w:rsid w:val="008D6389"/>
    <w:rsid w:val="008E3E12"/>
    <w:rsid w:val="008F1147"/>
    <w:rsid w:val="008F12CD"/>
    <w:rsid w:val="008F1FDB"/>
    <w:rsid w:val="008F3BC2"/>
    <w:rsid w:val="008F3CB5"/>
    <w:rsid w:val="008F51BE"/>
    <w:rsid w:val="008F5D7B"/>
    <w:rsid w:val="008F799D"/>
    <w:rsid w:val="00900DE3"/>
    <w:rsid w:val="009041A5"/>
    <w:rsid w:val="00907BBC"/>
    <w:rsid w:val="00907F99"/>
    <w:rsid w:val="00910492"/>
    <w:rsid w:val="00911FD9"/>
    <w:rsid w:val="00912D81"/>
    <w:rsid w:val="0091421D"/>
    <w:rsid w:val="00916E08"/>
    <w:rsid w:val="00921562"/>
    <w:rsid w:val="00922BCC"/>
    <w:rsid w:val="00930E4C"/>
    <w:rsid w:val="00931D20"/>
    <w:rsid w:val="00935BCD"/>
    <w:rsid w:val="00936AD3"/>
    <w:rsid w:val="00936C18"/>
    <w:rsid w:val="00937860"/>
    <w:rsid w:val="00940827"/>
    <w:rsid w:val="00940B7D"/>
    <w:rsid w:val="009426D8"/>
    <w:rsid w:val="00943CDB"/>
    <w:rsid w:val="00944F0E"/>
    <w:rsid w:val="0094649D"/>
    <w:rsid w:val="00961C62"/>
    <w:rsid w:val="00965667"/>
    <w:rsid w:val="009669EB"/>
    <w:rsid w:val="0096763F"/>
    <w:rsid w:val="00970E8B"/>
    <w:rsid w:val="009768BC"/>
    <w:rsid w:val="00976D60"/>
    <w:rsid w:val="0098180B"/>
    <w:rsid w:val="009829F4"/>
    <w:rsid w:val="00985EF8"/>
    <w:rsid w:val="009902B0"/>
    <w:rsid w:val="00991A89"/>
    <w:rsid w:val="0099435F"/>
    <w:rsid w:val="0099588F"/>
    <w:rsid w:val="0099656B"/>
    <w:rsid w:val="009970C7"/>
    <w:rsid w:val="00997278"/>
    <w:rsid w:val="009A1512"/>
    <w:rsid w:val="009A1B55"/>
    <w:rsid w:val="009A1C65"/>
    <w:rsid w:val="009A71F3"/>
    <w:rsid w:val="009B0D87"/>
    <w:rsid w:val="009B3218"/>
    <w:rsid w:val="009B7D0F"/>
    <w:rsid w:val="009C06C3"/>
    <w:rsid w:val="009C34A6"/>
    <w:rsid w:val="009C552A"/>
    <w:rsid w:val="009C75BE"/>
    <w:rsid w:val="009D19C4"/>
    <w:rsid w:val="009D279D"/>
    <w:rsid w:val="009D3004"/>
    <w:rsid w:val="009D3A48"/>
    <w:rsid w:val="009D3B5F"/>
    <w:rsid w:val="009D4F9E"/>
    <w:rsid w:val="009D6F62"/>
    <w:rsid w:val="009E0C74"/>
    <w:rsid w:val="009E115A"/>
    <w:rsid w:val="009E330C"/>
    <w:rsid w:val="009E5F0A"/>
    <w:rsid w:val="009E647C"/>
    <w:rsid w:val="009E65B3"/>
    <w:rsid w:val="009E77B7"/>
    <w:rsid w:val="009E7AA8"/>
    <w:rsid w:val="009F0BB8"/>
    <w:rsid w:val="009F326A"/>
    <w:rsid w:val="009F5600"/>
    <w:rsid w:val="009F6318"/>
    <w:rsid w:val="009F7E6C"/>
    <w:rsid w:val="00A0052C"/>
    <w:rsid w:val="00A01E58"/>
    <w:rsid w:val="00A0332A"/>
    <w:rsid w:val="00A03C46"/>
    <w:rsid w:val="00A04F9E"/>
    <w:rsid w:val="00A0678F"/>
    <w:rsid w:val="00A10023"/>
    <w:rsid w:val="00A107B4"/>
    <w:rsid w:val="00A11CCF"/>
    <w:rsid w:val="00A15ECE"/>
    <w:rsid w:val="00A1644B"/>
    <w:rsid w:val="00A20E2E"/>
    <w:rsid w:val="00A2419B"/>
    <w:rsid w:val="00A343DD"/>
    <w:rsid w:val="00A37B0F"/>
    <w:rsid w:val="00A37C4F"/>
    <w:rsid w:val="00A404A5"/>
    <w:rsid w:val="00A43AEA"/>
    <w:rsid w:val="00A44434"/>
    <w:rsid w:val="00A4463F"/>
    <w:rsid w:val="00A44DD3"/>
    <w:rsid w:val="00A4693C"/>
    <w:rsid w:val="00A5699D"/>
    <w:rsid w:val="00A56F0E"/>
    <w:rsid w:val="00A57EB4"/>
    <w:rsid w:val="00A610A6"/>
    <w:rsid w:val="00A74022"/>
    <w:rsid w:val="00A749EC"/>
    <w:rsid w:val="00A76686"/>
    <w:rsid w:val="00A770EF"/>
    <w:rsid w:val="00A8038F"/>
    <w:rsid w:val="00A80AF5"/>
    <w:rsid w:val="00A80E23"/>
    <w:rsid w:val="00A818E8"/>
    <w:rsid w:val="00A828DE"/>
    <w:rsid w:val="00A83C8D"/>
    <w:rsid w:val="00A858E3"/>
    <w:rsid w:val="00A91DD1"/>
    <w:rsid w:val="00A95868"/>
    <w:rsid w:val="00AA0B69"/>
    <w:rsid w:val="00AA10D1"/>
    <w:rsid w:val="00AA18D4"/>
    <w:rsid w:val="00AA4FD3"/>
    <w:rsid w:val="00AA52E4"/>
    <w:rsid w:val="00AA7DEB"/>
    <w:rsid w:val="00AB3179"/>
    <w:rsid w:val="00AB6100"/>
    <w:rsid w:val="00AB6767"/>
    <w:rsid w:val="00AC0000"/>
    <w:rsid w:val="00AC28EE"/>
    <w:rsid w:val="00AC7255"/>
    <w:rsid w:val="00AC7C13"/>
    <w:rsid w:val="00AD1F76"/>
    <w:rsid w:val="00AD4D67"/>
    <w:rsid w:val="00AD6C7F"/>
    <w:rsid w:val="00AD74DE"/>
    <w:rsid w:val="00AE1809"/>
    <w:rsid w:val="00AE58D5"/>
    <w:rsid w:val="00AE71E5"/>
    <w:rsid w:val="00AE75F7"/>
    <w:rsid w:val="00AF1B4F"/>
    <w:rsid w:val="00AF2C0D"/>
    <w:rsid w:val="00AF425A"/>
    <w:rsid w:val="00AF56F1"/>
    <w:rsid w:val="00B00A71"/>
    <w:rsid w:val="00B02EA6"/>
    <w:rsid w:val="00B03797"/>
    <w:rsid w:val="00B0395F"/>
    <w:rsid w:val="00B03DA2"/>
    <w:rsid w:val="00B0420E"/>
    <w:rsid w:val="00B04A23"/>
    <w:rsid w:val="00B051DB"/>
    <w:rsid w:val="00B054F1"/>
    <w:rsid w:val="00B06490"/>
    <w:rsid w:val="00B06832"/>
    <w:rsid w:val="00B0685F"/>
    <w:rsid w:val="00B1059D"/>
    <w:rsid w:val="00B105F4"/>
    <w:rsid w:val="00B13345"/>
    <w:rsid w:val="00B14651"/>
    <w:rsid w:val="00B15343"/>
    <w:rsid w:val="00B2164B"/>
    <w:rsid w:val="00B22B2F"/>
    <w:rsid w:val="00B23217"/>
    <w:rsid w:val="00B25309"/>
    <w:rsid w:val="00B260FF"/>
    <w:rsid w:val="00B26E18"/>
    <w:rsid w:val="00B33738"/>
    <w:rsid w:val="00B411E8"/>
    <w:rsid w:val="00B41A0C"/>
    <w:rsid w:val="00B45E70"/>
    <w:rsid w:val="00B47586"/>
    <w:rsid w:val="00B507A6"/>
    <w:rsid w:val="00B50B8D"/>
    <w:rsid w:val="00B51781"/>
    <w:rsid w:val="00B51F05"/>
    <w:rsid w:val="00B54743"/>
    <w:rsid w:val="00B54918"/>
    <w:rsid w:val="00B54B28"/>
    <w:rsid w:val="00B55CA0"/>
    <w:rsid w:val="00B61AB4"/>
    <w:rsid w:val="00B624AC"/>
    <w:rsid w:val="00B64677"/>
    <w:rsid w:val="00B661DD"/>
    <w:rsid w:val="00B67208"/>
    <w:rsid w:val="00B71347"/>
    <w:rsid w:val="00B7418A"/>
    <w:rsid w:val="00B75945"/>
    <w:rsid w:val="00B81796"/>
    <w:rsid w:val="00B82311"/>
    <w:rsid w:val="00B82909"/>
    <w:rsid w:val="00B859A8"/>
    <w:rsid w:val="00B90D35"/>
    <w:rsid w:val="00B90F63"/>
    <w:rsid w:val="00B9337E"/>
    <w:rsid w:val="00B95EAD"/>
    <w:rsid w:val="00BA087C"/>
    <w:rsid w:val="00BA0AF5"/>
    <w:rsid w:val="00BA39F4"/>
    <w:rsid w:val="00BA7CBF"/>
    <w:rsid w:val="00BB00EC"/>
    <w:rsid w:val="00BB0AE2"/>
    <w:rsid w:val="00BB503F"/>
    <w:rsid w:val="00BC0464"/>
    <w:rsid w:val="00BC10E7"/>
    <w:rsid w:val="00BC3CC0"/>
    <w:rsid w:val="00BC4C51"/>
    <w:rsid w:val="00BC6199"/>
    <w:rsid w:val="00BC7966"/>
    <w:rsid w:val="00BD020F"/>
    <w:rsid w:val="00BD3342"/>
    <w:rsid w:val="00BD5608"/>
    <w:rsid w:val="00BD7AD3"/>
    <w:rsid w:val="00BE24C5"/>
    <w:rsid w:val="00BE40EC"/>
    <w:rsid w:val="00BE4268"/>
    <w:rsid w:val="00BE6F80"/>
    <w:rsid w:val="00BE75D7"/>
    <w:rsid w:val="00BE7C17"/>
    <w:rsid w:val="00BF22B7"/>
    <w:rsid w:val="00BF2BB4"/>
    <w:rsid w:val="00C02C0D"/>
    <w:rsid w:val="00C05C7E"/>
    <w:rsid w:val="00C0710C"/>
    <w:rsid w:val="00C07F10"/>
    <w:rsid w:val="00C105D0"/>
    <w:rsid w:val="00C1093E"/>
    <w:rsid w:val="00C119E7"/>
    <w:rsid w:val="00C11C93"/>
    <w:rsid w:val="00C1458F"/>
    <w:rsid w:val="00C15FB0"/>
    <w:rsid w:val="00C242DC"/>
    <w:rsid w:val="00C26A0F"/>
    <w:rsid w:val="00C31A9E"/>
    <w:rsid w:val="00C325A8"/>
    <w:rsid w:val="00C33525"/>
    <w:rsid w:val="00C33E76"/>
    <w:rsid w:val="00C37F6F"/>
    <w:rsid w:val="00C42A69"/>
    <w:rsid w:val="00C42F6D"/>
    <w:rsid w:val="00C471DC"/>
    <w:rsid w:val="00C53D12"/>
    <w:rsid w:val="00C556B6"/>
    <w:rsid w:val="00C62FAC"/>
    <w:rsid w:val="00C6563D"/>
    <w:rsid w:val="00C66F1A"/>
    <w:rsid w:val="00C7219E"/>
    <w:rsid w:val="00C740BB"/>
    <w:rsid w:val="00C74562"/>
    <w:rsid w:val="00C746B5"/>
    <w:rsid w:val="00C767BF"/>
    <w:rsid w:val="00C77D0B"/>
    <w:rsid w:val="00C80BCF"/>
    <w:rsid w:val="00C92FCD"/>
    <w:rsid w:val="00C933D7"/>
    <w:rsid w:val="00C9531E"/>
    <w:rsid w:val="00C95752"/>
    <w:rsid w:val="00C95F0C"/>
    <w:rsid w:val="00C963CA"/>
    <w:rsid w:val="00C97641"/>
    <w:rsid w:val="00C97A3F"/>
    <w:rsid w:val="00CA0A2A"/>
    <w:rsid w:val="00CA16C4"/>
    <w:rsid w:val="00CA1AD1"/>
    <w:rsid w:val="00CA1E0C"/>
    <w:rsid w:val="00CA4050"/>
    <w:rsid w:val="00CA6F1D"/>
    <w:rsid w:val="00CA774E"/>
    <w:rsid w:val="00CA7CEA"/>
    <w:rsid w:val="00CB672A"/>
    <w:rsid w:val="00CB7779"/>
    <w:rsid w:val="00CC39B2"/>
    <w:rsid w:val="00CC5752"/>
    <w:rsid w:val="00CD00D1"/>
    <w:rsid w:val="00CD2B38"/>
    <w:rsid w:val="00CD4F43"/>
    <w:rsid w:val="00CD564F"/>
    <w:rsid w:val="00CD5C20"/>
    <w:rsid w:val="00CE45D6"/>
    <w:rsid w:val="00CE5000"/>
    <w:rsid w:val="00CE5772"/>
    <w:rsid w:val="00CE601F"/>
    <w:rsid w:val="00CE7D19"/>
    <w:rsid w:val="00CF1E2B"/>
    <w:rsid w:val="00CF51EA"/>
    <w:rsid w:val="00CF6651"/>
    <w:rsid w:val="00D003ED"/>
    <w:rsid w:val="00D004EC"/>
    <w:rsid w:val="00D01AC5"/>
    <w:rsid w:val="00D0429E"/>
    <w:rsid w:val="00D045E8"/>
    <w:rsid w:val="00D11E1E"/>
    <w:rsid w:val="00D12D82"/>
    <w:rsid w:val="00D1484D"/>
    <w:rsid w:val="00D217CC"/>
    <w:rsid w:val="00D21ACE"/>
    <w:rsid w:val="00D245B5"/>
    <w:rsid w:val="00D25777"/>
    <w:rsid w:val="00D311F9"/>
    <w:rsid w:val="00D31A9F"/>
    <w:rsid w:val="00D4032E"/>
    <w:rsid w:val="00D41096"/>
    <w:rsid w:val="00D46786"/>
    <w:rsid w:val="00D54B70"/>
    <w:rsid w:val="00D55659"/>
    <w:rsid w:val="00D565A3"/>
    <w:rsid w:val="00D6007C"/>
    <w:rsid w:val="00D60451"/>
    <w:rsid w:val="00D61EDF"/>
    <w:rsid w:val="00D63415"/>
    <w:rsid w:val="00D6525A"/>
    <w:rsid w:val="00D658DD"/>
    <w:rsid w:val="00D67CF6"/>
    <w:rsid w:val="00D71305"/>
    <w:rsid w:val="00D72C8E"/>
    <w:rsid w:val="00D744A4"/>
    <w:rsid w:val="00D74EA6"/>
    <w:rsid w:val="00D75F06"/>
    <w:rsid w:val="00D760BB"/>
    <w:rsid w:val="00D81E9C"/>
    <w:rsid w:val="00D83631"/>
    <w:rsid w:val="00D85C85"/>
    <w:rsid w:val="00D865F4"/>
    <w:rsid w:val="00D87CF3"/>
    <w:rsid w:val="00D914A1"/>
    <w:rsid w:val="00D916AF"/>
    <w:rsid w:val="00D936B9"/>
    <w:rsid w:val="00D96F2D"/>
    <w:rsid w:val="00DA10DB"/>
    <w:rsid w:val="00DA1438"/>
    <w:rsid w:val="00DA354D"/>
    <w:rsid w:val="00DA385B"/>
    <w:rsid w:val="00DA40C6"/>
    <w:rsid w:val="00DA5845"/>
    <w:rsid w:val="00DA786E"/>
    <w:rsid w:val="00DB0549"/>
    <w:rsid w:val="00DB1335"/>
    <w:rsid w:val="00DB157C"/>
    <w:rsid w:val="00DB411F"/>
    <w:rsid w:val="00DB41C5"/>
    <w:rsid w:val="00DB545D"/>
    <w:rsid w:val="00DC3778"/>
    <w:rsid w:val="00DC3BC1"/>
    <w:rsid w:val="00DC7A45"/>
    <w:rsid w:val="00DD06AC"/>
    <w:rsid w:val="00DD1719"/>
    <w:rsid w:val="00DD2FC1"/>
    <w:rsid w:val="00DD3721"/>
    <w:rsid w:val="00DD4B66"/>
    <w:rsid w:val="00DD4EA6"/>
    <w:rsid w:val="00DD6079"/>
    <w:rsid w:val="00DD6EF0"/>
    <w:rsid w:val="00DE16D7"/>
    <w:rsid w:val="00DE1C7C"/>
    <w:rsid w:val="00DE6950"/>
    <w:rsid w:val="00DE7437"/>
    <w:rsid w:val="00DF1666"/>
    <w:rsid w:val="00DF20AD"/>
    <w:rsid w:val="00DF28C3"/>
    <w:rsid w:val="00DF2DA5"/>
    <w:rsid w:val="00DF3574"/>
    <w:rsid w:val="00E060C4"/>
    <w:rsid w:val="00E11443"/>
    <w:rsid w:val="00E127E6"/>
    <w:rsid w:val="00E13039"/>
    <w:rsid w:val="00E130A9"/>
    <w:rsid w:val="00E15E3E"/>
    <w:rsid w:val="00E20146"/>
    <w:rsid w:val="00E21266"/>
    <w:rsid w:val="00E23B41"/>
    <w:rsid w:val="00E25A5E"/>
    <w:rsid w:val="00E32E70"/>
    <w:rsid w:val="00E3309F"/>
    <w:rsid w:val="00E457E2"/>
    <w:rsid w:val="00E477EF"/>
    <w:rsid w:val="00E5019A"/>
    <w:rsid w:val="00E52B63"/>
    <w:rsid w:val="00E53234"/>
    <w:rsid w:val="00E537D0"/>
    <w:rsid w:val="00E56194"/>
    <w:rsid w:val="00E57AFC"/>
    <w:rsid w:val="00E65ED0"/>
    <w:rsid w:val="00E747A3"/>
    <w:rsid w:val="00E760FE"/>
    <w:rsid w:val="00E778AE"/>
    <w:rsid w:val="00E77D14"/>
    <w:rsid w:val="00E81A3D"/>
    <w:rsid w:val="00E84B4F"/>
    <w:rsid w:val="00E85B44"/>
    <w:rsid w:val="00E86EC1"/>
    <w:rsid w:val="00E922B5"/>
    <w:rsid w:val="00E9412C"/>
    <w:rsid w:val="00E9565F"/>
    <w:rsid w:val="00EA4BB6"/>
    <w:rsid w:val="00EA53FC"/>
    <w:rsid w:val="00EB0261"/>
    <w:rsid w:val="00EB12EE"/>
    <w:rsid w:val="00EB3586"/>
    <w:rsid w:val="00EB5C98"/>
    <w:rsid w:val="00EB671D"/>
    <w:rsid w:val="00EB675A"/>
    <w:rsid w:val="00EC7CF6"/>
    <w:rsid w:val="00ED0564"/>
    <w:rsid w:val="00ED06F6"/>
    <w:rsid w:val="00ED29D3"/>
    <w:rsid w:val="00ED3F58"/>
    <w:rsid w:val="00ED434B"/>
    <w:rsid w:val="00ED7AC0"/>
    <w:rsid w:val="00EE07D0"/>
    <w:rsid w:val="00EE3785"/>
    <w:rsid w:val="00EE5FD0"/>
    <w:rsid w:val="00EE6E6F"/>
    <w:rsid w:val="00EF0464"/>
    <w:rsid w:val="00EF190A"/>
    <w:rsid w:val="00EF3C3C"/>
    <w:rsid w:val="00EF645C"/>
    <w:rsid w:val="00EF7591"/>
    <w:rsid w:val="00F0144E"/>
    <w:rsid w:val="00F023D0"/>
    <w:rsid w:val="00F026A2"/>
    <w:rsid w:val="00F02D2E"/>
    <w:rsid w:val="00F037C3"/>
    <w:rsid w:val="00F04413"/>
    <w:rsid w:val="00F04F7C"/>
    <w:rsid w:val="00F05787"/>
    <w:rsid w:val="00F11E39"/>
    <w:rsid w:val="00F129FE"/>
    <w:rsid w:val="00F12A1F"/>
    <w:rsid w:val="00F20973"/>
    <w:rsid w:val="00F22704"/>
    <w:rsid w:val="00F24F9B"/>
    <w:rsid w:val="00F272D5"/>
    <w:rsid w:val="00F27D90"/>
    <w:rsid w:val="00F304A2"/>
    <w:rsid w:val="00F30F39"/>
    <w:rsid w:val="00F32396"/>
    <w:rsid w:val="00F327A5"/>
    <w:rsid w:val="00F3442C"/>
    <w:rsid w:val="00F34A3D"/>
    <w:rsid w:val="00F37D01"/>
    <w:rsid w:val="00F410F4"/>
    <w:rsid w:val="00F4392D"/>
    <w:rsid w:val="00F458D6"/>
    <w:rsid w:val="00F45FAC"/>
    <w:rsid w:val="00F468C2"/>
    <w:rsid w:val="00F469BA"/>
    <w:rsid w:val="00F51DCD"/>
    <w:rsid w:val="00F608AE"/>
    <w:rsid w:val="00F611B0"/>
    <w:rsid w:val="00F633D2"/>
    <w:rsid w:val="00F647A3"/>
    <w:rsid w:val="00F6599A"/>
    <w:rsid w:val="00F70B0F"/>
    <w:rsid w:val="00F72CD3"/>
    <w:rsid w:val="00F75718"/>
    <w:rsid w:val="00F76094"/>
    <w:rsid w:val="00F76E34"/>
    <w:rsid w:val="00F77D45"/>
    <w:rsid w:val="00F80C34"/>
    <w:rsid w:val="00F82596"/>
    <w:rsid w:val="00F83061"/>
    <w:rsid w:val="00F857D0"/>
    <w:rsid w:val="00F87FD3"/>
    <w:rsid w:val="00F91A08"/>
    <w:rsid w:val="00F9632E"/>
    <w:rsid w:val="00F96BA2"/>
    <w:rsid w:val="00FA2FF0"/>
    <w:rsid w:val="00FA5666"/>
    <w:rsid w:val="00FA5DAF"/>
    <w:rsid w:val="00FA6220"/>
    <w:rsid w:val="00FB2062"/>
    <w:rsid w:val="00FB28B7"/>
    <w:rsid w:val="00FB2E34"/>
    <w:rsid w:val="00FB2FD7"/>
    <w:rsid w:val="00FB7050"/>
    <w:rsid w:val="00FC0345"/>
    <w:rsid w:val="00FC25C1"/>
    <w:rsid w:val="00FC544C"/>
    <w:rsid w:val="00FC6A47"/>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A4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D1D8E"/>
    <w:rPr>
      <w:sz w:val="24"/>
      <w:szCs w:val="24"/>
    </w:rPr>
  </w:style>
  <w:style w:type="paragraph" w:styleId="Heading1">
    <w:name w:val="heading 1"/>
    <w:basedOn w:val="Normal"/>
    <w:next w:val="Normal"/>
    <w:qFormat/>
    <w:pPr>
      <w:spacing w:before="120" w:after="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after="120"/>
      <w:ind w:left="720" w:firstLine="284"/>
      <w:jc w:val="both"/>
    </w:pPr>
    <w:rPr>
      <w:rFonts w:ascii="Times" w:hAnsi="Times"/>
      <w:noProof/>
    </w:rPr>
  </w:style>
  <w:style w:type="paragraph" w:customStyle="1" w:styleId="isodoctitle">
    <w:name w:val="iso_doc_title"/>
    <w:basedOn w:val="Normal"/>
    <w:pPr>
      <w:tabs>
        <w:tab w:val="left" w:pos="1152"/>
      </w:tabs>
      <w:spacing w:before="360" w:after="120" w:line="280" w:lineRule="exact"/>
      <w:jc w:val="both"/>
    </w:pPr>
    <w:rPr>
      <w:rFonts w:asciiTheme="majorHAnsi" w:hAnsiTheme="majorHAnsi"/>
      <w:b/>
      <w:lang w:val="en-GB"/>
    </w:rPr>
  </w:style>
  <w:style w:type="paragraph" w:styleId="NormalWeb">
    <w:name w:val="Normal (Web)"/>
    <w:basedOn w:val="Normal"/>
    <w:pPr>
      <w:spacing w:before="100" w:beforeAutospacing="1" w:after="100" w:afterAutospacing="1"/>
    </w:pPr>
    <w:rPr>
      <w:rFonts w:asciiTheme="majorHAnsi" w:hAnsiTheme="majorHAnsi"/>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after="120"/>
    </w:pPr>
    <w:rPr>
      <w:rFonts w:asciiTheme="majorHAnsi" w:hAnsiTheme="majorHAnsi"/>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after="120" w:line="360" w:lineRule="auto"/>
      <w:ind w:left="993"/>
    </w:pPr>
    <w:rPr>
      <w:rFonts w:ascii="Arial" w:eastAsia="MS Mincho" w:hAnsi="Arial"/>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rFonts w:asciiTheme="majorHAnsi" w:hAnsiTheme="majorHAnsi"/>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34"/>
    <w:qFormat/>
    <w:rsid w:val="002E673B"/>
    <w:pPr>
      <w:spacing w:after="120"/>
      <w:ind w:left="720"/>
      <w:contextualSpacing/>
    </w:pPr>
    <w:rPr>
      <w:rFonts w:asciiTheme="majorHAnsi" w:hAnsiTheme="majorHAnsi"/>
    </w:rPr>
  </w:style>
  <w:style w:type="character" w:customStyle="1" w:styleId="CommentTextChar">
    <w:name w:val="Comment Text Char"/>
    <w:basedOn w:val="DefaultParagraphFont"/>
    <w:link w:val="CommentText"/>
    <w:uiPriority w:val="99"/>
    <w:semiHidden/>
    <w:rsid w:val="00EB671D"/>
    <w:rPr>
      <w:lang w:val="de-DE" w:eastAsia="de-DE"/>
    </w:rPr>
  </w:style>
  <w:style w:type="paragraph" w:styleId="NoSpacing">
    <w:name w:val="No Spacing"/>
    <w:uiPriority w:val="99"/>
    <w:qFormat/>
    <w:rsid w:val="008F799D"/>
    <w:pPr>
      <w:spacing w:after="120"/>
    </w:pPr>
    <w:rPr>
      <w:rFonts w:ascii="Calibri" w:eastAsia="Calibri" w:hAnsi="Calibri"/>
      <w:sz w:val="22"/>
      <w:szCs w:val="22"/>
    </w:rPr>
  </w:style>
  <w:style w:type="paragraph" w:styleId="Revision">
    <w:name w:val="Revision"/>
    <w:hidden/>
    <w:uiPriority w:val="71"/>
    <w:semiHidden/>
    <w:rsid w:val="002C212E"/>
    <w:rPr>
      <w:sz w:val="22"/>
    </w:rPr>
  </w:style>
  <w:style w:type="paragraph" w:styleId="DocumentMap">
    <w:name w:val="Document Map"/>
    <w:basedOn w:val="Normal"/>
    <w:link w:val="DocumentMapChar"/>
    <w:semiHidden/>
    <w:unhideWhenUsed/>
    <w:rsid w:val="00504EED"/>
  </w:style>
  <w:style w:type="character" w:customStyle="1" w:styleId="DocumentMapChar">
    <w:name w:val="Document Map Char"/>
    <w:basedOn w:val="DefaultParagraphFont"/>
    <w:link w:val="DocumentMap"/>
    <w:semiHidden/>
    <w:rsid w:val="00504EED"/>
    <w:rPr>
      <w:sz w:val="24"/>
      <w:szCs w:val="24"/>
    </w:rPr>
  </w:style>
  <w:style w:type="character" w:customStyle="1" w:styleId="st">
    <w:name w:val="st"/>
    <w:basedOn w:val="DefaultParagraphFont"/>
    <w:rsid w:val="007941B8"/>
  </w:style>
  <w:style w:type="character" w:styleId="Emphasis">
    <w:name w:val="Emphasis"/>
    <w:basedOn w:val="DefaultParagraphFont"/>
    <w:uiPriority w:val="20"/>
    <w:qFormat/>
    <w:rsid w:val="00794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4162">
      <w:bodyDiv w:val="1"/>
      <w:marLeft w:val="0"/>
      <w:marRight w:val="0"/>
      <w:marTop w:val="0"/>
      <w:marBottom w:val="0"/>
      <w:divBdr>
        <w:top w:val="none" w:sz="0" w:space="0" w:color="auto"/>
        <w:left w:val="none" w:sz="0" w:space="0" w:color="auto"/>
        <w:bottom w:val="none" w:sz="0" w:space="0" w:color="auto"/>
        <w:right w:val="none" w:sz="0" w:space="0" w:color="auto"/>
      </w:divBdr>
    </w:div>
    <w:div w:id="84304402">
      <w:bodyDiv w:val="1"/>
      <w:marLeft w:val="0"/>
      <w:marRight w:val="0"/>
      <w:marTop w:val="0"/>
      <w:marBottom w:val="0"/>
      <w:divBdr>
        <w:top w:val="none" w:sz="0" w:space="0" w:color="auto"/>
        <w:left w:val="none" w:sz="0" w:space="0" w:color="auto"/>
        <w:bottom w:val="none" w:sz="0" w:space="0" w:color="auto"/>
        <w:right w:val="none" w:sz="0" w:space="0" w:color="auto"/>
      </w:divBdr>
    </w:div>
    <w:div w:id="440302714">
      <w:bodyDiv w:val="1"/>
      <w:marLeft w:val="0"/>
      <w:marRight w:val="0"/>
      <w:marTop w:val="0"/>
      <w:marBottom w:val="0"/>
      <w:divBdr>
        <w:top w:val="none" w:sz="0" w:space="0" w:color="auto"/>
        <w:left w:val="none" w:sz="0" w:space="0" w:color="auto"/>
        <w:bottom w:val="none" w:sz="0" w:space="0" w:color="auto"/>
        <w:right w:val="none" w:sz="0" w:space="0" w:color="auto"/>
      </w:divBdr>
    </w:div>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894311673">
      <w:bodyDiv w:val="1"/>
      <w:marLeft w:val="0"/>
      <w:marRight w:val="0"/>
      <w:marTop w:val="0"/>
      <w:marBottom w:val="0"/>
      <w:divBdr>
        <w:top w:val="none" w:sz="0" w:space="0" w:color="auto"/>
        <w:left w:val="none" w:sz="0" w:space="0" w:color="auto"/>
        <w:bottom w:val="none" w:sz="0" w:space="0" w:color="auto"/>
        <w:right w:val="none" w:sz="0" w:space="0" w:color="auto"/>
      </w:divBdr>
    </w:div>
    <w:div w:id="926495140">
      <w:bodyDiv w:val="1"/>
      <w:marLeft w:val="0"/>
      <w:marRight w:val="0"/>
      <w:marTop w:val="0"/>
      <w:marBottom w:val="0"/>
      <w:divBdr>
        <w:top w:val="none" w:sz="0" w:space="0" w:color="auto"/>
        <w:left w:val="none" w:sz="0" w:space="0" w:color="auto"/>
        <w:bottom w:val="none" w:sz="0" w:space="0" w:color="auto"/>
        <w:right w:val="none" w:sz="0" w:space="0" w:color="auto"/>
      </w:divBdr>
    </w:div>
    <w:div w:id="1207134193">
      <w:bodyDiv w:val="1"/>
      <w:marLeft w:val="0"/>
      <w:marRight w:val="0"/>
      <w:marTop w:val="0"/>
      <w:marBottom w:val="0"/>
      <w:divBdr>
        <w:top w:val="none" w:sz="0" w:space="0" w:color="auto"/>
        <w:left w:val="none" w:sz="0" w:space="0" w:color="auto"/>
        <w:bottom w:val="none" w:sz="0" w:space="0" w:color="auto"/>
        <w:right w:val="none" w:sz="0" w:space="0" w:color="auto"/>
      </w:divBdr>
    </w:div>
    <w:div w:id="1342393547">
      <w:bodyDiv w:val="1"/>
      <w:marLeft w:val="0"/>
      <w:marRight w:val="0"/>
      <w:marTop w:val="0"/>
      <w:marBottom w:val="0"/>
      <w:divBdr>
        <w:top w:val="none" w:sz="0" w:space="0" w:color="auto"/>
        <w:left w:val="none" w:sz="0" w:space="0" w:color="auto"/>
        <w:bottom w:val="none" w:sz="0" w:space="0" w:color="auto"/>
        <w:right w:val="none" w:sz="0" w:space="0" w:color="auto"/>
      </w:divBdr>
    </w:div>
    <w:div w:id="1740320733">
      <w:bodyDiv w:val="1"/>
      <w:marLeft w:val="0"/>
      <w:marRight w:val="0"/>
      <w:marTop w:val="0"/>
      <w:marBottom w:val="0"/>
      <w:divBdr>
        <w:top w:val="none" w:sz="0" w:space="0" w:color="auto"/>
        <w:left w:val="none" w:sz="0" w:space="0" w:color="auto"/>
        <w:bottom w:val="none" w:sz="0" w:space="0" w:color="auto"/>
        <w:right w:val="none" w:sz="0" w:space="0" w:color="auto"/>
      </w:divBdr>
    </w:div>
    <w:div w:id="1928532826">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ristian.timmerer@itec.uni-klu.ac.at" TargetMode="External"/><Relationship Id="rId12" Type="http://schemas.openxmlformats.org/officeDocument/2006/relationships/hyperlink" Target="mailto:christian.timmerer@bitmovin.com" TargetMode="External"/><Relationship Id="rId13" Type="http://schemas.openxmlformats.org/officeDocument/2006/relationships/hyperlink" Target="mailto:leonardo@chiariglione.org" TargetMode="External"/><Relationship Id="rId14" Type="http://schemas.openxmlformats.org/officeDocument/2006/relationships/hyperlink" Target="mailto:christian.timmerer@itec.aau.at" TargetMode="External"/><Relationship Id="rId15" Type="http://schemas.openxmlformats.org/officeDocument/2006/relationships/hyperlink" Target="mailto:christian.timmerer@bitmovin.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hyperlink" Target="http://mpeg.chiariglione.org/mpeg-basics" TargetMode="External"/><Relationship Id="rId8" Type="http://schemas.openxmlformats.org/officeDocument/2006/relationships/hyperlink" Target="http://mpeg.chiariglione.org/who-we-are" TargetMode="External"/><Relationship Id="rId9" Type="http://schemas.openxmlformats.org/officeDocument/2006/relationships/hyperlink" Target="http://mpeg.chiariglione.org/" TargetMode="External"/><Relationship Id="rId10" Type="http://schemas.openxmlformats.org/officeDocument/2006/relationships/hyperlink" Target="http://mpeg.chiariglione.org/standard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528F-3BFF-4A48-B089-31796303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1819</Words>
  <Characters>10373</Characters>
  <Application>Microsoft Macintosh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MPEG Press Release</vt:lpstr>
      <vt:lpstr>MPEG Press Release</vt:lpstr>
    </vt:vector>
  </TitlesOfParts>
  <Manager/>
  <Company/>
  <LinksUpToDate>false</LinksUpToDate>
  <CharactersWithSpaces>12168</CharactersWithSpaces>
  <SharedDoc>false</SharedDoc>
  <HyperlinkBase/>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MPEG Press Release</dc:title>
  <dc:subject/>
  <dc:creator>Leonardo Chiariglione</dc:creator>
  <cp:keywords/>
  <dc:description/>
  <cp:lastModifiedBy>Timmerer, Christian</cp:lastModifiedBy>
  <cp:revision>3</cp:revision>
  <cp:lastPrinted>2017-01-30T07:53:00Z</cp:lastPrinted>
  <dcterms:created xsi:type="dcterms:W3CDTF">2017-01-30T07:53:00Z</dcterms:created>
  <dcterms:modified xsi:type="dcterms:W3CDTF">2017-01-30T07:55:00Z</dcterms:modified>
  <cp:category/>
</cp:coreProperties>
</file>